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D1E28" w14:textId="4D5D33E9" w:rsidR="00CB3C8C" w:rsidRDefault="00CB3C8C" w:rsidP="00CB3C8C">
      <w:pPr>
        <w:spacing w:after="160" w:line="259" w:lineRule="auto"/>
        <w:jc w:val="center"/>
        <w:rPr>
          <w:rFonts w:ascii="Times New Roman" w:hAnsi="Times New Roman"/>
          <w:b/>
          <w:bCs/>
        </w:rPr>
      </w:pPr>
    </w:p>
    <w:p w14:paraId="63545EBB" w14:textId="77777777" w:rsidR="00CB3C8C" w:rsidRDefault="00CB3C8C" w:rsidP="00CB3C8C">
      <w:pPr>
        <w:spacing w:after="160" w:line="259" w:lineRule="auto"/>
        <w:jc w:val="center"/>
        <w:rPr>
          <w:rFonts w:ascii="Times New Roman" w:hAnsi="Times New Roman"/>
          <w:b/>
          <w:bCs/>
        </w:rPr>
      </w:pPr>
    </w:p>
    <w:p w14:paraId="24ACD8F3" w14:textId="089DBACA" w:rsidR="00E92BF1" w:rsidRPr="00747555" w:rsidRDefault="001C05C3" w:rsidP="00CB3C8C">
      <w:pPr>
        <w:spacing w:after="160" w:line="259" w:lineRule="auto"/>
        <w:jc w:val="center"/>
        <w:rPr>
          <w:rFonts w:ascii="Times New Roman" w:hAnsi="Times New Roman"/>
          <w:b/>
          <w:bCs/>
        </w:rPr>
      </w:pPr>
      <w:r w:rsidRPr="00747555">
        <w:rPr>
          <w:rFonts w:ascii="Times New Roman" w:hAnsi="Times New Roman"/>
          <w:b/>
          <w:bCs/>
        </w:rPr>
        <w:t xml:space="preserve">DRAFT BIOLOGICAL ASSESSMENT AND PROBLEM ANALYSIS OF THE </w:t>
      </w:r>
      <w:r w:rsidR="004E2DE3" w:rsidRPr="00747555">
        <w:rPr>
          <w:rFonts w:ascii="Times New Roman" w:hAnsi="Times New Roman"/>
          <w:b/>
          <w:bCs/>
        </w:rPr>
        <w:t xml:space="preserve">WEST &amp; CENTRAL SIBERIA/TURKMENISTAN TO W CHINA’ POPULATION </w:t>
      </w:r>
      <w:r w:rsidRPr="00747555">
        <w:rPr>
          <w:rFonts w:ascii="Times New Roman" w:hAnsi="Times New Roman"/>
          <w:b/>
          <w:bCs/>
        </w:rPr>
        <w:t>OF TAIGA BEAN GOOSE – “</w:t>
      </w:r>
      <w:r w:rsidR="00FB00FB" w:rsidRPr="00747555">
        <w:rPr>
          <w:rFonts w:ascii="Times New Roman" w:hAnsi="Times New Roman"/>
          <w:b/>
          <w:bCs/>
        </w:rPr>
        <w:t>EASTERN 2 POPULATION</w:t>
      </w:r>
      <w:r w:rsidRPr="00747555">
        <w:rPr>
          <w:rFonts w:ascii="Times New Roman" w:hAnsi="Times New Roman"/>
          <w:b/>
          <w:bCs/>
        </w:rPr>
        <w:t>”</w:t>
      </w:r>
      <w:r w:rsidR="007A4D71" w:rsidRPr="00747555">
        <w:rPr>
          <w:rStyle w:val="FootnoteReference"/>
          <w:rFonts w:ascii="Times New Roman" w:hAnsi="Times New Roman"/>
          <w:b/>
          <w:bCs/>
        </w:rPr>
        <w:footnoteReference w:id="2"/>
      </w:r>
      <w:r w:rsidRPr="00747555">
        <w:rPr>
          <w:rFonts w:ascii="Times New Roman" w:hAnsi="Times New Roman"/>
          <w:b/>
          <w:bCs/>
        </w:rPr>
        <w:t xml:space="preserve"> , FORMER </w:t>
      </w:r>
      <w:r w:rsidR="00FB00FB" w:rsidRPr="00747555">
        <w:rPr>
          <w:rFonts w:ascii="Times New Roman" w:hAnsi="Times New Roman"/>
          <w:b/>
          <w:bCs/>
        </w:rPr>
        <w:t>EASTERN 2</w:t>
      </w:r>
      <w:r w:rsidRPr="00747555">
        <w:rPr>
          <w:rFonts w:ascii="Times New Roman" w:hAnsi="Times New Roman"/>
          <w:b/>
          <w:bCs/>
        </w:rPr>
        <w:t xml:space="preserve"> MANAGEMENT UNIT</w:t>
      </w:r>
      <w:r w:rsidR="008A341A">
        <w:rPr>
          <w:rStyle w:val="FootnoteReference"/>
          <w:rFonts w:ascii="Times New Roman" w:hAnsi="Times New Roman"/>
          <w:b/>
          <w:bCs/>
        </w:rPr>
        <w:footnoteReference w:id="3"/>
      </w:r>
    </w:p>
    <w:p w14:paraId="58D8581E" w14:textId="77777777" w:rsidR="00E92BF1" w:rsidRDefault="00E92BF1" w:rsidP="00EE320A">
      <w:pPr>
        <w:spacing w:after="160" w:line="259" w:lineRule="auto"/>
        <w:jc w:val="center"/>
        <w:rPr>
          <w:rFonts w:ascii="Times New Roman" w:hAnsi="Times New Roman"/>
          <w:b/>
          <w:bCs/>
        </w:rPr>
      </w:pPr>
    </w:p>
    <w:p w14:paraId="646D530F" w14:textId="42CAC452" w:rsidR="0063047D" w:rsidRPr="00CB3C8C" w:rsidRDefault="0063047D" w:rsidP="00EE320A">
      <w:pPr>
        <w:spacing w:after="160" w:line="259" w:lineRule="auto"/>
        <w:jc w:val="center"/>
        <w:rPr>
          <w:rFonts w:ascii="Times New Roman" w:hAnsi="Times New Roman"/>
          <w:i/>
        </w:rPr>
      </w:pPr>
      <w:r w:rsidRPr="00CB3C8C">
        <w:rPr>
          <w:rFonts w:ascii="Times New Roman" w:hAnsi="Times New Roman"/>
          <w:i/>
        </w:rPr>
        <w:t xml:space="preserve">Prepared by </w:t>
      </w:r>
      <w:r w:rsidR="00140A1E" w:rsidRPr="00CB3C8C">
        <w:rPr>
          <w:rFonts w:ascii="Times New Roman" w:hAnsi="Times New Roman"/>
          <w:i/>
        </w:rPr>
        <w:t>Katherine Hall</w:t>
      </w:r>
    </w:p>
    <w:p w14:paraId="086D66B6" w14:textId="06C7EF81" w:rsidR="544B5BE0" w:rsidRDefault="544B5BE0" w:rsidP="1852BF9E">
      <w:pPr>
        <w:spacing w:after="160" w:line="259" w:lineRule="auto"/>
        <w:jc w:val="center"/>
      </w:pPr>
      <w:r w:rsidRPr="1852BF9E">
        <w:rPr>
          <w:rFonts w:ascii="Times New Roman" w:eastAsia="Times New Roman" w:hAnsi="Times New Roman"/>
          <w:color w:val="000000" w:themeColor="text1"/>
        </w:rPr>
        <w:t xml:space="preserve"> </w:t>
      </w:r>
      <w:r w:rsidRPr="1852BF9E">
        <w:rPr>
          <w:rFonts w:ascii="Times New Roman" w:eastAsia="Times New Roman" w:hAnsi="Times New Roman"/>
        </w:rPr>
        <w:t xml:space="preserve"> </w:t>
      </w:r>
    </w:p>
    <w:tbl>
      <w:tblPr>
        <w:tblStyle w:val="TableGrid"/>
        <w:tblW w:w="0" w:type="auto"/>
        <w:tblLayout w:type="fixed"/>
        <w:tblLook w:val="06A0" w:firstRow="1" w:lastRow="0" w:firstColumn="1" w:lastColumn="0" w:noHBand="1" w:noVBand="1"/>
      </w:tblPr>
      <w:tblGrid>
        <w:gridCol w:w="10530"/>
      </w:tblGrid>
      <w:tr w:rsidR="1852BF9E" w14:paraId="5B6EEEAE" w14:textId="77777777" w:rsidTr="1852BF9E">
        <w:trPr>
          <w:trHeight w:val="300"/>
        </w:trPr>
        <w:tc>
          <w:tcPr>
            <w:tcW w:w="10530" w:type="dxa"/>
          </w:tcPr>
          <w:p w14:paraId="00AC7B44" w14:textId="38D7666A" w:rsidR="006A248D" w:rsidRPr="006A248D" w:rsidRDefault="006A248D" w:rsidP="6A15E8E3">
            <w:pPr>
              <w:spacing w:before="240"/>
              <w:jc w:val="both"/>
              <w:rPr>
                <w:rFonts w:ascii="Times New Roman" w:eastAsia="Times New Roman" w:hAnsi="Times New Roman"/>
              </w:rPr>
            </w:pPr>
            <w:r w:rsidRPr="006A248D">
              <w:rPr>
                <w:rFonts w:ascii="Times New Roman" w:eastAsia="Times New Roman" w:hAnsi="Times New Roman"/>
              </w:rPr>
              <w:t>In terms of the Revised Format and Guidelines for AEWA International Single and Multi-species Action Plans (</w:t>
            </w:r>
            <w:hyperlink r:id="rId11" w:history="1">
              <w:r w:rsidRPr="006D71D3">
                <w:rPr>
                  <w:rStyle w:val="Hyperlink"/>
                  <w:rFonts w:ascii="Times New Roman" w:eastAsia="Times New Roman" w:hAnsi="Times New Roman"/>
                  <w:lang w:eastAsia="en-US"/>
                </w:rPr>
                <w:t>Doc. AEWA/TBG/ISSAP/Inf.1.</w:t>
              </w:r>
              <w:r w:rsidR="006D71D3" w:rsidRPr="006D71D3">
                <w:rPr>
                  <w:rStyle w:val="Hyperlink"/>
                  <w:rFonts w:ascii="Times New Roman" w:eastAsia="Times New Roman" w:hAnsi="Times New Roman"/>
                </w:rPr>
                <w:t>3</w:t>
              </w:r>
            </w:hyperlink>
            <w:r w:rsidRPr="006A248D">
              <w:rPr>
                <w:rFonts w:ascii="Times New Roman" w:eastAsia="Times New Roman" w:hAnsi="Times New Roman"/>
              </w:rPr>
              <w:t>), the annexes of each International Single Species Action Plan (ISSAP) must include both a biological assessment and a problem analysis.</w:t>
            </w:r>
          </w:p>
          <w:p w14:paraId="74018B9C" w14:textId="77777777" w:rsidR="006A248D" w:rsidRPr="006A248D" w:rsidRDefault="006A248D" w:rsidP="6A15E8E3">
            <w:pPr>
              <w:jc w:val="both"/>
              <w:rPr>
                <w:rFonts w:ascii="Times New Roman" w:eastAsia="Times New Roman" w:hAnsi="Times New Roman"/>
              </w:rPr>
            </w:pPr>
          </w:p>
          <w:p w14:paraId="7A55CA71" w14:textId="5FF28ABE" w:rsidR="006A248D" w:rsidRPr="006A248D" w:rsidRDefault="006A248D" w:rsidP="6A15E8E3">
            <w:pPr>
              <w:jc w:val="both"/>
              <w:rPr>
                <w:rFonts w:ascii="Times New Roman" w:eastAsia="Times New Roman" w:hAnsi="Times New Roman"/>
              </w:rPr>
            </w:pPr>
            <w:r w:rsidRPr="006A248D">
              <w:rPr>
                <w:rFonts w:ascii="Times New Roman" w:eastAsia="Times New Roman" w:hAnsi="Times New Roman"/>
              </w:rPr>
              <w:t>For the purposes of the Taiga Bean Goose ISSAP Revision Workshop, a preliminary biological assessment and preliminary problem analysis has been prepared for each of the four populations of Taiga Bean Goose. These meeting documents have been divided by population to enable each Range State to more easily focus on those populations that occur in their countries. During the workshop, participants’ input will be sought on both how best to present these assessments and analyses in the revised ISSAP (i.e., whether/how they should be merged) and how their content can be further refined</w:t>
            </w:r>
            <w:r w:rsidR="00C01B32">
              <w:rPr>
                <w:rFonts w:ascii="Times New Roman" w:eastAsia="Times New Roman" w:hAnsi="Times New Roman"/>
              </w:rPr>
              <w:t xml:space="preserve"> and </w:t>
            </w:r>
            <w:r w:rsidRPr="006A248D">
              <w:rPr>
                <w:rFonts w:ascii="Times New Roman" w:eastAsia="Times New Roman" w:hAnsi="Times New Roman"/>
              </w:rPr>
              <w:t xml:space="preserve">strengthened. </w:t>
            </w:r>
          </w:p>
          <w:p w14:paraId="484456A6" w14:textId="77777777" w:rsidR="006A248D" w:rsidRPr="006A248D" w:rsidRDefault="006A248D" w:rsidP="6A15E8E3">
            <w:pPr>
              <w:jc w:val="both"/>
              <w:rPr>
                <w:rFonts w:ascii="Times New Roman" w:eastAsia="Times New Roman" w:hAnsi="Times New Roman"/>
              </w:rPr>
            </w:pPr>
          </w:p>
          <w:p w14:paraId="5D4C017E" w14:textId="0DE86CA5" w:rsidR="544B5BE0" w:rsidRDefault="006A248D" w:rsidP="6A15E8E3">
            <w:pPr>
              <w:spacing w:after="240"/>
              <w:jc w:val="both"/>
              <w:rPr>
                <w:rFonts w:ascii="Times New Roman" w:eastAsia="Times New Roman" w:hAnsi="Times New Roman"/>
              </w:rPr>
            </w:pPr>
            <w:r w:rsidRPr="006A248D">
              <w:rPr>
                <w:rFonts w:ascii="Times New Roman" w:eastAsia="Times New Roman" w:hAnsi="Times New Roman"/>
              </w:rPr>
              <w:t xml:space="preserve">This document includes both the preliminary biological assessment and preliminary problem analysis for the </w:t>
            </w:r>
            <w:r w:rsidR="00D30087" w:rsidRPr="00D30087">
              <w:rPr>
                <w:rFonts w:ascii="Times New Roman" w:eastAsia="Times New Roman" w:hAnsi="Times New Roman"/>
              </w:rPr>
              <w:t>West &amp; Central Siberia/Turkmenistan to W China population of Taiga Bean Goose – “Eastern 2 population”</w:t>
            </w:r>
            <w:r w:rsidR="00D30087">
              <w:rPr>
                <w:rFonts w:ascii="Times New Roman" w:eastAsia="Times New Roman" w:hAnsi="Times New Roman"/>
              </w:rPr>
              <w:t>.</w:t>
            </w:r>
          </w:p>
        </w:tc>
      </w:tr>
    </w:tbl>
    <w:p w14:paraId="6959FB24" w14:textId="695F9625" w:rsidR="00FB53B5" w:rsidRPr="00747555" w:rsidRDefault="00FB53B5" w:rsidP="1852BF9E">
      <w:pPr>
        <w:spacing w:after="160" w:line="259" w:lineRule="auto"/>
        <w:rPr>
          <w:rFonts w:ascii="Times New Roman" w:hAnsi="Times New Roman"/>
          <w:b/>
          <w:bCs/>
          <w:lang w:eastAsia="en-GB"/>
        </w:rPr>
      </w:pPr>
      <w:r w:rsidRPr="1852BF9E">
        <w:rPr>
          <w:rFonts w:ascii="Times New Roman" w:hAnsi="Times New Roman"/>
          <w:b/>
          <w:bCs/>
        </w:rPr>
        <w:br w:type="page"/>
      </w:r>
    </w:p>
    <w:p w14:paraId="45E543FE" w14:textId="07756331" w:rsidR="007F354A" w:rsidRPr="00747555" w:rsidRDefault="007F354A" w:rsidP="00144F92">
      <w:pPr>
        <w:pStyle w:val="Heading1"/>
        <w:shd w:val="clear" w:color="auto" w:fill="D9E2F3" w:themeFill="accent5" w:themeFillTint="33"/>
        <w:spacing w:before="0" w:after="0" w:line="240" w:lineRule="auto"/>
        <w:rPr>
          <w:rFonts w:ascii="Times New Roman" w:hAnsi="Times New Roman" w:cs="Times New Roman"/>
          <w:b/>
          <w:bCs/>
          <w:sz w:val="24"/>
          <w:szCs w:val="24"/>
        </w:rPr>
      </w:pPr>
      <w:r w:rsidRPr="00747555">
        <w:rPr>
          <w:rFonts w:ascii="Times New Roman" w:hAnsi="Times New Roman" w:cs="Times New Roman"/>
          <w:b/>
          <w:bCs/>
          <w:sz w:val="24"/>
          <w:szCs w:val="24"/>
        </w:rPr>
        <w:lastRenderedPageBreak/>
        <w:t xml:space="preserve">1. </w:t>
      </w:r>
      <w:r w:rsidR="37DE70A1" w:rsidRPr="00747555">
        <w:rPr>
          <w:rFonts w:ascii="Times New Roman" w:hAnsi="Times New Roman" w:cs="Times New Roman"/>
          <w:b/>
          <w:bCs/>
          <w:sz w:val="24"/>
          <w:szCs w:val="24"/>
        </w:rPr>
        <w:t>DRAFT</w:t>
      </w:r>
      <w:r w:rsidRPr="00747555">
        <w:rPr>
          <w:rFonts w:ascii="Times New Roman" w:hAnsi="Times New Roman" w:cs="Times New Roman"/>
          <w:b/>
          <w:bCs/>
          <w:sz w:val="24"/>
          <w:szCs w:val="24"/>
        </w:rPr>
        <w:t xml:space="preserve"> BIOLOGICAL ASSESSMENT</w:t>
      </w:r>
      <w:r w:rsidR="006E67E2">
        <w:rPr>
          <w:rStyle w:val="FootnoteReference"/>
          <w:rFonts w:ascii="Times New Roman" w:hAnsi="Times New Roman" w:cs="Times New Roman"/>
          <w:b/>
          <w:bCs/>
          <w:sz w:val="24"/>
          <w:szCs w:val="24"/>
        </w:rPr>
        <w:footnoteReference w:id="4"/>
      </w:r>
    </w:p>
    <w:p w14:paraId="16DD6EEA" w14:textId="77777777" w:rsidR="00054427" w:rsidRPr="00747555" w:rsidRDefault="00054427" w:rsidP="00054427">
      <w:pPr>
        <w:rPr>
          <w:rFonts w:ascii="Times New Roman" w:hAnsi="Times New Roman"/>
          <w:lang w:eastAsia="en-GB"/>
        </w:rPr>
      </w:pPr>
    </w:p>
    <w:p w14:paraId="76CADF8B" w14:textId="64E996CC" w:rsidR="0D60E20B" w:rsidRPr="00747555" w:rsidRDefault="0D60E20B"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The Taiga Bean Goose and particularly its Eastern </w:t>
      </w:r>
      <w:r w:rsidR="1698BF7C" w:rsidRPr="00747555">
        <w:rPr>
          <w:rFonts w:ascii="Times New Roman" w:eastAsia="Times New Roman" w:hAnsi="Times New Roman"/>
          <w:color w:val="000000" w:themeColor="text1"/>
          <w:sz w:val="22"/>
          <w:szCs w:val="22"/>
        </w:rPr>
        <w:t>population</w:t>
      </w:r>
      <w:r w:rsidRPr="00747555">
        <w:rPr>
          <w:rFonts w:ascii="Times New Roman" w:eastAsia="Times New Roman" w:hAnsi="Times New Roman"/>
          <w:color w:val="000000" w:themeColor="text1"/>
          <w:sz w:val="22"/>
          <w:szCs w:val="22"/>
        </w:rPr>
        <w:t>s remain understudied.</w:t>
      </w:r>
      <w:r w:rsidR="473C5105" w:rsidRPr="00747555">
        <w:rPr>
          <w:rFonts w:ascii="Times New Roman" w:eastAsia="Times New Roman" w:hAnsi="Times New Roman"/>
          <w:color w:val="000000" w:themeColor="text1"/>
          <w:sz w:val="22"/>
          <w:szCs w:val="22"/>
        </w:rPr>
        <w:t xml:space="preserve"> Very little information about this species and its Eastern </w:t>
      </w:r>
      <w:r w:rsidR="35112AD4" w:rsidRPr="00747555">
        <w:rPr>
          <w:rFonts w:ascii="Times New Roman" w:eastAsia="Times New Roman" w:hAnsi="Times New Roman"/>
          <w:color w:val="000000" w:themeColor="text1"/>
          <w:sz w:val="22"/>
          <w:szCs w:val="22"/>
        </w:rPr>
        <w:t>population</w:t>
      </w:r>
      <w:r w:rsidR="473C5105" w:rsidRPr="00747555">
        <w:rPr>
          <w:rFonts w:ascii="Times New Roman" w:eastAsia="Times New Roman" w:hAnsi="Times New Roman"/>
          <w:color w:val="000000" w:themeColor="text1"/>
          <w:sz w:val="22"/>
          <w:szCs w:val="22"/>
        </w:rPr>
        <w:t>s exists in English language literature (Emelyanov</w:t>
      </w:r>
      <w:r w:rsidR="1DB6708A" w:rsidRPr="00747555">
        <w:rPr>
          <w:rFonts w:ascii="Times New Roman" w:eastAsia="Times New Roman" w:hAnsi="Times New Roman"/>
          <w:color w:val="000000" w:themeColor="text1"/>
          <w:sz w:val="22"/>
          <w:szCs w:val="22"/>
        </w:rPr>
        <w:t xml:space="preserve"> et al, 2022).</w:t>
      </w:r>
      <w:r w:rsidRPr="00747555">
        <w:rPr>
          <w:rFonts w:ascii="Times New Roman" w:eastAsia="Times New Roman" w:hAnsi="Times New Roman"/>
          <w:color w:val="000000" w:themeColor="text1"/>
          <w:sz w:val="22"/>
          <w:szCs w:val="22"/>
        </w:rPr>
        <w:t xml:space="preserve"> </w:t>
      </w:r>
      <w:r w:rsidR="5F52FED0" w:rsidRPr="00747555">
        <w:rPr>
          <w:rFonts w:ascii="Times New Roman" w:eastAsia="Times New Roman" w:hAnsi="Times New Roman"/>
          <w:color w:val="000000" w:themeColor="text1"/>
          <w:sz w:val="22"/>
          <w:szCs w:val="22"/>
        </w:rPr>
        <w:t xml:space="preserve">Comparatively more literature </w:t>
      </w:r>
      <w:r w:rsidR="253977B3" w:rsidRPr="00747555">
        <w:rPr>
          <w:rFonts w:ascii="Times New Roman" w:eastAsia="Times New Roman" w:hAnsi="Times New Roman"/>
          <w:color w:val="000000" w:themeColor="text1"/>
          <w:sz w:val="22"/>
          <w:szCs w:val="22"/>
        </w:rPr>
        <w:t>on th</w:t>
      </w:r>
      <w:r w:rsidR="0B6250F2" w:rsidRPr="00747555">
        <w:rPr>
          <w:rFonts w:ascii="Times New Roman" w:eastAsia="Times New Roman" w:hAnsi="Times New Roman"/>
          <w:color w:val="000000" w:themeColor="text1"/>
          <w:sz w:val="22"/>
          <w:szCs w:val="22"/>
        </w:rPr>
        <w:t xml:space="preserve">e Eastern </w:t>
      </w:r>
      <w:r w:rsidR="6DD1D4E6" w:rsidRPr="00747555">
        <w:rPr>
          <w:rFonts w:ascii="Times New Roman" w:eastAsia="Times New Roman" w:hAnsi="Times New Roman"/>
          <w:color w:val="000000" w:themeColor="text1"/>
          <w:sz w:val="22"/>
          <w:szCs w:val="22"/>
        </w:rPr>
        <w:t>population</w:t>
      </w:r>
      <w:r w:rsidR="0B6250F2" w:rsidRPr="00747555">
        <w:rPr>
          <w:rFonts w:ascii="Times New Roman" w:eastAsia="Times New Roman" w:hAnsi="Times New Roman"/>
          <w:color w:val="000000" w:themeColor="text1"/>
          <w:sz w:val="22"/>
          <w:szCs w:val="22"/>
        </w:rPr>
        <w:t>s is available</w:t>
      </w:r>
      <w:r w:rsidR="253977B3" w:rsidRPr="00747555">
        <w:rPr>
          <w:rFonts w:ascii="Times New Roman" w:eastAsia="Times New Roman" w:hAnsi="Times New Roman"/>
          <w:color w:val="000000" w:themeColor="text1"/>
          <w:sz w:val="22"/>
          <w:szCs w:val="22"/>
        </w:rPr>
        <w:t xml:space="preserve"> in Russian language,</w:t>
      </w:r>
      <w:r w:rsidR="6471ACC9" w:rsidRPr="00747555">
        <w:rPr>
          <w:rFonts w:ascii="Times New Roman" w:eastAsia="Times New Roman" w:hAnsi="Times New Roman"/>
          <w:color w:val="000000" w:themeColor="text1"/>
          <w:sz w:val="22"/>
          <w:szCs w:val="22"/>
        </w:rPr>
        <w:t xml:space="preserve"> a factor</w:t>
      </w:r>
      <w:r w:rsidR="253977B3" w:rsidRPr="00747555">
        <w:rPr>
          <w:rFonts w:ascii="Times New Roman" w:eastAsia="Times New Roman" w:hAnsi="Times New Roman"/>
          <w:color w:val="000000" w:themeColor="text1"/>
          <w:sz w:val="22"/>
          <w:szCs w:val="22"/>
        </w:rPr>
        <w:t xml:space="preserve"> which has</w:t>
      </w:r>
      <w:r w:rsidR="5E1BA9DB" w:rsidRPr="00747555">
        <w:rPr>
          <w:rFonts w:ascii="Times New Roman" w:eastAsia="Times New Roman" w:hAnsi="Times New Roman"/>
          <w:color w:val="000000" w:themeColor="text1"/>
          <w:sz w:val="22"/>
          <w:szCs w:val="22"/>
        </w:rPr>
        <w:t xml:space="preserve"> apparently</w:t>
      </w:r>
      <w:r w:rsidR="253977B3" w:rsidRPr="00747555">
        <w:rPr>
          <w:rFonts w:ascii="Times New Roman" w:eastAsia="Times New Roman" w:hAnsi="Times New Roman"/>
          <w:color w:val="000000" w:themeColor="text1"/>
          <w:sz w:val="22"/>
          <w:szCs w:val="22"/>
        </w:rPr>
        <w:t xml:space="preserve"> presented a barrier to its integration into</w:t>
      </w:r>
      <w:r w:rsidR="3CE8A6B3" w:rsidRPr="00747555">
        <w:rPr>
          <w:rFonts w:ascii="Times New Roman" w:eastAsia="Times New Roman" w:hAnsi="Times New Roman"/>
          <w:color w:val="000000" w:themeColor="text1"/>
          <w:sz w:val="22"/>
          <w:szCs w:val="22"/>
        </w:rPr>
        <w:t xml:space="preserve"> English language assessments.</w:t>
      </w:r>
      <w:r w:rsidR="235555C4" w:rsidRPr="00747555">
        <w:rPr>
          <w:rFonts w:ascii="Times New Roman" w:eastAsia="Times New Roman" w:hAnsi="Times New Roman"/>
          <w:color w:val="000000" w:themeColor="text1"/>
          <w:sz w:val="22"/>
          <w:szCs w:val="22"/>
        </w:rPr>
        <w:t xml:space="preserve"> Efforts made towards scanning Russian language literature will be beneficial in in</w:t>
      </w:r>
      <w:r w:rsidR="12A737EB" w:rsidRPr="00747555">
        <w:rPr>
          <w:rFonts w:ascii="Times New Roman" w:eastAsia="Times New Roman" w:hAnsi="Times New Roman"/>
          <w:color w:val="000000" w:themeColor="text1"/>
          <w:sz w:val="22"/>
          <w:szCs w:val="22"/>
        </w:rPr>
        <w:t>creasing</w:t>
      </w:r>
      <w:r w:rsidR="235555C4" w:rsidRPr="00747555">
        <w:rPr>
          <w:rFonts w:ascii="Times New Roman" w:eastAsia="Times New Roman" w:hAnsi="Times New Roman"/>
          <w:color w:val="000000" w:themeColor="text1"/>
          <w:sz w:val="22"/>
          <w:szCs w:val="22"/>
        </w:rPr>
        <w:t xml:space="preserve"> knowledge about the species and its </w:t>
      </w:r>
      <w:r w:rsidR="53DBA5F3" w:rsidRPr="00747555">
        <w:rPr>
          <w:rFonts w:ascii="Times New Roman" w:eastAsia="Times New Roman" w:hAnsi="Times New Roman"/>
          <w:color w:val="000000" w:themeColor="text1"/>
          <w:sz w:val="22"/>
          <w:szCs w:val="22"/>
        </w:rPr>
        <w:t>population</w:t>
      </w:r>
      <w:r w:rsidR="235555C4" w:rsidRPr="00747555">
        <w:rPr>
          <w:rFonts w:ascii="Times New Roman" w:eastAsia="Times New Roman" w:hAnsi="Times New Roman"/>
          <w:color w:val="000000" w:themeColor="text1"/>
          <w:sz w:val="22"/>
          <w:szCs w:val="22"/>
        </w:rPr>
        <w:t xml:space="preserve">s and can be done relatively easily using </w:t>
      </w:r>
      <w:r w:rsidR="450F95D1" w:rsidRPr="00747555">
        <w:rPr>
          <w:rFonts w:ascii="Times New Roman" w:eastAsia="Times New Roman" w:hAnsi="Times New Roman"/>
          <w:color w:val="000000" w:themeColor="text1"/>
          <w:sz w:val="22"/>
          <w:szCs w:val="22"/>
        </w:rPr>
        <w:t>accessible</w:t>
      </w:r>
      <w:r w:rsidR="235555C4" w:rsidRPr="00747555">
        <w:rPr>
          <w:rFonts w:ascii="Times New Roman" w:eastAsia="Times New Roman" w:hAnsi="Times New Roman"/>
          <w:color w:val="000000" w:themeColor="text1"/>
          <w:sz w:val="22"/>
          <w:szCs w:val="22"/>
        </w:rPr>
        <w:t xml:space="preserve"> online</w:t>
      </w:r>
      <w:r w:rsidR="137511D1" w:rsidRPr="00747555">
        <w:rPr>
          <w:rFonts w:ascii="Times New Roman" w:eastAsia="Times New Roman" w:hAnsi="Times New Roman"/>
          <w:color w:val="000000" w:themeColor="text1"/>
          <w:sz w:val="22"/>
          <w:szCs w:val="22"/>
        </w:rPr>
        <w:t xml:space="preserve"> resources and tools.</w:t>
      </w:r>
    </w:p>
    <w:p w14:paraId="3D03BC26" w14:textId="422423D9" w:rsidR="014AB13D" w:rsidRPr="00747555" w:rsidRDefault="014AB13D" w:rsidP="3DDEE9D1">
      <w:pPr>
        <w:jc w:val="both"/>
        <w:rPr>
          <w:rFonts w:ascii="Times New Roman" w:eastAsia="Times New Roman" w:hAnsi="Times New Roman"/>
          <w:i/>
          <w:iCs/>
          <w:color w:val="000000" w:themeColor="text1"/>
          <w:sz w:val="22"/>
          <w:szCs w:val="22"/>
          <w:lang w:val="en-US"/>
        </w:rPr>
      </w:pPr>
    </w:p>
    <w:p w14:paraId="7D684C3C" w14:textId="630B352E" w:rsidR="3384F256" w:rsidRPr="00747555" w:rsidRDefault="3384F256" w:rsidP="3DDEE9D1">
      <w:pPr>
        <w:rPr>
          <w:rFonts w:ascii="Times New Roman" w:eastAsia="Times New Roman" w:hAnsi="Times New Roman"/>
          <w:color w:val="000000" w:themeColor="text1"/>
          <w:sz w:val="22"/>
          <w:szCs w:val="22"/>
          <w:lang w:val="en-US"/>
        </w:rPr>
      </w:pPr>
      <w:r w:rsidRPr="00747555">
        <w:rPr>
          <w:rFonts w:ascii="Times New Roman" w:eastAsia="Times New Roman" w:hAnsi="Times New Roman"/>
          <w:b/>
          <w:bCs/>
          <w:color w:val="000000" w:themeColor="text1"/>
          <w:sz w:val="22"/>
          <w:szCs w:val="22"/>
        </w:rPr>
        <w:t>1.1 Distribution throughout the annual cycle</w:t>
      </w:r>
    </w:p>
    <w:p w14:paraId="3A2F8091" w14:textId="098A7429" w:rsidR="4EC49B1E" w:rsidRPr="00747555" w:rsidRDefault="4EC49B1E" w:rsidP="3DDEE9D1">
      <w:pPr>
        <w:rPr>
          <w:rFonts w:ascii="Times New Roman" w:eastAsia="Times New Roman" w:hAnsi="Times New Roman"/>
          <w:color w:val="000000" w:themeColor="text1"/>
          <w:sz w:val="22"/>
          <w:szCs w:val="22"/>
          <w:lang w:val="en-US"/>
        </w:rPr>
      </w:pPr>
    </w:p>
    <w:p w14:paraId="2ABB01F7" w14:textId="3A6C6298" w:rsidR="0D7DD353" w:rsidRPr="00144F92" w:rsidRDefault="00561342"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noProof/>
          <w:color w:val="000000" w:themeColor="text1"/>
          <w:sz w:val="22"/>
          <w:szCs w:val="22"/>
        </w:rPr>
        <w:drawing>
          <wp:anchor distT="0" distB="0" distL="114300" distR="114300" simplePos="0" relativeHeight="251658240" behindDoc="0" locked="0" layoutInCell="1" allowOverlap="1" wp14:anchorId="49BEA944" wp14:editId="680A0BCD">
            <wp:simplePos x="0" y="0"/>
            <wp:positionH relativeFrom="margin">
              <wp:align>center</wp:align>
            </wp:positionH>
            <wp:positionV relativeFrom="paragraph">
              <wp:posOffset>929005</wp:posOffset>
            </wp:positionV>
            <wp:extent cx="3659505" cy="5605780"/>
            <wp:effectExtent l="0" t="1587" r="0" b="0"/>
            <wp:wrapTopAndBottom/>
            <wp:docPr id="10511747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rcRect r="37319"/>
                    <a:stretch>
                      <a:fillRect/>
                    </a:stretch>
                  </pic:blipFill>
                  <pic:spPr>
                    <a:xfrm rot="5400000">
                      <a:off x="0" y="0"/>
                      <a:ext cx="3659505" cy="5605780"/>
                    </a:xfrm>
                    <a:prstGeom prst="rect">
                      <a:avLst/>
                    </a:prstGeom>
                  </pic:spPr>
                </pic:pic>
              </a:graphicData>
            </a:graphic>
          </wp:anchor>
        </w:drawing>
      </w:r>
      <w:r w:rsidR="0D7DD353" w:rsidRPr="00144F92">
        <w:rPr>
          <w:rFonts w:ascii="Times New Roman" w:eastAsia="Times New Roman" w:hAnsi="Times New Roman"/>
          <w:color w:val="000000" w:themeColor="text1"/>
          <w:sz w:val="22"/>
          <w:szCs w:val="22"/>
        </w:rPr>
        <w:t xml:space="preserve">Knowledge about the flyway of the Eastern 2 </w:t>
      </w:r>
      <w:r w:rsidR="0E07EFC8" w:rsidRPr="00144F92">
        <w:rPr>
          <w:rFonts w:ascii="Times New Roman" w:eastAsia="Times New Roman" w:hAnsi="Times New Roman"/>
          <w:color w:val="000000" w:themeColor="text1"/>
          <w:sz w:val="22"/>
          <w:szCs w:val="22"/>
        </w:rPr>
        <w:t>population</w:t>
      </w:r>
      <w:r w:rsidR="0D7DD353" w:rsidRPr="00144F92">
        <w:rPr>
          <w:rFonts w:ascii="Times New Roman" w:eastAsia="Times New Roman" w:hAnsi="Times New Roman"/>
          <w:color w:val="000000" w:themeColor="text1"/>
          <w:sz w:val="22"/>
          <w:szCs w:val="22"/>
        </w:rPr>
        <w:t xml:space="preserve"> is </w:t>
      </w:r>
      <w:r w:rsidR="20CDF592" w:rsidRPr="00144F92">
        <w:rPr>
          <w:rFonts w:ascii="Times New Roman" w:eastAsia="Times New Roman" w:hAnsi="Times New Roman"/>
          <w:color w:val="000000" w:themeColor="text1"/>
          <w:sz w:val="22"/>
          <w:szCs w:val="22"/>
        </w:rPr>
        <w:t>limited</w:t>
      </w:r>
      <w:r w:rsidR="0D7DD353" w:rsidRPr="00144F92">
        <w:rPr>
          <w:rFonts w:ascii="Times New Roman" w:eastAsia="Times New Roman" w:hAnsi="Times New Roman"/>
          <w:color w:val="000000" w:themeColor="text1"/>
          <w:sz w:val="22"/>
          <w:szCs w:val="22"/>
        </w:rPr>
        <w:t>. For instance, the boundaries of the breeding range are not known, but it is thought to extend to the Yenisei River valley in the east and to 60º latitude in the south (</w:t>
      </w:r>
      <w:proofErr w:type="spellStart"/>
      <w:r w:rsidR="0D7DD353" w:rsidRPr="00144F92">
        <w:rPr>
          <w:rFonts w:ascii="Times New Roman" w:eastAsia="Times New Roman" w:hAnsi="Times New Roman"/>
          <w:color w:val="000000" w:themeColor="text1"/>
          <w:sz w:val="22"/>
          <w:szCs w:val="22"/>
        </w:rPr>
        <w:t>Mooij</w:t>
      </w:r>
      <w:proofErr w:type="spellEnd"/>
      <w:r w:rsidR="0D7DD353" w:rsidRPr="00144F92">
        <w:rPr>
          <w:rFonts w:ascii="Times New Roman" w:eastAsia="Times New Roman" w:hAnsi="Times New Roman"/>
          <w:color w:val="000000" w:themeColor="text1"/>
          <w:sz w:val="22"/>
          <w:szCs w:val="22"/>
        </w:rPr>
        <w:t xml:space="preserve"> &amp; </w:t>
      </w:r>
      <w:proofErr w:type="spellStart"/>
      <w:r w:rsidR="0D7DD353" w:rsidRPr="00144F92">
        <w:rPr>
          <w:rFonts w:ascii="Times New Roman" w:eastAsia="Times New Roman" w:hAnsi="Times New Roman"/>
          <w:color w:val="000000" w:themeColor="text1"/>
          <w:sz w:val="22"/>
          <w:szCs w:val="22"/>
        </w:rPr>
        <w:t>Zöckler</w:t>
      </w:r>
      <w:proofErr w:type="spellEnd"/>
      <w:r w:rsidR="0D7DD353" w:rsidRPr="00144F92">
        <w:rPr>
          <w:rFonts w:ascii="Times New Roman" w:eastAsia="Times New Roman" w:hAnsi="Times New Roman"/>
          <w:color w:val="000000" w:themeColor="text1"/>
          <w:sz w:val="22"/>
          <w:szCs w:val="22"/>
        </w:rPr>
        <w:t xml:space="preserve"> 1999, Heinicke 2009).</w:t>
      </w:r>
      <w:r w:rsidR="205CC593" w:rsidRPr="00144F92">
        <w:rPr>
          <w:rFonts w:ascii="Times New Roman" w:eastAsia="Times New Roman" w:hAnsi="Times New Roman"/>
          <w:color w:val="000000" w:themeColor="text1"/>
          <w:sz w:val="22"/>
          <w:szCs w:val="22"/>
        </w:rPr>
        <w:t xml:space="preserve"> Additional monitoring efforts are needed to establish a real-world evidence base for these hypothesised boundaries</w:t>
      </w:r>
      <w:r w:rsidR="704E7278" w:rsidRPr="00144F92">
        <w:rPr>
          <w:rFonts w:ascii="Times New Roman" w:eastAsia="Times New Roman" w:hAnsi="Times New Roman"/>
          <w:color w:val="000000" w:themeColor="text1"/>
          <w:sz w:val="22"/>
          <w:szCs w:val="22"/>
        </w:rPr>
        <w:t>, and to establish</w:t>
      </w:r>
      <w:r w:rsidR="10FCF242" w:rsidRPr="00144F92">
        <w:rPr>
          <w:rFonts w:ascii="Times New Roman" w:eastAsia="Times New Roman" w:hAnsi="Times New Roman"/>
          <w:color w:val="000000" w:themeColor="text1"/>
          <w:sz w:val="22"/>
          <w:szCs w:val="22"/>
        </w:rPr>
        <w:t xml:space="preserve"> if</w:t>
      </w:r>
      <w:r w:rsidR="2EFCB2B2" w:rsidRPr="00144F92">
        <w:rPr>
          <w:rFonts w:ascii="Times New Roman" w:eastAsia="Times New Roman" w:hAnsi="Times New Roman"/>
          <w:color w:val="000000" w:themeColor="text1"/>
          <w:sz w:val="22"/>
          <w:szCs w:val="22"/>
        </w:rPr>
        <w:t xml:space="preserve"> this </w:t>
      </w:r>
      <w:r w:rsidR="24DD6E40" w:rsidRPr="00144F92">
        <w:rPr>
          <w:rFonts w:ascii="Times New Roman" w:eastAsia="Times New Roman" w:hAnsi="Times New Roman"/>
          <w:color w:val="000000" w:themeColor="text1"/>
          <w:sz w:val="22"/>
          <w:szCs w:val="22"/>
        </w:rPr>
        <w:t>population</w:t>
      </w:r>
      <w:r w:rsidR="2EFCB2B2" w:rsidRPr="00144F92">
        <w:rPr>
          <w:rFonts w:ascii="Times New Roman" w:eastAsia="Times New Roman" w:hAnsi="Times New Roman"/>
          <w:color w:val="000000" w:themeColor="text1"/>
          <w:sz w:val="22"/>
          <w:szCs w:val="22"/>
        </w:rPr>
        <w:t xml:space="preserve"> range extends continuously </w:t>
      </w:r>
      <w:r w:rsidR="57B994C1" w:rsidRPr="00144F92">
        <w:rPr>
          <w:rFonts w:ascii="Times New Roman" w:eastAsia="Times New Roman" w:hAnsi="Times New Roman"/>
          <w:color w:val="000000" w:themeColor="text1"/>
          <w:sz w:val="22"/>
          <w:szCs w:val="22"/>
        </w:rPr>
        <w:t>or is fragmented into islands</w:t>
      </w:r>
      <w:r w:rsidR="395DB12E" w:rsidRPr="00144F92">
        <w:rPr>
          <w:rFonts w:ascii="Times New Roman" w:eastAsia="Times New Roman" w:hAnsi="Times New Roman"/>
          <w:color w:val="000000" w:themeColor="text1"/>
          <w:sz w:val="22"/>
          <w:szCs w:val="22"/>
        </w:rPr>
        <w:t xml:space="preserve"> across its range</w:t>
      </w:r>
      <w:r w:rsidR="57B994C1" w:rsidRPr="00144F92">
        <w:rPr>
          <w:rFonts w:ascii="Times New Roman" w:eastAsia="Times New Roman" w:hAnsi="Times New Roman"/>
          <w:color w:val="000000" w:themeColor="text1"/>
          <w:sz w:val="22"/>
          <w:szCs w:val="22"/>
        </w:rPr>
        <w:t xml:space="preserve"> (Rozenfeld et al, 2018). Further research </w:t>
      </w:r>
      <w:r w:rsidR="507586DE" w:rsidRPr="00144F92">
        <w:rPr>
          <w:rFonts w:ascii="Times New Roman" w:eastAsia="Times New Roman" w:hAnsi="Times New Roman"/>
          <w:color w:val="000000" w:themeColor="text1"/>
          <w:sz w:val="22"/>
          <w:szCs w:val="22"/>
        </w:rPr>
        <w:t>is also needed to</w:t>
      </w:r>
      <w:r w:rsidR="57B994C1" w:rsidRPr="00144F92">
        <w:rPr>
          <w:rFonts w:ascii="Times New Roman" w:eastAsia="Times New Roman" w:hAnsi="Times New Roman"/>
          <w:color w:val="000000" w:themeColor="text1"/>
          <w:sz w:val="22"/>
          <w:szCs w:val="22"/>
        </w:rPr>
        <w:t xml:space="preserve"> investigate </w:t>
      </w:r>
      <w:r w:rsidR="65DBF406" w:rsidRPr="00144F92">
        <w:rPr>
          <w:rFonts w:ascii="Times New Roman" w:eastAsia="Times New Roman" w:hAnsi="Times New Roman"/>
          <w:color w:val="000000" w:themeColor="text1"/>
          <w:sz w:val="22"/>
          <w:szCs w:val="22"/>
        </w:rPr>
        <w:t>if</w:t>
      </w:r>
      <w:r w:rsidR="10FCF242" w:rsidRPr="00144F92">
        <w:rPr>
          <w:rFonts w:ascii="Times New Roman" w:eastAsia="Times New Roman" w:hAnsi="Times New Roman"/>
          <w:color w:val="000000" w:themeColor="text1"/>
          <w:sz w:val="22"/>
          <w:szCs w:val="22"/>
        </w:rPr>
        <w:t xml:space="preserve"> distinct boundaries between the nesting range of th</w:t>
      </w:r>
      <w:r w:rsidR="6E0C5C8A" w:rsidRPr="00144F92">
        <w:rPr>
          <w:rFonts w:ascii="Times New Roman" w:eastAsia="Times New Roman" w:hAnsi="Times New Roman"/>
          <w:color w:val="000000" w:themeColor="text1"/>
          <w:sz w:val="22"/>
          <w:szCs w:val="22"/>
        </w:rPr>
        <w:t xml:space="preserve">e </w:t>
      </w:r>
      <w:r w:rsidR="0B671755" w:rsidRPr="00144F92">
        <w:rPr>
          <w:rFonts w:ascii="Times New Roman" w:eastAsia="Times New Roman" w:hAnsi="Times New Roman"/>
          <w:color w:val="000000" w:themeColor="text1"/>
          <w:sz w:val="22"/>
          <w:szCs w:val="22"/>
        </w:rPr>
        <w:t>population</w:t>
      </w:r>
      <w:r w:rsidR="10FCF242" w:rsidRPr="00144F92">
        <w:rPr>
          <w:rFonts w:ascii="Times New Roman" w:eastAsia="Times New Roman" w:hAnsi="Times New Roman"/>
          <w:color w:val="000000" w:themeColor="text1"/>
          <w:sz w:val="22"/>
          <w:szCs w:val="22"/>
        </w:rPr>
        <w:t>s do in fact exist</w:t>
      </w:r>
      <w:r w:rsidR="205CC593" w:rsidRPr="00144F92">
        <w:rPr>
          <w:rFonts w:ascii="Times New Roman" w:eastAsia="Times New Roman" w:hAnsi="Times New Roman"/>
          <w:color w:val="000000" w:themeColor="text1"/>
          <w:sz w:val="22"/>
          <w:szCs w:val="22"/>
        </w:rPr>
        <w:t xml:space="preserve"> (</w:t>
      </w:r>
      <w:r w:rsidR="6C54D0E6" w:rsidRPr="00144F92">
        <w:rPr>
          <w:rFonts w:ascii="Times New Roman" w:eastAsia="Times New Roman" w:hAnsi="Times New Roman"/>
          <w:color w:val="000000" w:themeColor="text1"/>
          <w:sz w:val="22"/>
          <w:szCs w:val="22"/>
        </w:rPr>
        <w:t>Rozenfeld</w:t>
      </w:r>
      <w:r w:rsidR="205CC593" w:rsidRPr="00144F92">
        <w:rPr>
          <w:rFonts w:ascii="Times New Roman" w:eastAsia="Times New Roman" w:hAnsi="Times New Roman"/>
          <w:color w:val="000000" w:themeColor="text1"/>
          <w:sz w:val="22"/>
          <w:szCs w:val="22"/>
        </w:rPr>
        <w:t xml:space="preserve"> et al, 2018).</w:t>
      </w:r>
    </w:p>
    <w:p w14:paraId="300967A7" w14:textId="293516E0" w:rsidR="3A82C198" w:rsidRPr="00144F92" w:rsidRDefault="3A82C198" w:rsidP="00144F92">
      <w:pPr>
        <w:spacing w:line="276" w:lineRule="auto"/>
        <w:jc w:val="both"/>
        <w:rPr>
          <w:rFonts w:ascii="Times New Roman" w:eastAsia="Times New Roman" w:hAnsi="Times New Roman"/>
          <w:color w:val="000000" w:themeColor="text1"/>
          <w:sz w:val="22"/>
          <w:szCs w:val="22"/>
        </w:rPr>
      </w:pPr>
    </w:p>
    <w:p w14:paraId="6CC24C22" w14:textId="17797CB9" w:rsidR="631E1AA1" w:rsidRPr="00144F92" w:rsidRDefault="631E1AA1"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Individuals in the Eastern 2 </w:t>
      </w:r>
      <w:r w:rsidR="198C3A31" w:rsidRPr="00144F92">
        <w:rPr>
          <w:rFonts w:ascii="Times New Roman" w:eastAsia="Times New Roman" w:hAnsi="Times New Roman"/>
          <w:color w:val="000000" w:themeColor="text1"/>
          <w:sz w:val="22"/>
          <w:szCs w:val="22"/>
        </w:rPr>
        <w:t>population</w:t>
      </w:r>
      <w:r w:rsidRPr="00144F92">
        <w:rPr>
          <w:rFonts w:ascii="Times New Roman" w:eastAsia="Times New Roman" w:hAnsi="Times New Roman"/>
          <w:color w:val="000000" w:themeColor="text1"/>
          <w:sz w:val="22"/>
          <w:szCs w:val="22"/>
        </w:rPr>
        <w:t xml:space="preserve"> breed in Russia and winter in Kazakhstan, Kyrgyzstan, and China. Previously, </w:t>
      </w:r>
      <w:r w:rsidR="0036367E">
        <w:rPr>
          <w:rFonts w:ascii="Times New Roman" w:eastAsia="Times New Roman" w:hAnsi="Times New Roman"/>
          <w:color w:val="000000" w:themeColor="text1"/>
          <w:sz w:val="22"/>
          <w:szCs w:val="22"/>
        </w:rPr>
        <w:t>taiga bean geese</w:t>
      </w:r>
      <w:r w:rsidRPr="00144F92">
        <w:rPr>
          <w:rFonts w:ascii="Times New Roman" w:eastAsia="Times New Roman" w:hAnsi="Times New Roman"/>
          <w:color w:val="000000" w:themeColor="text1"/>
          <w:sz w:val="22"/>
          <w:szCs w:val="22"/>
        </w:rPr>
        <w:t xml:space="preserve"> were also thought to winter in Uzbekistan, but this</w:t>
      </w:r>
      <w:r w:rsidR="4C3DD174" w:rsidRPr="00144F92">
        <w:rPr>
          <w:rFonts w:ascii="Times New Roman" w:eastAsia="Times New Roman" w:hAnsi="Times New Roman"/>
          <w:color w:val="000000" w:themeColor="text1"/>
          <w:sz w:val="22"/>
          <w:szCs w:val="22"/>
        </w:rPr>
        <w:t xml:space="preserve"> migration route has likely been lost. </w:t>
      </w:r>
      <w:r w:rsidR="2FF8B606" w:rsidRPr="00144F92">
        <w:rPr>
          <w:rFonts w:ascii="Times New Roman" w:eastAsia="Times New Roman" w:hAnsi="Times New Roman"/>
          <w:color w:val="000000" w:themeColor="text1"/>
          <w:sz w:val="22"/>
          <w:szCs w:val="22"/>
        </w:rPr>
        <w:t xml:space="preserve">Birds tracked by Rozenfeld et al (2018) </w:t>
      </w:r>
      <w:r w:rsidR="28FA7B2F" w:rsidRPr="00144F92">
        <w:rPr>
          <w:rFonts w:ascii="Times New Roman" w:eastAsia="Times New Roman" w:hAnsi="Times New Roman"/>
          <w:color w:val="000000" w:themeColor="text1"/>
          <w:sz w:val="22"/>
          <w:szCs w:val="22"/>
        </w:rPr>
        <w:t>in 2016-2017 provid</w:t>
      </w:r>
      <w:r w:rsidR="39D7F332" w:rsidRPr="00144F92">
        <w:rPr>
          <w:rFonts w:ascii="Times New Roman" w:eastAsia="Times New Roman" w:hAnsi="Times New Roman"/>
          <w:color w:val="000000" w:themeColor="text1"/>
          <w:sz w:val="22"/>
          <w:szCs w:val="22"/>
        </w:rPr>
        <w:t>e</w:t>
      </w:r>
      <w:r w:rsidR="28FA7B2F" w:rsidRPr="00144F92">
        <w:rPr>
          <w:rFonts w:ascii="Times New Roman" w:eastAsia="Times New Roman" w:hAnsi="Times New Roman"/>
          <w:color w:val="000000" w:themeColor="text1"/>
          <w:sz w:val="22"/>
          <w:szCs w:val="22"/>
        </w:rPr>
        <w:t xml:space="preserve"> information about the migratory routes of this </w:t>
      </w:r>
      <w:r w:rsidR="2D7D661D" w:rsidRPr="00144F92">
        <w:rPr>
          <w:rFonts w:ascii="Times New Roman" w:eastAsia="Times New Roman" w:hAnsi="Times New Roman"/>
          <w:color w:val="000000" w:themeColor="text1"/>
          <w:sz w:val="22"/>
          <w:szCs w:val="22"/>
        </w:rPr>
        <w:t>population</w:t>
      </w:r>
      <w:r w:rsidR="28FA7B2F" w:rsidRPr="00144F92">
        <w:rPr>
          <w:rFonts w:ascii="Times New Roman" w:eastAsia="Times New Roman" w:hAnsi="Times New Roman"/>
          <w:color w:val="000000" w:themeColor="text1"/>
          <w:sz w:val="22"/>
          <w:szCs w:val="22"/>
        </w:rPr>
        <w:t xml:space="preserve"> (Figure 1).</w:t>
      </w:r>
    </w:p>
    <w:p w14:paraId="2C8DFA4B" w14:textId="50ADE664" w:rsidR="3AFDFD0A" w:rsidRPr="00747555" w:rsidRDefault="3AFDFD0A" w:rsidP="3DDEE9D1">
      <w:pPr>
        <w:jc w:val="both"/>
        <w:rPr>
          <w:rFonts w:ascii="Times New Roman" w:hAnsi="Times New Roman"/>
          <w:sz w:val="20"/>
          <w:szCs w:val="20"/>
        </w:rPr>
      </w:pPr>
    </w:p>
    <w:p w14:paraId="66FD51A9" w14:textId="1E67853F" w:rsidR="73BCC70A" w:rsidRPr="00747555" w:rsidRDefault="73BCC70A" w:rsidP="5741CC4B">
      <w:pPr>
        <w:jc w:val="both"/>
        <w:rPr>
          <w:rFonts w:ascii="Times New Roman" w:eastAsia="Times New Roman" w:hAnsi="Times New Roman"/>
          <w:sz w:val="20"/>
          <w:szCs w:val="20"/>
        </w:rPr>
      </w:pPr>
      <w:r w:rsidRPr="00144F92">
        <w:rPr>
          <w:rFonts w:ascii="Times New Roman" w:eastAsia="Times New Roman" w:hAnsi="Times New Roman"/>
          <w:b/>
          <w:i/>
          <w:color w:val="000000" w:themeColor="text1"/>
          <w:sz w:val="20"/>
          <w:szCs w:val="20"/>
        </w:rPr>
        <w:t>Figure 1</w:t>
      </w:r>
      <w:r w:rsidR="740FAF27" w:rsidRPr="00144F92">
        <w:rPr>
          <w:rFonts w:ascii="Times New Roman" w:eastAsia="Times New Roman" w:hAnsi="Times New Roman"/>
          <w:i/>
          <w:color w:val="000000" w:themeColor="text1"/>
          <w:sz w:val="20"/>
          <w:szCs w:val="20"/>
        </w:rPr>
        <w:t>.</w:t>
      </w:r>
      <w:r w:rsidRPr="00747555">
        <w:rPr>
          <w:rFonts w:ascii="Times New Roman" w:eastAsia="Times New Roman" w:hAnsi="Times New Roman"/>
          <w:color w:val="000000" w:themeColor="text1"/>
          <w:sz w:val="20"/>
          <w:szCs w:val="20"/>
        </w:rPr>
        <w:t xml:space="preserve"> M</w:t>
      </w:r>
      <w:r w:rsidRPr="00747555">
        <w:rPr>
          <w:rFonts w:ascii="Times New Roman" w:eastAsia="Times New Roman" w:hAnsi="Times New Roman"/>
          <w:sz w:val="20"/>
          <w:szCs w:val="20"/>
        </w:rPr>
        <w:t xml:space="preserve">igration routes of </w:t>
      </w:r>
      <w:r w:rsidR="41D3E458" w:rsidRPr="00747555">
        <w:rPr>
          <w:rFonts w:ascii="Times New Roman" w:eastAsia="Times New Roman" w:hAnsi="Times New Roman"/>
          <w:sz w:val="20"/>
          <w:szCs w:val="20"/>
        </w:rPr>
        <w:t xml:space="preserve">six </w:t>
      </w:r>
      <w:r w:rsidR="77AB982D" w:rsidRPr="00747555">
        <w:rPr>
          <w:rFonts w:ascii="Times New Roman" w:eastAsia="Times New Roman" w:hAnsi="Times New Roman"/>
          <w:sz w:val="20"/>
          <w:szCs w:val="20"/>
        </w:rPr>
        <w:t xml:space="preserve">tagged </w:t>
      </w:r>
      <w:r w:rsidR="0036367E">
        <w:rPr>
          <w:rFonts w:ascii="Times New Roman" w:eastAsia="Times New Roman" w:hAnsi="Times New Roman"/>
          <w:sz w:val="20"/>
          <w:szCs w:val="20"/>
        </w:rPr>
        <w:t>taiga bean geese</w:t>
      </w:r>
      <w:r w:rsidR="41D3E458" w:rsidRPr="00747555">
        <w:rPr>
          <w:rFonts w:ascii="Times New Roman" w:eastAsia="Times New Roman" w:hAnsi="Times New Roman"/>
          <w:sz w:val="20"/>
          <w:szCs w:val="20"/>
        </w:rPr>
        <w:t xml:space="preserve"> of the Eastern 2 </w:t>
      </w:r>
      <w:r w:rsidR="6608CFBB" w:rsidRPr="00747555">
        <w:rPr>
          <w:rFonts w:ascii="Times New Roman" w:eastAsia="Times New Roman" w:hAnsi="Times New Roman"/>
          <w:sz w:val="20"/>
          <w:szCs w:val="20"/>
        </w:rPr>
        <w:t>population</w:t>
      </w:r>
      <w:r w:rsidR="009836CD" w:rsidRPr="00747555">
        <w:rPr>
          <w:rFonts w:ascii="Times New Roman" w:eastAsia="Times New Roman" w:hAnsi="Times New Roman"/>
          <w:sz w:val="20"/>
          <w:szCs w:val="20"/>
        </w:rPr>
        <w:t xml:space="preserve"> from nesting sites in Russia to Kazakhstan and China</w:t>
      </w:r>
      <w:r w:rsidR="41D3E458" w:rsidRPr="00747555">
        <w:rPr>
          <w:rFonts w:ascii="Times New Roman" w:eastAsia="Times New Roman" w:hAnsi="Times New Roman"/>
          <w:sz w:val="20"/>
          <w:szCs w:val="20"/>
        </w:rPr>
        <w:t>. Source: Rozenfeld et al (2018).</w:t>
      </w:r>
    </w:p>
    <w:p w14:paraId="0FCD8240" w14:textId="3E7D937C" w:rsidR="3A82C198" w:rsidRPr="00747555" w:rsidRDefault="3A82C198" w:rsidP="3DDEE9D1">
      <w:pPr>
        <w:jc w:val="both"/>
        <w:rPr>
          <w:rFonts w:ascii="Times New Roman" w:eastAsia="Times New Roman" w:hAnsi="Times New Roman"/>
          <w:i/>
          <w:iCs/>
          <w:color w:val="000000" w:themeColor="text1"/>
          <w:sz w:val="22"/>
          <w:szCs w:val="22"/>
        </w:rPr>
      </w:pPr>
    </w:p>
    <w:p w14:paraId="1CB0399E" w14:textId="5976CB66" w:rsidR="392A1968" w:rsidRPr="00747555" w:rsidRDefault="2DA131D4" w:rsidP="3DDEE9D1">
      <w:pPr>
        <w:jc w:val="both"/>
        <w:rPr>
          <w:rFonts w:ascii="Times New Roman" w:eastAsia="Times New Roman" w:hAnsi="Times New Roman"/>
          <w:i/>
          <w:iCs/>
          <w:color w:val="000000" w:themeColor="text1"/>
          <w:sz w:val="22"/>
          <w:szCs w:val="22"/>
        </w:rPr>
      </w:pPr>
      <w:r w:rsidRPr="00747555">
        <w:rPr>
          <w:rFonts w:ascii="Times New Roman" w:eastAsia="Times New Roman" w:hAnsi="Times New Roman"/>
          <w:i/>
          <w:iCs/>
          <w:color w:val="000000" w:themeColor="text1"/>
          <w:sz w:val="22"/>
          <w:szCs w:val="22"/>
        </w:rPr>
        <w:lastRenderedPageBreak/>
        <w:t>Breeding</w:t>
      </w:r>
    </w:p>
    <w:p w14:paraId="371BA767" w14:textId="15F0B6ED" w:rsidR="3A82C198" w:rsidRPr="00747555" w:rsidRDefault="3A82C198" w:rsidP="3DDEE9D1">
      <w:pPr>
        <w:jc w:val="both"/>
        <w:rPr>
          <w:rFonts w:ascii="Times New Roman" w:eastAsia="Times New Roman" w:hAnsi="Times New Roman"/>
          <w:i/>
          <w:iCs/>
          <w:color w:val="000000" w:themeColor="text1"/>
          <w:sz w:val="22"/>
          <w:szCs w:val="22"/>
        </w:rPr>
      </w:pPr>
    </w:p>
    <w:p w14:paraId="353FB7DD" w14:textId="07D4D550" w:rsidR="43E60FCD" w:rsidRPr="00144F92" w:rsidRDefault="7CC69DF5"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Taiga </w:t>
      </w:r>
      <w:r w:rsidR="0036367E">
        <w:rPr>
          <w:rFonts w:ascii="Times New Roman" w:eastAsia="Times New Roman" w:hAnsi="Times New Roman"/>
          <w:color w:val="000000" w:themeColor="text1"/>
          <w:sz w:val="22"/>
          <w:szCs w:val="22"/>
        </w:rPr>
        <w:t>bean geese</w:t>
      </w:r>
      <w:r w:rsidRPr="00747555">
        <w:rPr>
          <w:rFonts w:ascii="Times New Roman" w:eastAsia="Times New Roman" w:hAnsi="Times New Roman"/>
          <w:color w:val="000000" w:themeColor="text1"/>
          <w:sz w:val="22"/>
          <w:szCs w:val="22"/>
        </w:rPr>
        <w:t xml:space="preserve"> are reported to nest in Russia in the forest zone of the European part, and in Western and Central Siberia, </w:t>
      </w:r>
      <w:r w:rsidR="304ECB96" w:rsidRPr="00747555">
        <w:rPr>
          <w:rFonts w:ascii="Times New Roman" w:eastAsia="Times New Roman" w:hAnsi="Times New Roman"/>
          <w:color w:val="000000" w:themeColor="text1"/>
          <w:sz w:val="22"/>
          <w:szCs w:val="22"/>
        </w:rPr>
        <w:t xml:space="preserve">broadly </w:t>
      </w:r>
      <w:r w:rsidRPr="00747555">
        <w:rPr>
          <w:rFonts w:ascii="Times New Roman" w:eastAsia="Times New Roman" w:hAnsi="Times New Roman"/>
          <w:color w:val="000000" w:themeColor="text1"/>
          <w:sz w:val="22"/>
          <w:szCs w:val="22"/>
        </w:rPr>
        <w:t xml:space="preserve">representing </w:t>
      </w:r>
      <w:r w:rsidR="6E904725" w:rsidRPr="00747555">
        <w:rPr>
          <w:rFonts w:ascii="Times New Roman" w:eastAsia="Times New Roman" w:hAnsi="Times New Roman"/>
          <w:color w:val="000000" w:themeColor="text1"/>
          <w:sz w:val="22"/>
          <w:szCs w:val="22"/>
        </w:rPr>
        <w:t>the nesting areas</w:t>
      </w:r>
      <w:r w:rsidRPr="00747555">
        <w:rPr>
          <w:rFonts w:ascii="Times New Roman" w:eastAsia="Times New Roman" w:hAnsi="Times New Roman"/>
          <w:color w:val="000000" w:themeColor="text1"/>
          <w:sz w:val="22"/>
          <w:szCs w:val="22"/>
        </w:rPr>
        <w:t xml:space="preserve"> of the Central, Eastern</w:t>
      </w:r>
      <w:r w:rsidR="34693571" w:rsidRPr="00747555">
        <w:rPr>
          <w:rFonts w:ascii="Times New Roman" w:eastAsia="Times New Roman" w:hAnsi="Times New Roman"/>
          <w:color w:val="000000" w:themeColor="text1"/>
          <w:sz w:val="22"/>
          <w:szCs w:val="22"/>
        </w:rPr>
        <w:t xml:space="preserve"> </w:t>
      </w:r>
      <w:r w:rsidRPr="00747555">
        <w:rPr>
          <w:rFonts w:ascii="Times New Roman" w:eastAsia="Times New Roman" w:hAnsi="Times New Roman"/>
          <w:color w:val="000000" w:themeColor="text1"/>
          <w:sz w:val="22"/>
          <w:szCs w:val="22"/>
        </w:rPr>
        <w:t>1 and Eastern</w:t>
      </w:r>
      <w:r w:rsidR="6A3E8A1D" w:rsidRPr="00747555">
        <w:rPr>
          <w:rFonts w:ascii="Times New Roman" w:eastAsia="Times New Roman" w:hAnsi="Times New Roman"/>
          <w:color w:val="000000" w:themeColor="text1"/>
          <w:sz w:val="22"/>
          <w:szCs w:val="22"/>
        </w:rPr>
        <w:t xml:space="preserve"> </w:t>
      </w:r>
      <w:r w:rsidRPr="00747555">
        <w:rPr>
          <w:rFonts w:ascii="Times New Roman" w:eastAsia="Times New Roman" w:hAnsi="Times New Roman"/>
          <w:color w:val="000000" w:themeColor="text1"/>
          <w:sz w:val="22"/>
          <w:szCs w:val="22"/>
        </w:rPr>
        <w:t>2</w:t>
      </w:r>
      <w:r w:rsidR="6A3E8A1D" w:rsidRPr="00747555">
        <w:rPr>
          <w:rFonts w:ascii="Times New Roman" w:eastAsia="Times New Roman" w:hAnsi="Times New Roman"/>
          <w:color w:val="000000" w:themeColor="text1"/>
          <w:sz w:val="22"/>
          <w:szCs w:val="22"/>
        </w:rPr>
        <w:t xml:space="preserve"> </w:t>
      </w:r>
      <w:r w:rsidR="235C433C" w:rsidRPr="00747555">
        <w:rPr>
          <w:rFonts w:ascii="Times New Roman" w:eastAsia="Times New Roman" w:hAnsi="Times New Roman"/>
          <w:color w:val="000000" w:themeColor="text1"/>
          <w:sz w:val="22"/>
          <w:szCs w:val="22"/>
        </w:rPr>
        <w:t>population</w:t>
      </w:r>
      <w:r w:rsidR="6A3E8A1D" w:rsidRPr="00747555">
        <w:rPr>
          <w:rFonts w:ascii="Times New Roman" w:eastAsia="Times New Roman" w:hAnsi="Times New Roman"/>
          <w:color w:val="000000" w:themeColor="text1"/>
          <w:sz w:val="22"/>
          <w:szCs w:val="22"/>
        </w:rPr>
        <w:t>s</w:t>
      </w:r>
      <w:r w:rsidRPr="00747555">
        <w:rPr>
          <w:rFonts w:ascii="Times New Roman" w:eastAsia="Times New Roman" w:hAnsi="Times New Roman"/>
          <w:color w:val="000000" w:themeColor="text1"/>
          <w:sz w:val="22"/>
          <w:szCs w:val="22"/>
        </w:rPr>
        <w:t xml:space="preserve"> respectively</w:t>
      </w:r>
      <w:r w:rsidR="6EEE333D" w:rsidRPr="00747555">
        <w:rPr>
          <w:rFonts w:ascii="Times New Roman" w:eastAsia="Times New Roman" w:hAnsi="Times New Roman"/>
          <w:color w:val="000000" w:themeColor="text1"/>
          <w:sz w:val="22"/>
          <w:szCs w:val="22"/>
        </w:rPr>
        <w:t xml:space="preserve"> (</w:t>
      </w:r>
      <w:r w:rsidR="6C54D0E6" w:rsidRPr="00747555">
        <w:rPr>
          <w:rFonts w:ascii="Times New Roman" w:eastAsia="Times New Roman" w:hAnsi="Times New Roman"/>
          <w:color w:val="000000" w:themeColor="text1"/>
          <w:sz w:val="22"/>
          <w:szCs w:val="22"/>
        </w:rPr>
        <w:t>Rozenfeld</w:t>
      </w:r>
      <w:r w:rsidR="6EEE333D" w:rsidRPr="00747555">
        <w:rPr>
          <w:rFonts w:ascii="Times New Roman" w:eastAsia="Times New Roman" w:hAnsi="Times New Roman"/>
          <w:color w:val="000000" w:themeColor="text1"/>
          <w:sz w:val="22"/>
          <w:szCs w:val="22"/>
        </w:rPr>
        <w:t xml:space="preserve"> et al, 2018)</w:t>
      </w:r>
      <w:r w:rsidR="1842B7F4" w:rsidRPr="00747555">
        <w:rPr>
          <w:rFonts w:ascii="Times New Roman" w:eastAsia="Times New Roman" w:hAnsi="Times New Roman"/>
          <w:color w:val="000000" w:themeColor="text1"/>
          <w:sz w:val="22"/>
          <w:szCs w:val="22"/>
        </w:rPr>
        <w:t>. There</w:t>
      </w:r>
      <w:r w:rsidR="16628DD2" w:rsidRPr="00747555">
        <w:rPr>
          <w:rFonts w:ascii="Times New Roman" w:eastAsia="Times New Roman" w:hAnsi="Times New Roman"/>
          <w:color w:val="000000" w:themeColor="text1"/>
          <w:sz w:val="22"/>
          <w:szCs w:val="22"/>
        </w:rPr>
        <w:t xml:space="preserve"> may be</w:t>
      </w:r>
      <w:r w:rsidR="4E8D4D01" w:rsidRPr="00747555">
        <w:rPr>
          <w:rFonts w:ascii="Times New Roman" w:eastAsia="Times New Roman" w:hAnsi="Times New Roman"/>
          <w:color w:val="000000" w:themeColor="text1"/>
          <w:sz w:val="22"/>
          <w:szCs w:val="22"/>
        </w:rPr>
        <w:t xml:space="preserve"> </w:t>
      </w:r>
      <w:r w:rsidR="6EEE333D" w:rsidRPr="00747555">
        <w:rPr>
          <w:rFonts w:ascii="Times New Roman" w:eastAsia="Times New Roman" w:hAnsi="Times New Roman"/>
          <w:color w:val="000000" w:themeColor="text1"/>
          <w:sz w:val="22"/>
          <w:szCs w:val="22"/>
        </w:rPr>
        <w:t>overlap</w:t>
      </w:r>
      <w:r w:rsidR="29B1AED9" w:rsidRPr="00747555">
        <w:rPr>
          <w:rFonts w:ascii="Times New Roman" w:eastAsia="Times New Roman" w:hAnsi="Times New Roman"/>
          <w:color w:val="000000" w:themeColor="text1"/>
          <w:sz w:val="22"/>
          <w:szCs w:val="22"/>
        </w:rPr>
        <w:t xml:space="preserve"> in</w:t>
      </w:r>
      <w:r w:rsidR="5FC105AE" w:rsidRPr="00747555">
        <w:rPr>
          <w:rFonts w:ascii="Times New Roman" w:eastAsia="Times New Roman" w:hAnsi="Times New Roman"/>
          <w:color w:val="000000" w:themeColor="text1"/>
          <w:sz w:val="22"/>
          <w:szCs w:val="22"/>
        </w:rPr>
        <w:t xml:space="preserve"> nesting areas among the </w:t>
      </w:r>
      <w:r w:rsidR="69BEBEAA" w:rsidRPr="00747555">
        <w:rPr>
          <w:rFonts w:ascii="Times New Roman" w:eastAsia="Times New Roman" w:hAnsi="Times New Roman"/>
          <w:color w:val="000000" w:themeColor="text1"/>
          <w:sz w:val="22"/>
          <w:szCs w:val="22"/>
        </w:rPr>
        <w:t>Eastern</w:t>
      </w:r>
      <w:r w:rsidR="18D5DE66" w:rsidRPr="00747555">
        <w:rPr>
          <w:rFonts w:ascii="Times New Roman" w:eastAsia="Times New Roman" w:hAnsi="Times New Roman"/>
          <w:color w:val="000000" w:themeColor="text1"/>
          <w:sz w:val="22"/>
          <w:szCs w:val="22"/>
        </w:rPr>
        <w:t xml:space="preserve"> </w:t>
      </w:r>
      <w:r w:rsidR="69BEBEAA" w:rsidRPr="00747555">
        <w:rPr>
          <w:rFonts w:ascii="Times New Roman" w:eastAsia="Times New Roman" w:hAnsi="Times New Roman"/>
          <w:color w:val="000000" w:themeColor="text1"/>
          <w:sz w:val="22"/>
          <w:szCs w:val="22"/>
        </w:rPr>
        <w:t>1 and Eastern</w:t>
      </w:r>
      <w:r w:rsidR="42A8B179" w:rsidRPr="00747555">
        <w:rPr>
          <w:rFonts w:ascii="Times New Roman" w:eastAsia="Times New Roman" w:hAnsi="Times New Roman"/>
          <w:color w:val="000000" w:themeColor="text1"/>
          <w:sz w:val="22"/>
          <w:szCs w:val="22"/>
        </w:rPr>
        <w:t xml:space="preserve"> </w:t>
      </w:r>
      <w:r w:rsidR="69BEBEAA" w:rsidRPr="00747555">
        <w:rPr>
          <w:rFonts w:ascii="Times New Roman" w:eastAsia="Times New Roman" w:hAnsi="Times New Roman"/>
          <w:color w:val="000000" w:themeColor="text1"/>
          <w:sz w:val="22"/>
          <w:szCs w:val="22"/>
        </w:rPr>
        <w:t xml:space="preserve">2 </w:t>
      </w:r>
      <w:r w:rsidR="2F7FCAB4" w:rsidRPr="00747555">
        <w:rPr>
          <w:rFonts w:ascii="Times New Roman" w:eastAsia="Times New Roman" w:hAnsi="Times New Roman"/>
          <w:color w:val="000000" w:themeColor="text1"/>
          <w:sz w:val="22"/>
          <w:szCs w:val="22"/>
        </w:rPr>
        <w:t>population</w:t>
      </w:r>
      <w:r w:rsidR="7518426B" w:rsidRPr="00747555">
        <w:rPr>
          <w:rFonts w:ascii="Times New Roman" w:eastAsia="Times New Roman" w:hAnsi="Times New Roman"/>
          <w:color w:val="000000" w:themeColor="text1"/>
          <w:sz w:val="22"/>
          <w:szCs w:val="22"/>
        </w:rPr>
        <w:t>s</w:t>
      </w:r>
      <w:r w:rsidR="718866B4" w:rsidRPr="00747555">
        <w:rPr>
          <w:rFonts w:ascii="Times New Roman" w:eastAsia="Times New Roman" w:hAnsi="Times New Roman"/>
          <w:color w:val="000000" w:themeColor="text1"/>
          <w:sz w:val="22"/>
          <w:szCs w:val="22"/>
        </w:rPr>
        <w:t xml:space="preserve"> </w:t>
      </w:r>
      <w:r w:rsidR="670B959B" w:rsidRPr="00747555">
        <w:rPr>
          <w:rFonts w:ascii="Times New Roman" w:eastAsia="Times New Roman" w:hAnsi="Times New Roman"/>
          <w:color w:val="000000" w:themeColor="text1"/>
          <w:sz w:val="22"/>
          <w:szCs w:val="22"/>
        </w:rPr>
        <w:t>in Western Siber</w:t>
      </w:r>
      <w:r w:rsidR="375C5781" w:rsidRPr="00747555">
        <w:rPr>
          <w:rFonts w:ascii="Times New Roman" w:eastAsia="Times New Roman" w:hAnsi="Times New Roman"/>
          <w:color w:val="000000" w:themeColor="text1"/>
          <w:sz w:val="22"/>
          <w:szCs w:val="22"/>
        </w:rPr>
        <w:t>i</w:t>
      </w:r>
      <w:r w:rsidR="670B959B" w:rsidRPr="00747555">
        <w:rPr>
          <w:rFonts w:ascii="Times New Roman" w:eastAsia="Times New Roman" w:hAnsi="Times New Roman"/>
          <w:color w:val="000000" w:themeColor="text1"/>
          <w:sz w:val="22"/>
          <w:szCs w:val="22"/>
        </w:rPr>
        <w:t>a</w:t>
      </w:r>
      <w:r w:rsidR="718866B4" w:rsidRPr="00747555">
        <w:rPr>
          <w:rFonts w:ascii="Times New Roman" w:eastAsia="Times New Roman" w:hAnsi="Times New Roman"/>
          <w:color w:val="000000" w:themeColor="text1"/>
          <w:sz w:val="22"/>
          <w:szCs w:val="22"/>
        </w:rPr>
        <w:t>, and among the Eastern</w:t>
      </w:r>
      <w:r w:rsidR="152984A3" w:rsidRPr="00747555">
        <w:rPr>
          <w:rFonts w:ascii="Times New Roman" w:eastAsia="Times New Roman" w:hAnsi="Times New Roman"/>
          <w:color w:val="000000" w:themeColor="text1"/>
          <w:sz w:val="22"/>
          <w:szCs w:val="22"/>
        </w:rPr>
        <w:t xml:space="preserve"> </w:t>
      </w:r>
      <w:r w:rsidR="718866B4" w:rsidRPr="00747555">
        <w:rPr>
          <w:rFonts w:ascii="Times New Roman" w:eastAsia="Times New Roman" w:hAnsi="Times New Roman"/>
          <w:color w:val="000000" w:themeColor="text1"/>
          <w:sz w:val="22"/>
          <w:szCs w:val="22"/>
        </w:rPr>
        <w:t>2</w:t>
      </w:r>
      <w:r w:rsidR="460496F1" w:rsidRPr="00747555">
        <w:rPr>
          <w:rFonts w:ascii="Times New Roman" w:eastAsia="Times New Roman" w:hAnsi="Times New Roman"/>
          <w:color w:val="000000" w:themeColor="text1"/>
          <w:sz w:val="22"/>
          <w:szCs w:val="22"/>
        </w:rPr>
        <w:t xml:space="preserve"> </w:t>
      </w:r>
      <w:r w:rsidR="6EEE333D" w:rsidRPr="00747555">
        <w:rPr>
          <w:rFonts w:ascii="Times New Roman" w:eastAsia="Times New Roman" w:hAnsi="Times New Roman"/>
          <w:color w:val="000000" w:themeColor="text1"/>
          <w:sz w:val="22"/>
          <w:szCs w:val="22"/>
        </w:rPr>
        <w:t xml:space="preserve">and </w:t>
      </w:r>
      <w:r w:rsidR="4E3306E5" w:rsidRPr="00747555">
        <w:rPr>
          <w:rFonts w:ascii="Times New Roman" w:eastAsia="Times New Roman" w:hAnsi="Times New Roman"/>
          <w:color w:val="000000" w:themeColor="text1"/>
          <w:sz w:val="22"/>
          <w:szCs w:val="22"/>
        </w:rPr>
        <w:t>East Asian</w:t>
      </w:r>
      <w:r w:rsidR="6A5A5BE1" w:rsidRPr="00747555">
        <w:rPr>
          <w:rFonts w:ascii="Times New Roman" w:eastAsia="Times New Roman" w:hAnsi="Times New Roman"/>
          <w:color w:val="000000" w:themeColor="text1"/>
          <w:sz w:val="22"/>
          <w:szCs w:val="22"/>
        </w:rPr>
        <w:t xml:space="preserve"> </w:t>
      </w:r>
      <w:r w:rsidR="12ACD936" w:rsidRPr="00747555">
        <w:rPr>
          <w:rFonts w:ascii="Times New Roman" w:eastAsia="Times New Roman" w:hAnsi="Times New Roman"/>
          <w:color w:val="000000" w:themeColor="text1"/>
          <w:sz w:val="22"/>
          <w:szCs w:val="22"/>
        </w:rPr>
        <w:t>population</w:t>
      </w:r>
      <w:r w:rsidR="4232A25E" w:rsidRPr="00747555">
        <w:rPr>
          <w:rFonts w:ascii="Times New Roman" w:eastAsia="Times New Roman" w:hAnsi="Times New Roman"/>
          <w:color w:val="000000" w:themeColor="text1"/>
          <w:sz w:val="22"/>
          <w:szCs w:val="22"/>
        </w:rPr>
        <w:t>s</w:t>
      </w:r>
      <w:r w:rsidR="496A6662" w:rsidRPr="00747555">
        <w:rPr>
          <w:rFonts w:ascii="Times New Roman" w:eastAsia="Times New Roman" w:hAnsi="Times New Roman"/>
          <w:color w:val="000000" w:themeColor="text1"/>
          <w:sz w:val="22"/>
          <w:szCs w:val="22"/>
        </w:rPr>
        <w:t xml:space="preserve"> in Central Siberia</w:t>
      </w:r>
      <w:r w:rsidR="55FB1DAC" w:rsidRPr="00747555">
        <w:rPr>
          <w:rFonts w:ascii="Times New Roman" w:eastAsia="Times New Roman" w:hAnsi="Times New Roman"/>
          <w:color w:val="000000" w:themeColor="text1"/>
          <w:sz w:val="22"/>
          <w:szCs w:val="22"/>
        </w:rPr>
        <w:t>.</w:t>
      </w:r>
      <w:r w:rsidR="0597987E" w:rsidRPr="00747555">
        <w:rPr>
          <w:rFonts w:ascii="Times New Roman" w:eastAsia="Times New Roman" w:hAnsi="Times New Roman"/>
          <w:color w:val="000000" w:themeColor="text1"/>
          <w:sz w:val="22"/>
          <w:szCs w:val="22"/>
        </w:rPr>
        <w:t xml:space="preserve"> </w:t>
      </w:r>
      <w:r w:rsidR="237ADE89" w:rsidRPr="00144F92">
        <w:rPr>
          <w:rFonts w:ascii="Times New Roman" w:eastAsia="Times New Roman" w:hAnsi="Times New Roman"/>
          <w:color w:val="000000" w:themeColor="text1"/>
          <w:sz w:val="22"/>
          <w:szCs w:val="22"/>
        </w:rPr>
        <w:t>Six individuals tagged in wintering grounds in the Netherlands were observed in wintering sites in Central Asia over the 1960s-80s</w:t>
      </w:r>
      <w:r w:rsidR="2542582B" w:rsidRPr="00144F92">
        <w:rPr>
          <w:rFonts w:ascii="Times New Roman" w:eastAsia="Times New Roman" w:hAnsi="Times New Roman"/>
          <w:color w:val="000000" w:themeColor="text1"/>
          <w:sz w:val="22"/>
          <w:szCs w:val="22"/>
        </w:rPr>
        <w:t xml:space="preserve"> (</w:t>
      </w:r>
      <w:proofErr w:type="spellStart"/>
      <w:r w:rsidR="2542582B" w:rsidRPr="00144F92">
        <w:rPr>
          <w:rFonts w:ascii="Times New Roman" w:eastAsia="Times New Roman" w:hAnsi="Times New Roman"/>
          <w:color w:val="000000" w:themeColor="text1"/>
          <w:sz w:val="22"/>
          <w:szCs w:val="22"/>
        </w:rPr>
        <w:t>Marjakangas</w:t>
      </w:r>
      <w:proofErr w:type="spellEnd"/>
      <w:r w:rsidR="1EAA407B" w:rsidRPr="00144F92">
        <w:rPr>
          <w:rFonts w:ascii="Times New Roman" w:eastAsia="Times New Roman" w:hAnsi="Times New Roman"/>
          <w:color w:val="000000" w:themeColor="text1"/>
          <w:sz w:val="22"/>
          <w:szCs w:val="22"/>
        </w:rPr>
        <w:t xml:space="preserve"> </w:t>
      </w:r>
      <w:r w:rsidR="2542582B" w:rsidRPr="00144F92">
        <w:rPr>
          <w:rFonts w:ascii="Times New Roman" w:eastAsia="Times New Roman" w:hAnsi="Times New Roman"/>
          <w:color w:val="000000" w:themeColor="text1"/>
          <w:sz w:val="22"/>
          <w:szCs w:val="22"/>
        </w:rPr>
        <w:t>et al., 2015).</w:t>
      </w:r>
      <w:r w:rsidR="6A3F349F" w:rsidRPr="00144F92">
        <w:rPr>
          <w:rFonts w:ascii="Times New Roman" w:eastAsia="Times New Roman" w:hAnsi="Times New Roman"/>
          <w:color w:val="000000" w:themeColor="text1"/>
          <w:sz w:val="22"/>
          <w:szCs w:val="22"/>
        </w:rPr>
        <w:t xml:space="preserve"> </w:t>
      </w:r>
      <w:r w:rsidR="4ED59163" w:rsidRPr="00144F92">
        <w:rPr>
          <w:rFonts w:ascii="Times New Roman" w:eastAsia="Times New Roman" w:hAnsi="Times New Roman"/>
          <w:color w:val="000000" w:themeColor="text1"/>
          <w:sz w:val="22"/>
          <w:szCs w:val="22"/>
        </w:rPr>
        <w:t xml:space="preserve">More recently, </w:t>
      </w:r>
      <w:r w:rsidR="686C8A5E" w:rsidRPr="00144F92">
        <w:rPr>
          <w:rFonts w:ascii="Times New Roman" w:eastAsia="Times New Roman" w:hAnsi="Times New Roman"/>
          <w:color w:val="000000" w:themeColor="text1"/>
          <w:sz w:val="22"/>
          <w:szCs w:val="22"/>
        </w:rPr>
        <w:t xml:space="preserve">one </w:t>
      </w:r>
      <w:r w:rsidR="6D703077" w:rsidRPr="00144F92">
        <w:rPr>
          <w:rFonts w:ascii="Times New Roman" w:eastAsia="Times New Roman" w:hAnsi="Times New Roman"/>
          <w:color w:val="000000" w:themeColor="text1"/>
          <w:sz w:val="22"/>
          <w:szCs w:val="22"/>
        </w:rPr>
        <w:t xml:space="preserve">tracked </w:t>
      </w:r>
      <w:r w:rsidR="686C8A5E" w:rsidRPr="00144F92">
        <w:rPr>
          <w:rFonts w:ascii="Times New Roman" w:eastAsia="Times New Roman" w:hAnsi="Times New Roman"/>
          <w:color w:val="000000" w:themeColor="text1"/>
          <w:sz w:val="22"/>
          <w:szCs w:val="22"/>
        </w:rPr>
        <w:t xml:space="preserve">bird wintering in </w:t>
      </w:r>
      <w:r w:rsidR="0EE1588D" w:rsidRPr="00144F92">
        <w:rPr>
          <w:rFonts w:ascii="Times New Roman" w:eastAsia="Times New Roman" w:hAnsi="Times New Roman"/>
          <w:color w:val="000000" w:themeColor="text1"/>
          <w:sz w:val="22"/>
          <w:szCs w:val="22"/>
        </w:rPr>
        <w:t xml:space="preserve">Germany </w:t>
      </w:r>
      <w:r w:rsidR="6CED9550" w:rsidRPr="00144F92">
        <w:rPr>
          <w:rFonts w:ascii="Times New Roman" w:eastAsia="Times New Roman" w:hAnsi="Times New Roman"/>
          <w:color w:val="000000" w:themeColor="text1"/>
          <w:sz w:val="22"/>
          <w:szCs w:val="22"/>
        </w:rPr>
        <w:t>was recorded to</w:t>
      </w:r>
      <w:r w:rsidR="33433022" w:rsidRPr="00144F92">
        <w:rPr>
          <w:rFonts w:ascii="Times New Roman" w:eastAsia="Times New Roman" w:hAnsi="Times New Roman"/>
          <w:color w:val="000000" w:themeColor="text1"/>
          <w:sz w:val="22"/>
          <w:szCs w:val="22"/>
        </w:rPr>
        <w:t xml:space="preserve"> </w:t>
      </w:r>
      <w:r w:rsidR="0EE1588D" w:rsidRPr="00144F92">
        <w:rPr>
          <w:rFonts w:ascii="Times New Roman" w:eastAsia="Times New Roman" w:hAnsi="Times New Roman"/>
          <w:color w:val="000000" w:themeColor="text1"/>
          <w:sz w:val="22"/>
          <w:szCs w:val="22"/>
        </w:rPr>
        <w:t>migrat</w:t>
      </w:r>
      <w:r w:rsidR="615D140A" w:rsidRPr="00144F92">
        <w:rPr>
          <w:rFonts w:ascii="Times New Roman" w:eastAsia="Times New Roman" w:hAnsi="Times New Roman"/>
          <w:color w:val="000000" w:themeColor="text1"/>
          <w:sz w:val="22"/>
          <w:szCs w:val="22"/>
        </w:rPr>
        <w:t>e</w:t>
      </w:r>
      <w:r w:rsidR="0EE1588D" w:rsidRPr="00144F92">
        <w:rPr>
          <w:rFonts w:ascii="Times New Roman" w:eastAsia="Times New Roman" w:hAnsi="Times New Roman"/>
          <w:color w:val="000000" w:themeColor="text1"/>
          <w:sz w:val="22"/>
          <w:szCs w:val="22"/>
        </w:rPr>
        <w:t xml:space="preserve"> to the </w:t>
      </w:r>
      <w:proofErr w:type="spellStart"/>
      <w:r w:rsidR="0EE1588D" w:rsidRPr="00144F92">
        <w:rPr>
          <w:rFonts w:ascii="Times New Roman" w:eastAsia="Times New Roman" w:hAnsi="Times New Roman"/>
          <w:color w:val="000000" w:themeColor="text1"/>
          <w:sz w:val="22"/>
          <w:szCs w:val="22"/>
        </w:rPr>
        <w:t>Yugansky</w:t>
      </w:r>
      <w:proofErr w:type="spellEnd"/>
      <w:r w:rsidR="4172BAD4" w:rsidRPr="00144F92">
        <w:rPr>
          <w:rFonts w:ascii="Times New Roman" w:eastAsia="Times New Roman" w:hAnsi="Times New Roman"/>
          <w:color w:val="000000" w:themeColor="text1"/>
          <w:sz w:val="22"/>
          <w:szCs w:val="22"/>
        </w:rPr>
        <w:t xml:space="preserve"> </w:t>
      </w:r>
      <w:r w:rsidR="0EE1588D" w:rsidRPr="00144F92">
        <w:rPr>
          <w:rFonts w:ascii="Times New Roman" w:eastAsia="Times New Roman" w:hAnsi="Times New Roman"/>
          <w:color w:val="000000" w:themeColor="text1"/>
          <w:sz w:val="22"/>
          <w:szCs w:val="22"/>
        </w:rPr>
        <w:t>Nature Reserve in Russia</w:t>
      </w:r>
      <w:r w:rsidR="5E8D647E" w:rsidRPr="00144F92">
        <w:rPr>
          <w:rFonts w:ascii="Times New Roman" w:eastAsia="Times New Roman" w:hAnsi="Times New Roman"/>
          <w:color w:val="000000" w:themeColor="text1"/>
          <w:sz w:val="22"/>
          <w:szCs w:val="22"/>
        </w:rPr>
        <w:t xml:space="preserve">, </w:t>
      </w:r>
      <w:r w:rsidR="78C2F9E6" w:rsidRPr="00144F92">
        <w:rPr>
          <w:rFonts w:ascii="Times New Roman" w:eastAsia="Times New Roman" w:hAnsi="Times New Roman"/>
          <w:color w:val="000000" w:themeColor="text1"/>
          <w:sz w:val="22"/>
          <w:szCs w:val="22"/>
        </w:rPr>
        <w:t xml:space="preserve">in the vicinity </w:t>
      </w:r>
      <w:r w:rsidR="5E8D647E" w:rsidRPr="00144F92">
        <w:rPr>
          <w:rFonts w:ascii="Times New Roman" w:eastAsia="Times New Roman" w:hAnsi="Times New Roman"/>
          <w:color w:val="000000" w:themeColor="text1"/>
          <w:sz w:val="22"/>
          <w:szCs w:val="22"/>
        </w:rPr>
        <w:t xml:space="preserve">from which birds </w:t>
      </w:r>
      <w:r w:rsidR="160D5250" w:rsidRPr="00144F92">
        <w:rPr>
          <w:rFonts w:ascii="Times New Roman" w:eastAsia="Times New Roman" w:hAnsi="Times New Roman"/>
          <w:color w:val="000000" w:themeColor="text1"/>
          <w:sz w:val="22"/>
          <w:szCs w:val="22"/>
        </w:rPr>
        <w:t xml:space="preserve">have been recorded to </w:t>
      </w:r>
      <w:r w:rsidR="5E8D647E" w:rsidRPr="00144F92">
        <w:rPr>
          <w:rFonts w:ascii="Times New Roman" w:eastAsia="Times New Roman" w:hAnsi="Times New Roman"/>
          <w:color w:val="000000" w:themeColor="text1"/>
          <w:sz w:val="22"/>
          <w:szCs w:val="22"/>
        </w:rPr>
        <w:t>migrate to Central Asia (</w:t>
      </w:r>
      <w:r w:rsidR="6D217140" w:rsidRPr="00144F92">
        <w:rPr>
          <w:rFonts w:ascii="Times New Roman" w:eastAsia="Times New Roman" w:hAnsi="Times New Roman"/>
          <w:color w:val="000000" w:themeColor="text1"/>
          <w:sz w:val="22"/>
          <w:szCs w:val="22"/>
        </w:rPr>
        <w:t>Rozenfeld</w:t>
      </w:r>
      <w:r w:rsidR="5E8D647E" w:rsidRPr="00144F92">
        <w:rPr>
          <w:rFonts w:ascii="Times New Roman" w:eastAsia="Times New Roman" w:hAnsi="Times New Roman"/>
          <w:color w:val="000000" w:themeColor="text1"/>
          <w:sz w:val="22"/>
          <w:szCs w:val="22"/>
        </w:rPr>
        <w:t xml:space="preserve"> &amp; Strelnikov, 2019)</w:t>
      </w:r>
      <w:r w:rsidR="459BF603" w:rsidRPr="00144F92">
        <w:rPr>
          <w:rFonts w:ascii="Times New Roman" w:eastAsia="Times New Roman" w:hAnsi="Times New Roman"/>
          <w:color w:val="000000" w:themeColor="text1"/>
          <w:sz w:val="22"/>
          <w:szCs w:val="22"/>
        </w:rPr>
        <w:t>. S</w:t>
      </w:r>
      <w:r w:rsidR="26CF279A" w:rsidRPr="00144F92">
        <w:rPr>
          <w:rFonts w:ascii="Times New Roman" w:eastAsia="Times New Roman" w:hAnsi="Times New Roman"/>
          <w:color w:val="000000" w:themeColor="text1"/>
          <w:sz w:val="22"/>
          <w:szCs w:val="22"/>
        </w:rPr>
        <w:t>ubsequent tracking of b</w:t>
      </w:r>
      <w:r w:rsidR="14CDCA24" w:rsidRPr="00144F92">
        <w:rPr>
          <w:rFonts w:ascii="Times New Roman" w:eastAsia="Times New Roman" w:hAnsi="Times New Roman"/>
          <w:color w:val="000000" w:themeColor="text1"/>
          <w:sz w:val="22"/>
          <w:szCs w:val="22"/>
        </w:rPr>
        <w:t xml:space="preserve">irds </w:t>
      </w:r>
      <w:r w:rsidR="33EA0426" w:rsidRPr="00144F92">
        <w:rPr>
          <w:rFonts w:ascii="Times New Roman" w:eastAsia="Times New Roman" w:hAnsi="Times New Roman"/>
          <w:color w:val="000000" w:themeColor="text1"/>
          <w:sz w:val="22"/>
          <w:szCs w:val="22"/>
        </w:rPr>
        <w:t xml:space="preserve">over 2019-2023 in </w:t>
      </w:r>
      <w:r w:rsidR="14CDCA24" w:rsidRPr="00144F92">
        <w:rPr>
          <w:rFonts w:ascii="Times New Roman" w:eastAsia="Times New Roman" w:hAnsi="Times New Roman"/>
          <w:color w:val="000000" w:themeColor="text1"/>
          <w:sz w:val="22"/>
          <w:szCs w:val="22"/>
        </w:rPr>
        <w:t xml:space="preserve">wintering grounds in Germany </w:t>
      </w:r>
      <w:r w:rsidR="1AAEF04F" w:rsidRPr="00144F92">
        <w:rPr>
          <w:rFonts w:ascii="Times New Roman" w:eastAsia="Times New Roman" w:hAnsi="Times New Roman"/>
          <w:color w:val="000000" w:themeColor="text1"/>
          <w:sz w:val="22"/>
          <w:szCs w:val="22"/>
        </w:rPr>
        <w:t xml:space="preserve">(Rozenfeld et al, 2024) </w:t>
      </w:r>
      <w:r w:rsidR="51BAF400" w:rsidRPr="00144F92">
        <w:rPr>
          <w:rFonts w:ascii="Times New Roman" w:eastAsia="Times New Roman" w:hAnsi="Times New Roman"/>
          <w:color w:val="000000" w:themeColor="text1"/>
          <w:sz w:val="22"/>
          <w:szCs w:val="22"/>
        </w:rPr>
        <w:t>have shown th</w:t>
      </w:r>
      <w:r w:rsidR="579707D2" w:rsidRPr="00144F92">
        <w:rPr>
          <w:rFonts w:ascii="Times New Roman" w:eastAsia="Times New Roman" w:hAnsi="Times New Roman"/>
          <w:color w:val="000000" w:themeColor="text1"/>
          <w:sz w:val="22"/>
          <w:szCs w:val="22"/>
        </w:rPr>
        <w:t>ese birds</w:t>
      </w:r>
      <w:r w:rsidR="51BAF400" w:rsidRPr="00144F92">
        <w:rPr>
          <w:rFonts w:ascii="Times New Roman" w:eastAsia="Times New Roman" w:hAnsi="Times New Roman"/>
          <w:color w:val="000000" w:themeColor="text1"/>
          <w:sz w:val="22"/>
          <w:szCs w:val="22"/>
        </w:rPr>
        <w:t xml:space="preserve"> migrated to </w:t>
      </w:r>
      <w:r w:rsidR="14CDCA24" w:rsidRPr="00144F92">
        <w:rPr>
          <w:rFonts w:ascii="Times New Roman" w:eastAsia="Times New Roman" w:hAnsi="Times New Roman"/>
          <w:color w:val="000000" w:themeColor="text1"/>
          <w:sz w:val="22"/>
          <w:szCs w:val="22"/>
        </w:rPr>
        <w:t>breeding areas</w:t>
      </w:r>
      <w:r w:rsidR="01987993" w:rsidRPr="00144F92">
        <w:rPr>
          <w:rFonts w:ascii="Times New Roman" w:eastAsia="Times New Roman" w:hAnsi="Times New Roman"/>
          <w:color w:val="000000" w:themeColor="text1"/>
          <w:sz w:val="22"/>
          <w:szCs w:val="22"/>
        </w:rPr>
        <w:t xml:space="preserve"> </w:t>
      </w:r>
      <w:r w:rsidR="00DA14F0" w:rsidRPr="00144F92">
        <w:rPr>
          <w:rFonts w:ascii="Times New Roman" w:eastAsia="Times New Roman" w:hAnsi="Times New Roman"/>
          <w:color w:val="000000" w:themeColor="text1"/>
          <w:sz w:val="22"/>
          <w:szCs w:val="22"/>
        </w:rPr>
        <w:t>adjacent</w:t>
      </w:r>
      <w:r w:rsidR="01987993" w:rsidRPr="00144F92">
        <w:rPr>
          <w:rFonts w:ascii="Times New Roman" w:eastAsia="Times New Roman" w:hAnsi="Times New Roman"/>
          <w:color w:val="000000" w:themeColor="text1"/>
          <w:sz w:val="22"/>
          <w:szCs w:val="22"/>
        </w:rPr>
        <w:t xml:space="preserve"> </w:t>
      </w:r>
      <w:r w:rsidR="23E79DA3" w:rsidRPr="00144F92">
        <w:rPr>
          <w:rFonts w:ascii="Times New Roman" w:eastAsia="Times New Roman" w:hAnsi="Times New Roman"/>
          <w:color w:val="000000" w:themeColor="text1"/>
          <w:sz w:val="22"/>
          <w:szCs w:val="22"/>
        </w:rPr>
        <w:t>to those from which birds also migrate to Central Asia</w:t>
      </w:r>
      <w:r w:rsidR="24BC3E01" w:rsidRPr="00144F92">
        <w:rPr>
          <w:rFonts w:ascii="Times New Roman" w:eastAsia="Times New Roman" w:hAnsi="Times New Roman"/>
          <w:color w:val="000000" w:themeColor="text1"/>
          <w:sz w:val="22"/>
          <w:szCs w:val="22"/>
        </w:rPr>
        <w:t>.</w:t>
      </w:r>
    </w:p>
    <w:p w14:paraId="6E5A83BB" w14:textId="6C1668E1" w:rsidR="43E60FCD" w:rsidRPr="00144F92" w:rsidRDefault="43E60FCD" w:rsidP="00144F92">
      <w:pPr>
        <w:spacing w:line="276" w:lineRule="auto"/>
        <w:jc w:val="both"/>
        <w:rPr>
          <w:rFonts w:ascii="Times New Roman" w:eastAsia="Times New Roman" w:hAnsi="Times New Roman"/>
          <w:color w:val="000000" w:themeColor="text1"/>
          <w:sz w:val="22"/>
          <w:szCs w:val="22"/>
        </w:rPr>
      </w:pPr>
    </w:p>
    <w:p w14:paraId="76B794BB" w14:textId="6A3FA6D4" w:rsidR="43E60FCD" w:rsidRPr="00144F92" w:rsidRDefault="496A6662"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In Western Siberia, </w:t>
      </w:r>
      <w:r w:rsidR="3EBCC96E" w:rsidRPr="00144F92">
        <w:rPr>
          <w:rFonts w:ascii="Times New Roman" w:eastAsia="Times New Roman" w:hAnsi="Times New Roman"/>
          <w:color w:val="000000" w:themeColor="text1"/>
          <w:sz w:val="22"/>
          <w:szCs w:val="22"/>
        </w:rPr>
        <w:t xml:space="preserve">the Taiga Bean Goose </w:t>
      </w:r>
      <w:r w:rsidR="55D6DC6C" w:rsidRPr="00144F92">
        <w:rPr>
          <w:rFonts w:ascii="Times New Roman" w:eastAsia="Times New Roman" w:hAnsi="Times New Roman"/>
          <w:color w:val="000000" w:themeColor="text1"/>
          <w:sz w:val="22"/>
          <w:szCs w:val="22"/>
        </w:rPr>
        <w:t>is</w:t>
      </w:r>
      <w:r w:rsidR="3EBCC96E" w:rsidRPr="00144F92">
        <w:rPr>
          <w:rFonts w:ascii="Times New Roman" w:eastAsia="Times New Roman" w:hAnsi="Times New Roman"/>
          <w:color w:val="000000" w:themeColor="text1"/>
          <w:sz w:val="22"/>
          <w:szCs w:val="22"/>
        </w:rPr>
        <w:t xml:space="preserve"> known to </w:t>
      </w:r>
      <w:r w:rsidR="1D434FB7" w:rsidRPr="00144F92">
        <w:rPr>
          <w:rFonts w:ascii="Times New Roman" w:eastAsia="Times New Roman" w:hAnsi="Times New Roman"/>
          <w:color w:val="000000" w:themeColor="text1"/>
          <w:sz w:val="22"/>
          <w:szCs w:val="22"/>
        </w:rPr>
        <w:t>breed</w:t>
      </w:r>
      <w:r w:rsidR="5F752323" w:rsidRPr="00144F92">
        <w:rPr>
          <w:rFonts w:ascii="Times New Roman" w:eastAsia="Times New Roman" w:hAnsi="Times New Roman"/>
          <w:color w:val="000000" w:themeColor="text1"/>
          <w:sz w:val="22"/>
          <w:szCs w:val="22"/>
        </w:rPr>
        <w:t xml:space="preserve"> in Khanty-Masi Autonomous Okrug in </w:t>
      </w:r>
      <w:r w:rsidR="49C0D527" w:rsidRPr="00144F92">
        <w:rPr>
          <w:rFonts w:ascii="Times New Roman" w:eastAsia="Times New Roman" w:hAnsi="Times New Roman"/>
          <w:color w:val="000000" w:themeColor="text1"/>
          <w:sz w:val="22"/>
          <w:szCs w:val="22"/>
        </w:rPr>
        <w:t>the</w:t>
      </w:r>
      <w:r w:rsidR="43854566" w:rsidRPr="00144F92">
        <w:rPr>
          <w:rFonts w:ascii="Times New Roman" w:eastAsia="Times New Roman" w:hAnsi="Times New Roman"/>
          <w:color w:val="000000" w:themeColor="text1"/>
          <w:sz w:val="22"/>
          <w:szCs w:val="22"/>
        </w:rPr>
        <w:t xml:space="preserve"> </w:t>
      </w:r>
      <w:proofErr w:type="spellStart"/>
      <w:r w:rsidR="43854566" w:rsidRPr="00144F92">
        <w:rPr>
          <w:rFonts w:ascii="Times New Roman" w:eastAsia="Times New Roman" w:hAnsi="Times New Roman"/>
          <w:color w:val="000000" w:themeColor="text1"/>
          <w:sz w:val="22"/>
          <w:szCs w:val="22"/>
        </w:rPr>
        <w:t>Elizarovsky</w:t>
      </w:r>
      <w:proofErr w:type="spellEnd"/>
      <w:r w:rsidR="43854566" w:rsidRPr="00144F92">
        <w:rPr>
          <w:rFonts w:ascii="Times New Roman" w:eastAsia="Times New Roman" w:hAnsi="Times New Roman"/>
          <w:color w:val="000000" w:themeColor="text1"/>
          <w:sz w:val="22"/>
          <w:szCs w:val="22"/>
        </w:rPr>
        <w:t xml:space="preserve"> and </w:t>
      </w:r>
      <w:proofErr w:type="spellStart"/>
      <w:r w:rsidR="43854566" w:rsidRPr="00144F92">
        <w:rPr>
          <w:rFonts w:ascii="Times New Roman" w:eastAsia="Times New Roman" w:hAnsi="Times New Roman"/>
          <w:color w:val="000000" w:themeColor="text1"/>
          <w:sz w:val="22"/>
          <w:szCs w:val="22"/>
        </w:rPr>
        <w:t>Y</w:t>
      </w:r>
      <w:r w:rsidR="08F84044" w:rsidRPr="00144F92">
        <w:rPr>
          <w:rFonts w:ascii="Times New Roman" w:eastAsia="Times New Roman" w:hAnsi="Times New Roman"/>
          <w:color w:val="000000" w:themeColor="text1"/>
          <w:sz w:val="22"/>
          <w:szCs w:val="22"/>
        </w:rPr>
        <w:t>u</w:t>
      </w:r>
      <w:r w:rsidR="43854566" w:rsidRPr="00144F92">
        <w:rPr>
          <w:rFonts w:ascii="Times New Roman" w:eastAsia="Times New Roman" w:hAnsi="Times New Roman"/>
          <w:color w:val="000000" w:themeColor="text1"/>
          <w:sz w:val="22"/>
          <w:szCs w:val="22"/>
        </w:rPr>
        <w:t>gansky</w:t>
      </w:r>
      <w:proofErr w:type="spellEnd"/>
      <w:r w:rsidR="43854566" w:rsidRPr="00144F92">
        <w:rPr>
          <w:rFonts w:ascii="Times New Roman" w:eastAsia="Times New Roman" w:hAnsi="Times New Roman"/>
          <w:color w:val="000000" w:themeColor="text1"/>
          <w:sz w:val="22"/>
          <w:szCs w:val="22"/>
        </w:rPr>
        <w:t xml:space="preserve"> </w:t>
      </w:r>
      <w:r w:rsidR="18705C6F" w:rsidRPr="00144F92">
        <w:rPr>
          <w:rFonts w:ascii="Times New Roman" w:eastAsia="Times New Roman" w:hAnsi="Times New Roman"/>
          <w:color w:val="000000" w:themeColor="text1"/>
          <w:sz w:val="22"/>
          <w:szCs w:val="22"/>
        </w:rPr>
        <w:t>N</w:t>
      </w:r>
      <w:r w:rsidR="43854566" w:rsidRPr="00144F92">
        <w:rPr>
          <w:rFonts w:ascii="Times New Roman" w:eastAsia="Times New Roman" w:hAnsi="Times New Roman"/>
          <w:color w:val="000000" w:themeColor="text1"/>
          <w:sz w:val="22"/>
          <w:szCs w:val="22"/>
        </w:rPr>
        <w:t xml:space="preserve">ature </w:t>
      </w:r>
      <w:r w:rsidR="1FE2E7BE" w:rsidRPr="00144F92">
        <w:rPr>
          <w:rFonts w:ascii="Times New Roman" w:eastAsia="Times New Roman" w:hAnsi="Times New Roman"/>
          <w:color w:val="000000" w:themeColor="text1"/>
          <w:sz w:val="22"/>
          <w:szCs w:val="22"/>
        </w:rPr>
        <w:t>R</w:t>
      </w:r>
      <w:r w:rsidR="43854566" w:rsidRPr="00144F92">
        <w:rPr>
          <w:rFonts w:ascii="Times New Roman" w:eastAsia="Times New Roman" w:hAnsi="Times New Roman"/>
          <w:color w:val="000000" w:themeColor="text1"/>
          <w:sz w:val="22"/>
          <w:szCs w:val="22"/>
        </w:rPr>
        <w:t>eserves</w:t>
      </w:r>
      <w:r w:rsidR="0F501499" w:rsidRPr="00144F92">
        <w:rPr>
          <w:rFonts w:ascii="Times New Roman" w:eastAsia="Times New Roman" w:hAnsi="Times New Roman"/>
          <w:color w:val="000000" w:themeColor="text1"/>
          <w:sz w:val="22"/>
          <w:szCs w:val="22"/>
        </w:rPr>
        <w:t xml:space="preserve">, the </w:t>
      </w:r>
      <w:proofErr w:type="spellStart"/>
      <w:r w:rsidR="70EAEF73" w:rsidRPr="00144F92">
        <w:rPr>
          <w:rFonts w:ascii="Times New Roman" w:eastAsia="Times New Roman" w:hAnsi="Times New Roman"/>
          <w:color w:val="000000" w:themeColor="text1"/>
          <w:sz w:val="22"/>
          <w:szCs w:val="22"/>
        </w:rPr>
        <w:t>Sibirskiye</w:t>
      </w:r>
      <w:proofErr w:type="spellEnd"/>
      <w:r w:rsidR="70EAEF73" w:rsidRPr="00144F92">
        <w:rPr>
          <w:rFonts w:ascii="Times New Roman" w:eastAsia="Times New Roman" w:hAnsi="Times New Roman"/>
          <w:color w:val="000000" w:themeColor="text1"/>
          <w:sz w:val="22"/>
          <w:szCs w:val="22"/>
        </w:rPr>
        <w:t xml:space="preserve"> </w:t>
      </w:r>
      <w:proofErr w:type="spellStart"/>
      <w:r w:rsidR="70EAEF73" w:rsidRPr="00144F92">
        <w:rPr>
          <w:rFonts w:ascii="Times New Roman" w:eastAsia="Times New Roman" w:hAnsi="Times New Roman"/>
          <w:color w:val="000000" w:themeColor="text1"/>
          <w:sz w:val="22"/>
          <w:szCs w:val="22"/>
        </w:rPr>
        <w:t>Uvaly</w:t>
      </w:r>
      <w:proofErr w:type="spellEnd"/>
      <w:r w:rsidR="70EAEF73" w:rsidRPr="00144F92">
        <w:rPr>
          <w:rFonts w:ascii="Times New Roman" w:eastAsia="Times New Roman" w:hAnsi="Times New Roman"/>
          <w:color w:val="000000" w:themeColor="text1"/>
          <w:sz w:val="22"/>
          <w:szCs w:val="22"/>
        </w:rPr>
        <w:t xml:space="preserve"> National par</w:t>
      </w:r>
      <w:r w:rsidR="3716DC5B" w:rsidRPr="00144F92">
        <w:rPr>
          <w:rFonts w:ascii="Times New Roman" w:eastAsia="Times New Roman" w:hAnsi="Times New Roman"/>
          <w:color w:val="000000" w:themeColor="text1"/>
          <w:sz w:val="22"/>
          <w:szCs w:val="22"/>
        </w:rPr>
        <w:t>k</w:t>
      </w:r>
      <w:r w:rsidR="70EAEF73" w:rsidRPr="00144F92">
        <w:rPr>
          <w:rFonts w:ascii="Times New Roman" w:eastAsia="Times New Roman" w:hAnsi="Times New Roman"/>
          <w:color w:val="000000" w:themeColor="text1"/>
          <w:sz w:val="22"/>
          <w:szCs w:val="22"/>
        </w:rPr>
        <w:t xml:space="preserve">, and in valleys of the Bolshoi, Maly </w:t>
      </w:r>
      <w:proofErr w:type="spellStart"/>
      <w:r w:rsidR="70EAEF73" w:rsidRPr="00144F92">
        <w:rPr>
          <w:rFonts w:ascii="Times New Roman" w:eastAsia="Times New Roman" w:hAnsi="Times New Roman"/>
          <w:color w:val="000000" w:themeColor="text1"/>
          <w:sz w:val="22"/>
          <w:szCs w:val="22"/>
        </w:rPr>
        <w:t>Ygan</w:t>
      </w:r>
      <w:proofErr w:type="spellEnd"/>
      <w:r w:rsidR="70EAEF73" w:rsidRPr="00144F92">
        <w:rPr>
          <w:rFonts w:ascii="Times New Roman" w:eastAsia="Times New Roman" w:hAnsi="Times New Roman"/>
          <w:color w:val="000000" w:themeColor="text1"/>
          <w:sz w:val="22"/>
          <w:szCs w:val="22"/>
        </w:rPr>
        <w:t xml:space="preserve"> and </w:t>
      </w:r>
      <w:proofErr w:type="spellStart"/>
      <w:r w:rsidR="70EAEF73" w:rsidRPr="00144F92">
        <w:rPr>
          <w:rFonts w:ascii="Times New Roman" w:eastAsia="Times New Roman" w:hAnsi="Times New Roman"/>
          <w:color w:val="000000" w:themeColor="text1"/>
          <w:sz w:val="22"/>
          <w:szCs w:val="22"/>
        </w:rPr>
        <w:t>Negus</w:t>
      </w:r>
      <w:r w:rsidR="120558EF" w:rsidRPr="00144F92">
        <w:rPr>
          <w:rFonts w:ascii="Times New Roman" w:eastAsia="Times New Roman" w:hAnsi="Times New Roman"/>
          <w:color w:val="000000" w:themeColor="text1"/>
          <w:sz w:val="22"/>
          <w:szCs w:val="22"/>
        </w:rPr>
        <w:t>’Yakh</w:t>
      </w:r>
      <w:proofErr w:type="spellEnd"/>
      <w:r w:rsidR="120558EF" w:rsidRPr="00144F92">
        <w:rPr>
          <w:rFonts w:ascii="Times New Roman" w:eastAsia="Times New Roman" w:hAnsi="Times New Roman"/>
          <w:color w:val="000000" w:themeColor="text1"/>
          <w:sz w:val="22"/>
          <w:szCs w:val="22"/>
        </w:rPr>
        <w:t xml:space="preserve"> </w:t>
      </w:r>
      <w:r w:rsidR="3C94B3E2" w:rsidRPr="00144F92">
        <w:rPr>
          <w:rFonts w:ascii="Times New Roman" w:eastAsia="Times New Roman" w:hAnsi="Times New Roman"/>
          <w:color w:val="000000" w:themeColor="text1"/>
          <w:sz w:val="22"/>
          <w:szCs w:val="22"/>
        </w:rPr>
        <w:t xml:space="preserve">rivers </w:t>
      </w:r>
      <w:r w:rsidR="120558EF" w:rsidRPr="00144F92">
        <w:rPr>
          <w:rFonts w:ascii="Times New Roman" w:eastAsia="Times New Roman" w:hAnsi="Times New Roman"/>
          <w:color w:val="000000" w:themeColor="text1"/>
          <w:sz w:val="22"/>
          <w:szCs w:val="22"/>
        </w:rPr>
        <w:t>(</w:t>
      </w:r>
      <w:r w:rsidR="6C54D0E6" w:rsidRPr="00144F92">
        <w:rPr>
          <w:rFonts w:ascii="Times New Roman" w:eastAsia="Times New Roman" w:hAnsi="Times New Roman"/>
          <w:color w:val="000000" w:themeColor="text1"/>
          <w:sz w:val="22"/>
          <w:szCs w:val="22"/>
        </w:rPr>
        <w:t>Rozenfeld</w:t>
      </w:r>
      <w:r w:rsidR="120558EF" w:rsidRPr="00144F92">
        <w:rPr>
          <w:rFonts w:ascii="Times New Roman" w:eastAsia="Times New Roman" w:hAnsi="Times New Roman"/>
          <w:color w:val="000000" w:themeColor="text1"/>
          <w:sz w:val="22"/>
          <w:szCs w:val="22"/>
        </w:rPr>
        <w:t xml:space="preserve"> et al, 2018).</w:t>
      </w:r>
      <w:r w:rsidR="6EEC8AE4" w:rsidRPr="00144F92">
        <w:rPr>
          <w:rFonts w:ascii="Times New Roman" w:eastAsia="Times New Roman" w:hAnsi="Times New Roman"/>
          <w:color w:val="000000" w:themeColor="text1"/>
          <w:sz w:val="22"/>
          <w:szCs w:val="22"/>
        </w:rPr>
        <w:t xml:space="preserve"> In Yamalo-Nenets Autonomous Okrug, th</w:t>
      </w:r>
      <w:r w:rsidR="377ABA4C" w:rsidRPr="00144F92">
        <w:rPr>
          <w:rFonts w:ascii="Times New Roman" w:eastAsia="Times New Roman" w:hAnsi="Times New Roman"/>
          <w:color w:val="000000" w:themeColor="text1"/>
          <w:sz w:val="22"/>
          <w:szCs w:val="22"/>
        </w:rPr>
        <w:t>e</w:t>
      </w:r>
      <w:r w:rsidR="6EEC8AE4" w:rsidRPr="00144F92">
        <w:rPr>
          <w:rFonts w:ascii="Times New Roman" w:eastAsia="Times New Roman" w:hAnsi="Times New Roman"/>
          <w:color w:val="000000" w:themeColor="text1"/>
          <w:sz w:val="22"/>
          <w:szCs w:val="22"/>
        </w:rPr>
        <w:t xml:space="preserve"> species </w:t>
      </w:r>
      <w:r w:rsidR="49C4B112" w:rsidRPr="00144F92">
        <w:rPr>
          <w:rFonts w:ascii="Times New Roman" w:eastAsia="Times New Roman" w:hAnsi="Times New Roman"/>
          <w:color w:val="000000" w:themeColor="text1"/>
          <w:sz w:val="22"/>
          <w:szCs w:val="22"/>
        </w:rPr>
        <w:t>breed</w:t>
      </w:r>
      <w:r w:rsidR="6EEC8AE4" w:rsidRPr="00144F92">
        <w:rPr>
          <w:rFonts w:ascii="Times New Roman" w:eastAsia="Times New Roman" w:hAnsi="Times New Roman"/>
          <w:color w:val="000000" w:themeColor="text1"/>
          <w:sz w:val="22"/>
          <w:szCs w:val="22"/>
        </w:rPr>
        <w:t xml:space="preserve">s in </w:t>
      </w:r>
      <w:r w:rsidR="045C818E" w:rsidRPr="00144F92">
        <w:rPr>
          <w:rFonts w:ascii="Times New Roman" w:eastAsia="Times New Roman" w:hAnsi="Times New Roman"/>
          <w:color w:val="000000" w:themeColor="text1"/>
          <w:sz w:val="22"/>
          <w:szCs w:val="22"/>
        </w:rPr>
        <w:t>the Lower Ob region and</w:t>
      </w:r>
      <w:r w:rsidR="6F982086" w:rsidRPr="00144F92">
        <w:rPr>
          <w:rFonts w:ascii="Times New Roman" w:eastAsia="Times New Roman" w:hAnsi="Times New Roman"/>
          <w:color w:val="000000" w:themeColor="text1"/>
          <w:sz w:val="22"/>
          <w:szCs w:val="22"/>
        </w:rPr>
        <w:t xml:space="preserve"> along small tributaries of the </w:t>
      </w:r>
      <w:proofErr w:type="spellStart"/>
      <w:r w:rsidR="6F982086" w:rsidRPr="00144F92">
        <w:rPr>
          <w:rFonts w:ascii="Times New Roman" w:eastAsia="Times New Roman" w:hAnsi="Times New Roman"/>
          <w:color w:val="000000" w:themeColor="text1"/>
          <w:sz w:val="22"/>
          <w:szCs w:val="22"/>
        </w:rPr>
        <w:t>Voikara</w:t>
      </w:r>
      <w:proofErr w:type="spellEnd"/>
      <w:r w:rsidR="6F982086" w:rsidRPr="00144F92">
        <w:rPr>
          <w:rFonts w:ascii="Times New Roman" w:eastAsia="Times New Roman" w:hAnsi="Times New Roman"/>
          <w:color w:val="000000" w:themeColor="text1"/>
          <w:sz w:val="22"/>
          <w:szCs w:val="22"/>
        </w:rPr>
        <w:t>, Synaya and Tanya rivers</w:t>
      </w:r>
      <w:r w:rsidR="61F6C469" w:rsidRPr="00144F92">
        <w:rPr>
          <w:rFonts w:ascii="Times New Roman" w:eastAsia="Times New Roman" w:hAnsi="Times New Roman"/>
          <w:color w:val="000000" w:themeColor="text1"/>
          <w:sz w:val="22"/>
          <w:szCs w:val="22"/>
        </w:rPr>
        <w:t xml:space="preserve"> in the southern Yamal</w:t>
      </w:r>
      <w:r w:rsidR="045C818E" w:rsidRPr="00144F92">
        <w:rPr>
          <w:rFonts w:ascii="Times New Roman" w:eastAsia="Times New Roman" w:hAnsi="Times New Roman"/>
          <w:color w:val="000000" w:themeColor="text1"/>
          <w:sz w:val="22"/>
          <w:szCs w:val="22"/>
        </w:rPr>
        <w:t xml:space="preserve"> </w:t>
      </w:r>
      <w:r w:rsidR="6011ADCE" w:rsidRPr="00144F92">
        <w:rPr>
          <w:rFonts w:ascii="Times New Roman" w:eastAsia="Times New Roman" w:hAnsi="Times New Roman"/>
          <w:color w:val="000000" w:themeColor="text1"/>
          <w:sz w:val="22"/>
          <w:szCs w:val="22"/>
        </w:rPr>
        <w:t xml:space="preserve">as well as in the lower reaches of the Ob river, in the interfluve of the Ob and </w:t>
      </w:r>
      <w:proofErr w:type="spellStart"/>
      <w:r w:rsidR="6011ADCE" w:rsidRPr="00144F92">
        <w:rPr>
          <w:rFonts w:ascii="Times New Roman" w:eastAsia="Times New Roman" w:hAnsi="Times New Roman"/>
          <w:color w:val="000000" w:themeColor="text1"/>
          <w:sz w:val="22"/>
          <w:szCs w:val="22"/>
        </w:rPr>
        <w:t>Pur</w:t>
      </w:r>
      <w:proofErr w:type="spellEnd"/>
      <w:r w:rsidR="6011ADCE" w:rsidRPr="00144F92">
        <w:rPr>
          <w:rFonts w:ascii="Times New Roman" w:eastAsia="Times New Roman" w:hAnsi="Times New Roman"/>
          <w:color w:val="000000" w:themeColor="text1"/>
          <w:sz w:val="22"/>
          <w:szCs w:val="22"/>
        </w:rPr>
        <w:t xml:space="preserve"> rivers</w:t>
      </w:r>
      <w:r w:rsidR="6AC78E93" w:rsidRPr="00144F92">
        <w:rPr>
          <w:rFonts w:ascii="Times New Roman" w:eastAsia="Times New Roman" w:hAnsi="Times New Roman"/>
          <w:color w:val="000000" w:themeColor="text1"/>
          <w:sz w:val="22"/>
          <w:szCs w:val="22"/>
        </w:rPr>
        <w:t xml:space="preserve">, </w:t>
      </w:r>
      <w:r w:rsidR="0F34E23B" w:rsidRPr="00144F92">
        <w:rPr>
          <w:rFonts w:ascii="Times New Roman" w:eastAsia="Times New Roman" w:hAnsi="Times New Roman"/>
          <w:color w:val="000000" w:themeColor="text1"/>
          <w:sz w:val="22"/>
          <w:szCs w:val="22"/>
        </w:rPr>
        <w:t xml:space="preserve">and </w:t>
      </w:r>
      <w:r w:rsidR="6AC78E93" w:rsidRPr="00144F92">
        <w:rPr>
          <w:rFonts w:ascii="Times New Roman" w:eastAsia="Times New Roman" w:hAnsi="Times New Roman"/>
          <w:color w:val="000000" w:themeColor="text1"/>
          <w:sz w:val="22"/>
          <w:szCs w:val="22"/>
        </w:rPr>
        <w:t xml:space="preserve">in the </w:t>
      </w:r>
      <w:proofErr w:type="spellStart"/>
      <w:r w:rsidR="6AC78E93" w:rsidRPr="00144F92">
        <w:rPr>
          <w:rFonts w:ascii="Times New Roman" w:eastAsia="Times New Roman" w:hAnsi="Times New Roman"/>
          <w:color w:val="000000" w:themeColor="text1"/>
          <w:sz w:val="22"/>
          <w:szCs w:val="22"/>
        </w:rPr>
        <w:t>Pyakolsky</w:t>
      </w:r>
      <w:proofErr w:type="spellEnd"/>
      <w:r w:rsidR="6AC78E93" w:rsidRPr="00144F92">
        <w:rPr>
          <w:rFonts w:ascii="Times New Roman" w:eastAsia="Times New Roman" w:hAnsi="Times New Roman"/>
          <w:color w:val="000000" w:themeColor="text1"/>
          <w:sz w:val="22"/>
          <w:szCs w:val="22"/>
        </w:rPr>
        <w:t xml:space="preserve"> Nature Reserve</w:t>
      </w:r>
      <w:r w:rsidR="0B40F602" w:rsidRPr="00144F92">
        <w:rPr>
          <w:rFonts w:ascii="Times New Roman" w:eastAsia="Times New Roman" w:hAnsi="Times New Roman"/>
          <w:color w:val="000000" w:themeColor="text1"/>
          <w:sz w:val="22"/>
          <w:szCs w:val="22"/>
        </w:rPr>
        <w:t xml:space="preserve">, and </w:t>
      </w:r>
      <w:proofErr w:type="spellStart"/>
      <w:r w:rsidR="0B40F602" w:rsidRPr="00144F92">
        <w:rPr>
          <w:rFonts w:ascii="Times New Roman" w:eastAsia="Times New Roman" w:hAnsi="Times New Roman"/>
          <w:color w:val="000000" w:themeColor="text1"/>
          <w:sz w:val="22"/>
          <w:szCs w:val="22"/>
        </w:rPr>
        <w:t>Verkhne-Tazavosky</w:t>
      </w:r>
      <w:proofErr w:type="spellEnd"/>
      <w:r w:rsidR="0B40F602" w:rsidRPr="00144F92">
        <w:rPr>
          <w:rFonts w:ascii="Times New Roman" w:eastAsia="Times New Roman" w:hAnsi="Times New Roman"/>
          <w:color w:val="000000" w:themeColor="text1"/>
          <w:sz w:val="22"/>
          <w:szCs w:val="22"/>
        </w:rPr>
        <w:t xml:space="preserve"> Nature Resource and </w:t>
      </w:r>
      <w:r w:rsidR="00DA14F0" w:rsidRPr="00144F92">
        <w:rPr>
          <w:rFonts w:ascii="Times New Roman" w:eastAsia="Times New Roman" w:hAnsi="Times New Roman"/>
          <w:color w:val="000000" w:themeColor="text1"/>
          <w:sz w:val="22"/>
          <w:szCs w:val="22"/>
        </w:rPr>
        <w:t>adjacent</w:t>
      </w:r>
      <w:r w:rsidR="6011ADCE" w:rsidRPr="00144F92">
        <w:rPr>
          <w:rFonts w:ascii="Times New Roman" w:eastAsia="Times New Roman" w:hAnsi="Times New Roman"/>
          <w:color w:val="000000" w:themeColor="text1"/>
          <w:sz w:val="22"/>
          <w:szCs w:val="22"/>
        </w:rPr>
        <w:t xml:space="preserve"> (</w:t>
      </w:r>
      <w:r w:rsidR="6C54D0E6" w:rsidRPr="00144F92">
        <w:rPr>
          <w:rFonts w:ascii="Times New Roman" w:eastAsia="Times New Roman" w:hAnsi="Times New Roman"/>
          <w:color w:val="000000" w:themeColor="text1"/>
          <w:sz w:val="22"/>
          <w:szCs w:val="22"/>
        </w:rPr>
        <w:t>Rozenfeld</w:t>
      </w:r>
      <w:r w:rsidR="6011ADCE" w:rsidRPr="00144F92">
        <w:rPr>
          <w:rFonts w:ascii="Times New Roman" w:eastAsia="Times New Roman" w:hAnsi="Times New Roman"/>
          <w:color w:val="000000" w:themeColor="text1"/>
          <w:sz w:val="22"/>
          <w:szCs w:val="22"/>
        </w:rPr>
        <w:t xml:space="preserve"> et al, 2018).</w:t>
      </w:r>
      <w:r w:rsidR="5AA1B8CB" w:rsidRPr="00144F92">
        <w:rPr>
          <w:rFonts w:ascii="Times New Roman" w:eastAsia="Times New Roman" w:hAnsi="Times New Roman"/>
          <w:color w:val="000000" w:themeColor="text1"/>
          <w:sz w:val="22"/>
          <w:szCs w:val="22"/>
        </w:rPr>
        <w:t xml:space="preserve"> Birds are also known to breed along the </w:t>
      </w:r>
      <w:proofErr w:type="spellStart"/>
      <w:r w:rsidR="1918A73E" w:rsidRPr="00144F92">
        <w:rPr>
          <w:rFonts w:ascii="Times New Roman" w:eastAsia="Times New Roman" w:hAnsi="Times New Roman"/>
          <w:color w:val="000000" w:themeColor="text1"/>
          <w:sz w:val="22"/>
          <w:szCs w:val="22"/>
        </w:rPr>
        <w:t>Paysyatta</w:t>
      </w:r>
      <w:proofErr w:type="spellEnd"/>
      <w:r w:rsidR="1918A73E" w:rsidRPr="00144F92">
        <w:rPr>
          <w:rFonts w:ascii="Times New Roman" w:eastAsia="Times New Roman" w:hAnsi="Times New Roman"/>
          <w:color w:val="000000" w:themeColor="text1"/>
          <w:sz w:val="22"/>
          <w:szCs w:val="22"/>
        </w:rPr>
        <w:t xml:space="preserve">, </w:t>
      </w:r>
      <w:proofErr w:type="spellStart"/>
      <w:r w:rsidR="1918A73E" w:rsidRPr="00144F92">
        <w:rPr>
          <w:rFonts w:ascii="Times New Roman" w:eastAsia="Times New Roman" w:hAnsi="Times New Roman"/>
          <w:color w:val="000000" w:themeColor="text1"/>
          <w:sz w:val="22"/>
          <w:szCs w:val="22"/>
        </w:rPr>
        <w:t>Tanlova</w:t>
      </w:r>
      <w:proofErr w:type="spellEnd"/>
      <w:r w:rsidR="1918A73E" w:rsidRPr="00144F92">
        <w:rPr>
          <w:rFonts w:ascii="Times New Roman" w:eastAsia="Times New Roman" w:hAnsi="Times New Roman"/>
          <w:color w:val="000000" w:themeColor="text1"/>
          <w:sz w:val="22"/>
          <w:szCs w:val="22"/>
        </w:rPr>
        <w:t xml:space="preserve">, Eva-Yakha, Severnaya and </w:t>
      </w:r>
      <w:proofErr w:type="spellStart"/>
      <w:r w:rsidR="1918A73E" w:rsidRPr="00144F92">
        <w:rPr>
          <w:rFonts w:ascii="Times New Roman" w:eastAsia="Times New Roman" w:hAnsi="Times New Roman"/>
          <w:color w:val="000000" w:themeColor="text1"/>
          <w:sz w:val="22"/>
          <w:szCs w:val="22"/>
        </w:rPr>
        <w:t>Yuzhnaya</w:t>
      </w:r>
      <w:proofErr w:type="spellEnd"/>
      <w:r w:rsidR="1918A73E" w:rsidRPr="00144F92">
        <w:rPr>
          <w:rFonts w:ascii="Times New Roman" w:eastAsia="Times New Roman" w:hAnsi="Times New Roman"/>
          <w:color w:val="000000" w:themeColor="text1"/>
          <w:sz w:val="22"/>
          <w:szCs w:val="22"/>
        </w:rPr>
        <w:t xml:space="preserve"> </w:t>
      </w:r>
      <w:proofErr w:type="spellStart"/>
      <w:r w:rsidR="1918A73E" w:rsidRPr="00144F92">
        <w:rPr>
          <w:rFonts w:ascii="Times New Roman" w:eastAsia="Times New Roman" w:hAnsi="Times New Roman"/>
          <w:color w:val="000000" w:themeColor="text1"/>
          <w:sz w:val="22"/>
          <w:szCs w:val="22"/>
        </w:rPr>
        <w:t>Tydeotta</w:t>
      </w:r>
      <w:proofErr w:type="spellEnd"/>
      <w:r w:rsidR="1918A73E" w:rsidRPr="00144F92">
        <w:rPr>
          <w:rFonts w:ascii="Times New Roman" w:eastAsia="Times New Roman" w:hAnsi="Times New Roman"/>
          <w:color w:val="000000" w:themeColor="text1"/>
          <w:sz w:val="22"/>
          <w:szCs w:val="22"/>
        </w:rPr>
        <w:t xml:space="preserve"> rivers in the </w:t>
      </w:r>
      <w:proofErr w:type="spellStart"/>
      <w:r w:rsidR="1918A73E" w:rsidRPr="00144F92">
        <w:rPr>
          <w:rFonts w:ascii="Times New Roman" w:eastAsia="Times New Roman" w:hAnsi="Times New Roman"/>
          <w:color w:val="000000" w:themeColor="text1"/>
          <w:sz w:val="22"/>
          <w:szCs w:val="22"/>
        </w:rPr>
        <w:t>Pur</w:t>
      </w:r>
      <w:proofErr w:type="spellEnd"/>
      <w:r w:rsidR="1918A73E" w:rsidRPr="00144F92">
        <w:rPr>
          <w:rFonts w:ascii="Times New Roman" w:eastAsia="Times New Roman" w:hAnsi="Times New Roman"/>
          <w:color w:val="000000" w:themeColor="text1"/>
          <w:sz w:val="22"/>
          <w:szCs w:val="22"/>
        </w:rPr>
        <w:t xml:space="preserve"> and </w:t>
      </w:r>
      <w:proofErr w:type="spellStart"/>
      <w:r w:rsidR="1918A73E" w:rsidRPr="00144F92">
        <w:rPr>
          <w:rFonts w:ascii="Times New Roman" w:eastAsia="Times New Roman" w:hAnsi="Times New Roman"/>
          <w:color w:val="000000" w:themeColor="text1"/>
          <w:sz w:val="22"/>
          <w:szCs w:val="22"/>
        </w:rPr>
        <w:t>Nadym</w:t>
      </w:r>
      <w:proofErr w:type="spellEnd"/>
      <w:r w:rsidR="1918A73E" w:rsidRPr="00144F92">
        <w:rPr>
          <w:rFonts w:ascii="Times New Roman" w:eastAsia="Times New Roman" w:hAnsi="Times New Roman"/>
          <w:color w:val="000000" w:themeColor="text1"/>
          <w:sz w:val="22"/>
          <w:szCs w:val="22"/>
        </w:rPr>
        <w:t xml:space="preserve"> river basins</w:t>
      </w:r>
      <w:r w:rsidR="323D71B0" w:rsidRPr="00144F92">
        <w:rPr>
          <w:rFonts w:ascii="Times New Roman" w:eastAsia="Times New Roman" w:hAnsi="Times New Roman"/>
          <w:color w:val="000000" w:themeColor="text1"/>
          <w:sz w:val="22"/>
          <w:szCs w:val="22"/>
        </w:rPr>
        <w:t xml:space="preserve"> (Kupriyanov</w:t>
      </w:r>
      <w:r w:rsidR="37AC3098" w:rsidRPr="00144F92">
        <w:rPr>
          <w:rFonts w:ascii="Times New Roman" w:eastAsia="Times New Roman" w:hAnsi="Times New Roman"/>
          <w:color w:val="000000" w:themeColor="text1"/>
          <w:sz w:val="22"/>
          <w:szCs w:val="22"/>
        </w:rPr>
        <w:t xml:space="preserve"> &amp;</w:t>
      </w:r>
      <w:r w:rsidR="323D71B0" w:rsidRPr="00144F92">
        <w:rPr>
          <w:rFonts w:ascii="Times New Roman" w:eastAsia="Times New Roman" w:hAnsi="Times New Roman"/>
          <w:color w:val="000000" w:themeColor="text1"/>
          <w:sz w:val="22"/>
          <w:szCs w:val="22"/>
        </w:rPr>
        <w:t xml:space="preserve"> </w:t>
      </w:r>
      <w:proofErr w:type="spellStart"/>
      <w:r w:rsidR="323D71B0" w:rsidRPr="00144F92">
        <w:rPr>
          <w:rFonts w:ascii="Times New Roman" w:eastAsia="Times New Roman" w:hAnsi="Times New Roman"/>
          <w:color w:val="000000" w:themeColor="text1"/>
          <w:sz w:val="22"/>
          <w:szCs w:val="22"/>
        </w:rPr>
        <w:t>Kupriyanova</w:t>
      </w:r>
      <w:proofErr w:type="spellEnd"/>
      <w:r w:rsidR="323D71B0" w:rsidRPr="00144F92">
        <w:rPr>
          <w:rFonts w:ascii="Times New Roman" w:eastAsia="Times New Roman" w:hAnsi="Times New Roman"/>
          <w:color w:val="000000" w:themeColor="text1"/>
          <w:sz w:val="22"/>
          <w:szCs w:val="22"/>
        </w:rPr>
        <w:t>, 1997).</w:t>
      </w:r>
      <w:r w:rsidR="03666C1C" w:rsidRPr="00144F92">
        <w:rPr>
          <w:rFonts w:ascii="Times New Roman" w:eastAsia="Times New Roman" w:hAnsi="Times New Roman"/>
          <w:color w:val="000000" w:themeColor="text1"/>
          <w:sz w:val="22"/>
          <w:szCs w:val="22"/>
        </w:rPr>
        <w:t xml:space="preserve"> </w:t>
      </w:r>
      <w:r w:rsidR="6F37A3E2" w:rsidRPr="00144F92">
        <w:rPr>
          <w:rFonts w:ascii="Times New Roman" w:eastAsia="Times New Roman" w:hAnsi="Times New Roman"/>
          <w:color w:val="000000" w:themeColor="text1"/>
          <w:sz w:val="22"/>
          <w:szCs w:val="22"/>
        </w:rPr>
        <w:t xml:space="preserve">Surveys undertaken over 2013-2017 by </w:t>
      </w:r>
      <w:r w:rsidR="6C54D0E6" w:rsidRPr="00144F92">
        <w:rPr>
          <w:rFonts w:ascii="Times New Roman" w:eastAsia="Times New Roman" w:hAnsi="Times New Roman"/>
          <w:color w:val="000000" w:themeColor="text1"/>
          <w:sz w:val="22"/>
          <w:szCs w:val="22"/>
        </w:rPr>
        <w:t>Rozenfeld</w:t>
      </w:r>
      <w:r w:rsidR="6F37A3E2" w:rsidRPr="00144F92">
        <w:rPr>
          <w:rFonts w:ascii="Times New Roman" w:eastAsia="Times New Roman" w:hAnsi="Times New Roman"/>
          <w:color w:val="000000" w:themeColor="text1"/>
          <w:sz w:val="22"/>
          <w:szCs w:val="22"/>
        </w:rPr>
        <w:t xml:space="preserve"> et al (2018) confirmed nesting locations of the Taiga Bean Goose in the </w:t>
      </w:r>
      <w:proofErr w:type="spellStart"/>
      <w:r w:rsidR="6F37A3E2" w:rsidRPr="00144F92">
        <w:rPr>
          <w:rFonts w:ascii="Times New Roman" w:eastAsia="Times New Roman" w:hAnsi="Times New Roman"/>
          <w:color w:val="000000" w:themeColor="text1"/>
          <w:sz w:val="22"/>
          <w:szCs w:val="22"/>
        </w:rPr>
        <w:t>Parusovaya</w:t>
      </w:r>
      <w:proofErr w:type="spellEnd"/>
      <w:r w:rsidR="6F37A3E2" w:rsidRPr="00144F92">
        <w:rPr>
          <w:rFonts w:ascii="Times New Roman" w:eastAsia="Times New Roman" w:hAnsi="Times New Roman"/>
          <w:color w:val="000000" w:themeColor="text1"/>
          <w:sz w:val="22"/>
          <w:szCs w:val="22"/>
        </w:rPr>
        <w:t xml:space="preserve">, Unda, </w:t>
      </w:r>
      <w:proofErr w:type="spellStart"/>
      <w:r w:rsidR="6F37A3E2" w:rsidRPr="00144F92">
        <w:rPr>
          <w:rFonts w:ascii="Times New Roman" w:eastAsia="Times New Roman" w:hAnsi="Times New Roman"/>
          <w:color w:val="000000" w:themeColor="text1"/>
          <w:sz w:val="22"/>
          <w:szCs w:val="22"/>
        </w:rPr>
        <w:t>Tsypolka</w:t>
      </w:r>
      <w:proofErr w:type="spellEnd"/>
      <w:r w:rsidR="6F37A3E2" w:rsidRPr="00144F92">
        <w:rPr>
          <w:rFonts w:ascii="Times New Roman" w:eastAsia="Times New Roman" w:hAnsi="Times New Roman"/>
          <w:color w:val="000000" w:themeColor="text1"/>
          <w:sz w:val="22"/>
          <w:szCs w:val="22"/>
        </w:rPr>
        <w:t xml:space="preserve">, </w:t>
      </w:r>
      <w:proofErr w:type="spellStart"/>
      <w:r w:rsidR="6F37A3E2" w:rsidRPr="00144F92">
        <w:rPr>
          <w:rFonts w:ascii="Times New Roman" w:eastAsia="Times New Roman" w:hAnsi="Times New Roman"/>
          <w:color w:val="000000" w:themeColor="text1"/>
          <w:sz w:val="22"/>
          <w:szCs w:val="22"/>
        </w:rPr>
        <w:t>Khetylka</w:t>
      </w:r>
      <w:proofErr w:type="spellEnd"/>
      <w:r w:rsidR="6F37A3E2" w:rsidRPr="00144F92">
        <w:rPr>
          <w:rFonts w:ascii="Times New Roman" w:eastAsia="Times New Roman" w:hAnsi="Times New Roman"/>
          <w:color w:val="000000" w:themeColor="text1"/>
          <w:sz w:val="22"/>
          <w:szCs w:val="22"/>
        </w:rPr>
        <w:t xml:space="preserve">, </w:t>
      </w:r>
      <w:proofErr w:type="spellStart"/>
      <w:r w:rsidR="6F37A3E2" w:rsidRPr="00144F92">
        <w:rPr>
          <w:rFonts w:ascii="Times New Roman" w:eastAsia="Times New Roman" w:hAnsi="Times New Roman"/>
          <w:color w:val="000000" w:themeColor="text1"/>
          <w:sz w:val="22"/>
          <w:szCs w:val="22"/>
        </w:rPr>
        <w:t>Kashky</w:t>
      </w:r>
      <w:proofErr w:type="spellEnd"/>
      <w:r w:rsidR="6F37A3E2" w:rsidRPr="00144F92">
        <w:rPr>
          <w:rFonts w:ascii="Times New Roman" w:eastAsia="Times New Roman" w:hAnsi="Times New Roman"/>
          <w:color w:val="000000" w:themeColor="text1"/>
          <w:sz w:val="22"/>
          <w:szCs w:val="22"/>
        </w:rPr>
        <w:t xml:space="preserve">, </w:t>
      </w:r>
      <w:proofErr w:type="spellStart"/>
      <w:r w:rsidR="6F37A3E2" w:rsidRPr="00144F92">
        <w:rPr>
          <w:rFonts w:ascii="Times New Roman" w:eastAsia="Times New Roman" w:hAnsi="Times New Roman"/>
          <w:color w:val="000000" w:themeColor="text1"/>
          <w:sz w:val="22"/>
          <w:szCs w:val="22"/>
        </w:rPr>
        <w:t>Poluy</w:t>
      </w:r>
      <w:proofErr w:type="spellEnd"/>
      <w:r w:rsidR="6F37A3E2" w:rsidRPr="00144F92">
        <w:rPr>
          <w:rFonts w:ascii="Times New Roman" w:eastAsia="Times New Roman" w:hAnsi="Times New Roman"/>
          <w:color w:val="000000" w:themeColor="text1"/>
          <w:sz w:val="22"/>
          <w:szCs w:val="22"/>
        </w:rPr>
        <w:t xml:space="preserve">, </w:t>
      </w:r>
      <w:proofErr w:type="spellStart"/>
      <w:r w:rsidR="6F37A3E2" w:rsidRPr="00144F92">
        <w:rPr>
          <w:rFonts w:ascii="Times New Roman" w:eastAsia="Times New Roman" w:hAnsi="Times New Roman"/>
          <w:color w:val="000000" w:themeColor="text1"/>
          <w:sz w:val="22"/>
          <w:szCs w:val="22"/>
        </w:rPr>
        <w:t>Sobtyyugan</w:t>
      </w:r>
      <w:proofErr w:type="spellEnd"/>
      <w:r w:rsidR="6F37A3E2" w:rsidRPr="00144F92">
        <w:rPr>
          <w:rFonts w:ascii="Times New Roman" w:eastAsia="Times New Roman" w:hAnsi="Times New Roman"/>
          <w:color w:val="000000" w:themeColor="text1"/>
          <w:sz w:val="22"/>
          <w:szCs w:val="22"/>
        </w:rPr>
        <w:t xml:space="preserve">, </w:t>
      </w:r>
      <w:proofErr w:type="spellStart"/>
      <w:r w:rsidR="6F37A3E2" w:rsidRPr="00144F92">
        <w:rPr>
          <w:rFonts w:ascii="Times New Roman" w:eastAsia="Times New Roman" w:hAnsi="Times New Roman"/>
          <w:color w:val="000000" w:themeColor="text1"/>
          <w:sz w:val="22"/>
          <w:szCs w:val="22"/>
        </w:rPr>
        <w:t>Pitlyar</w:t>
      </w:r>
      <w:proofErr w:type="spellEnd"/>
      <w:r w:rsidR="6F37A3E2" w:rsidRPr="00144F92">
        <w:rPr>
          <w:rFonts w:ascii="Times New Roman" w:eastAsia="Times New Roman" w:hAnsi="Times New Roman"/>
          <w:color w:val="000000" w:themeColor="text1"/>
          <w:sz w:val="22"/>
          <w:szCs w:val="22"/>
        </w:rPr>
        <w:t xml:space="preserve"> rivers in Yamalo-Nenets Aut</w:t>
      </w:r>
      <w:r w:rsidR="00DA14F0">
        <w:rPr>
          <w:rFonts w:ascii="Times New Roman" w:eastAsia="Times New Roman" w:hAnsi="Times New Roman"/>
          <w:color w:val="000000" w:themeColor="text1"/>
          <w:sz w:val="22"/>
          <w:szCs w:val="22"/>
        </w:rPr>
        <w:t>o</w:t>
      </w:r>
      <w:r w:rsidR="6F37A3E2" w:rsidRPr="00144F92">
        <w:rPr>
          <w:rFonts w:ascii="Times New Roman" w:eastAsia="Times New Roman" w:hAnsi="Times New Roman"/>
          <w:color w:val="000000" w:themeColor="text1"/>
          <w:sz w:val="22"/>
          <w:szCs w:val="22"/>
        </w:rPr>
        <w:t>nomous Okrug (</w:t>
      </w:r>
      <w:r w:rsidR="6C54D0E6" w:rsidRPr="00144F92">
        <w:rPr>
          <w:rFonts w:ascii="Times New Roman" w:eastAsia="Times New Roman" w:hAnsi="Times New Roman"/>
          <w:color w:val="000000" w:themeColor="text1"/>
          <w:sz w:val="22"/>
          <w:szCs w:val="22"/>
        </w:rPr>
        <w:t>Rozenfeld</w:t>
      </w:r>
      <w:r w:rsidR="6F37A3E2" w:rsidRPr="00144F92">
        <w:rPr>
          <w:rFonts w:ascii="Times New Roman" w:eastAsia="Times New Roman" w:hAnsi="Times New Roman"/>
          <w:color w:val="000000" w:themeColor="text1"/>
          <w:sz w:val="22"/>
          <w:szCs w:val="22"/>
        </w:rPr>
        <w:t xml:space="preserve"> et al, 2018).</w:t>
      </w:r>
    </w:p>
    <w:p w14:paraId="7B4DD75B" w14:textId="77777777" w:rsidR="00434C4E" w:rsidRPr="00144F92" w:rsidRDefault="00434C4E" w:rsidP="00144F92">
      <w:pPr>
        <w:spacing w:line="276" w:lineRule="auto"/>
        <w:jc w:val="both"/>
        <w:rPr>
          <w:rFonts w:ascii="Times New Roman" w:eastAsia="Times New Roman" w:hAnsi="Times New Roman"/>
          <w:color w:val="000000" w:themeColor="text1"/>
          <w:sz w:val="22"/>
          <w:szCs w:val="22"/>
        </w:rPr>
      </w:pPr>
    </w:p>
    <w:p w14:paraId="5CA16FBB" w14:textId="5286CAEC" w:rsidR="43E60FCD" w:rsidRDefault="25B6B909"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Small groups of </w:t>
      </w:r>
      <w:r w:rsidR="0036367E">
        <w:rPr>
          <w:rFonts w:ascii="Times New Roman" w:eastAsia="Times New Roman" w:hAnsi="Times New Roman"/>
          <w:color w:val="000000" w:themeColor="text1"/>
          <w:sz w:val="22"/>
          <w:szCs w:val="22"/>
        </w:rPr>
        <w:t>taiga bean geese</w:t>
      </w:r>
      <w:r w:rsidR="2201ECAD" w:rsidRPr="00144F92">
        <w:rPr>
          <w:rFonts w:ascii="Times New Roman" w:eastAsia="Times New Roman" w:hAnsi="Times New Roman"/>
          <w:color w:val="000000" w:themeColor="text1"/>
          <w:sz w:val="22"/>
          <w:szCs w:val="22"/>
        </w:rPr>
        <w:t xml:space="preserve"> have been observed breeding </w:t>
      </w:r>
      <w:r w:rsidR="5BA8B4D3" w:rsidRPr="00144F92">
        <w:rPr>
          <w:rFonts w:ascii="Times New Roman" w:eastAsia="Times New Roman" w:hAnsi="Times New Roman"/>
          <w:color w:val="000000" w:themeColor="text1"/>
          <w:sz w:val="22"/>
          <w:szCs w:val="22"/>
        </w:rPr>
        <w:t>in</w:t>
      </w:r>
      <w:r w:rsidR="514283E5" w:rsidRPr="00144F92">
        <w:rPr>
          <w:rFonts w:ascii="Times New Roman" w:eastAsia="Times New Roman" w:hAnsi="Times New Roman"/>
          <w:color w:val="000000" w:themeColor="text1"/>
          <w:sz w:val="22"/>
          <w:szCs w:val="22"/>
        </w:rPr>
        <w:t xml:space="preserve"> the Katon-</w:t>
      </w:r>
      <w:proofErr w:type="spellStart"/>
      <w:r w:rsidR="514283E5" w:rsidRPr="00144F92">
        <w:rPr>
          <w:rFonts w:ascii="Times New Roman" w:eastAsia="Times New Roman" w:hAnsi="Times New Roman"/>
          <w:color w:val="000000" w:themeColor="text1"/>
          <w:sz w:val="22"/>
          <w:szCs w:val="22"/>
        </w:rPr>
        <w:t>Karagai</w:t>
      </w:r>
      <w:proofErr w:type="spellEnd"/>
      <w:r w:rsidR="514283E5" w:rsidRPr="00144F92">
        <w:rPr>
          <w:rFonts w:ascii="Times New Roman" w:eastAsia="Times New Roman" w:hAnsi="Times New Roman"/>
          <w:color w:val="000000" w:themeColor="text1"/>
          <w:sz w:val="22"/>
          <w:szCs w:val="22"/>
        </w:rPr>
        <w:t xml:space="preserve"> </w:t>
      </w:r>
      <w:r w:rsidR="4EE68A25" w:rsidRPr="00144F92">
        <w:rPr>
          <w:rFonts w:ascii="Times New Roman" w:eastAsia="Times New Roman" w:hAnsi="Times New Roman"/>
          <w:color w:val="000000" w:themeColor="text1"/>
          <w:sz w:val="22"/>
          <w:szCs w:val="22"/>
        </w:rPr>
        <w:t>National Park</w:t>
      </w:r>
      <w:r w:rsidR="514283E5" w:rsidRPr="00144F92">
        <w:rPr>
          <w:rFonts w:ascii="Times New Roman" w:eastAsia="Times New Roman" w:hAnsi="Times New Roman"/>
          <w:color w:val="000000" w:themeColor="text1"/>
          <w:sz w:val="22"/>
          <w:szCs w:val="22"/>
        </w:rPr>
        <w:t xml:space="preserve"> in</w:t>
      </w:r>
      <w:r w:rsidR="5B7CE369" w:rsidRPr="00144F92">
        <w:rPr>
          <w:rFonts w:ascii="Times New Roman" w:eastAsia="Times New Roman" w:hAnsi="Times New Roman"/>
          <w:color w:val="000000" w:themeColor="text1"/>
          <w:sz w:val="22"/>
          <w:szCs w:val="22"/>
        </w:rPr>
        <w:t xml:space="preserve"> </w:t>
      </w:r>
      <w:r w:rsidR="74E0FC41" w:rsidRPr="00144F92">
        <w:rPr>
          <w:rFonts w:ascii="Times New Roman" w:eastAsia="Times New Roman" w:hAnsi="Times New Roman"/>
          <w:color w:val="000000" w:themeColor="text1"/>
          <w:sz w:val="22"/>
          <w:szCs w:val="22"/>
        </w:rPr>
        <w:t xml:space="preserve">the most </w:t>
      </w:r>
      <w:r w:rsidR="634C247C" w:rsidRPr="00144F92">
        <w:rPr>
          <w:rFonts w:ascii="Times New Roman" w:eastAsia="Times New Roman" w:hAnsi="Times New Roman"/>
          <w:color w:val="000000" w:themeColor="text1"/>
          <w:sz w:val="22"/>
          <w:szCs w:val="22"/>
        </w:rPr>
        <w:t>e</w:t>
      </w:r>
      <w:r w:rsidR="74E0FC41" w:rsidRPr="00144F92">
        <w:rPr>
          <w:rFonts w:ascii="Times New Roman" w:eastAsia="Times New Roman" w:hAnsi="Times New Roman"/>
          <w:color w:val="000000" w:themeColor="text1"/>
          <w:sz w:val="22"/>
          <w:szCs w:val="22"/>
        </w:rPr>
        <w:t xml:space="preserve">astern point of </w:t>
      </w:r>
      <w:r w:rsidR="5B7CE369" w:rsidRPr="00144F92">
        <w:rPr>
          <w:rFonts w:ascii="Times New Roman" w:eastAsia="Times New Roman" w:hAnsi="Times New Roman"/>
          <w:color w:val="000000" w:themeColor="text1"/>
          <w:sz w:val="22"/>
          <w:szCs w:val="22"/>
        </w:rPr>
        <w:t>Kazakhstan</w:t>
      </w:r>
      <w:r w:rsidR="34482573" w:rsidRPr="00144F92">
        <w:rPr>
          <w:rFonts w:ascii="Times New Roman" w:eastAsia="Times New Roman" w:hAnsi="Times New Roman"/>
          <w:color w:val="000000" w:themeColor="text1"/>
          <w:sz w:val="22"/>
          <w:szCs w:val="22"/>
        </w:rPr>
        <w:t xml:space="preserve"> (</w:t>
      </w:r>
      <w:r w:rsidR="3AA6178C" w:rsidRPr="00144F92">
        <w:rPr>
          <w:rFonts w:ascii="Times New Roman" w:eastAsia="Times New Roman" w:hAnsi="Times New Roman"/>
          <w:color w:val="000000" w:themeColor="text1"/>
          <w:sz w:val="22"/>
          <w:szCs w:val="22"/>
        </w:rPr>
        <w:t>Vorobyev</w:t>
      </w:r>
      <w:r w:rsidR="34482573" w:rsidRPr="00144F92">
        <w:rPr>
          <w:rFonts w:ascii="Times New Roman" w:eastAsia="Times New Roman" w:hAnsi="Times New Roman"/>
          <w:color w:val="000000" w:themeColor="text1"/>
          <w:sz w:val="22"/>
          <w:szCs w:val="22"/>
        </w:rPr>
        <w:t>, 2020)</w:t>
      </w:r>
      <w:r w:rsidR="004E46E5" w:rsidRPr="00144F92">
        <w:rPr>
          <w:rFonts w:ascii="Times New Roman" w:eastAsia="Times New Roman" w:hAnsi="Times New Roman"/>
          <w:color w:val="000000" w:themeColor="text1"/>
          <w:sz w:val="22"/>
          <w:szCs w:val="22"/>
        </w:rPr>
        <w:t>, which the authors identified as</w:t>
      </w:r>
      <w:r w:rsidR="0E7B7E3E" w:rsidRPr="00144F92">
        <w:rPr>
          <w:rFonts w:ascii="Times New Roman" w:eastAsia="Times New Roman" w:hAnsi="Times New Roman"/>
          <w:color w:val="000000" w:themeColor="text1"/>
          <w:sz w:val="22"/>
          <w:szCs w:val="22"/>
        </w:rPr>
        <w:t xml:space="preserve"> </w:t>
      </w:r>
      <w:r w:rsidR="5B7CE369" w:rsidRPr="00144F92">
        <w:rPr>
          <w:rFonts w:ascii="Times New Roman" w:eastAsia="Times New Roman" w:hAnsi="Times New Roman"/>
          <w:color w:val="000000" w:themeColor="text1"/>
          <w:sz w:val="22"/>
          <w:szCs w:val="22"/>
        </w:rPr>
        <w:t>belong</w:t>
      </w:r>
      <w:r w:rsidR="694F4C78" w:rsidRPr="00144F92">
        <w:rPr>
          <w:rFonts w:ascii="Times New Roman" w:eastAsia="Times New Roman" w:hAnsi="Times New Roman"/>
          <w:color w:val="000000" w:themeColor="text1"/>
          <w:sz w:val="22"/>
          <w:szCs w:val="22"/>
        </w:rPr>
        <w:t xml:space="preserve"> </w:t>
      </w:r>
      <w:r w:rsidR="5B7CE369" w:rsidRPr="00144F92">
        <w:rPr>
          <w:rFonts w:ascii="Times New Roman" w:eastAsia="Times New Roman" w:hAnsi="Times New Roman"/>
          <w:color w:val="000000" w:themeColor="text1"/>
          <w:sz w:val="22"/>
          <w:szCs w:val="22"/>
        </w:rPr>
        <w:t xml:space="preserve">to the </w:t>
      </w:r>
      <w:proofErr w:type="spellStart"/>
      <w:r w:rsidR="5ED99911" w:rsidRPr="00144F92">
        <w:rPr>
          <w:rFonts w:ascii="Times New Roman" w:eastAsia="Times New Roman" w:hAnsi="Times New Roman"/>
          <w:color w:val="000000" w:themeColor="text1"/>
          <w:sz w:val="22"/>
          <w:szCs w:val="22"/>
        </w:rPr>
        <w:t>middendorffii</w:t>
      </w:r>
      <w:proofErr w:type="spellEnd"/>
      <w:r w:rsidR="5ED99911" w:rsidRPr="00144F92">
        <w:rPr>
          <w:rFonts w:ascii="Times New Roman" w:eastAsia="Times New Roman" w:hAnsi="Times New Roman"/>
          <w:color w:val="000000" w:themeColor="text1"/>
          <w:sz w:val="22"/>
          <w:szCs w:val="22"/>
        </w:rPr>
        <w:t xml:space="preserve"> subspecies</w:t>
      </w:r>
      <w:r w:rsidR="7BB81A57" w:rsidRPr="00144F92">
        <w:rPr>
          <w:rFonts w:ascii="Times New Roman" w:eastAsia="Times New Roman" w:hAnsi="Times New Roman"/>
          <w:color w:val="000000" w:themeColor="text1"/>
          <w:sz w:val="22"/>
          <w:szCs w:val="22"/>
        </w:rPr>
        <w:t>, h</w:t>
      </w:r>
      <w:r w:rsidR="4B12E0B2" w:rsidRPr="00144F92">
        <w:rPr>
          <w:rFonts w:ascii="Times New Roman" w:eastAsia="Times New Roman" w:hAnsi="Times New Roman"/>
          <w:color w:val="000000" w:themeColor="text1"/>
          <w:sz w:val="22"/>
          <w:szCs w:val="22"/>
        </w:rPr>
        <w:t>owever, t</w:t>
      </w:r>
      <w:r w:rsidR="7E8BDD68" w:rsidRPr="00144F92">
        <w:rPr>
          <w:rFonts w:ascii="Times New Roman" w:eastAsia="Times New Roman" w:hAnsi="Times New Roman"/>
          <w:color w:val="000000" w:themeColor="text1"/>
          <w:sz w:val="22"/>
          <w:szCs w:val="22"/>
        </w:rPr>
        <w:t xml:space="preserve">his </w:t>
      </w:r>
      <w:r w:rsidR="771368C3" w:rsidRPr="00144F92">
        <w:rPr>
          <w:rFonts w:ascii="Times New Roman" w:eastAsia="Times New Roman" w:hAnsi="Times New Roman"/>
          <w:color w:val="000000" w:themeColor="text1"/>
          <w:sz w:val="22"/>
          <w:szCs w:val="22"/>
        </w:rPr>
        <w:t xml:space="preserve">observation </w:t>
      </w:r>
      <w:r w:rsidR="23544173" w:rsidRPr="00144F92">
        <w:rPr>
          <w:rFonts w:ascii="Times New Roman" w:eastAsia="Times New Roman" w:hAnsi="Times New Roman"/>
          <w:color w:val="000000" w:themeColor="text1"/>
          <w:sz w:val="22"/>
          <w:szCs w:val="22"/>
        </w:rPr>
        <w:t>would p</w:t>
      </w:r>
      <w:r w:rsidR="02B1B945" w:rsidRPr="00144F92">
        <w:rPr>
          <w:rFonts w:ascii="Times New Roman" w:eastAsia="Times New Roman" w:hAnsi="Times New Roman"/>
          <w:color w:val="000000" w:themeColor="text1"/>
          <w:sz w:val="22"/>
          <w:szCs w:val="22"/>
        </w:rPr>
        <w:t>lace</w:t>
      </w:r>
      <w:r w:rsidR="23544173" w:rsidRPr="00144F92">
        <w:rPr>
          <w:rFonts w:ascii="Times New Roman" w:eastAsia="Times New Roman" w:hAnsi="Times New Roman"/>
          <w:color w:val="000000" w:themeColor="text1"/>
          <w:sz w:val="22"/>
          <w:szCs w:val="22"/>
        </w:rPr>
        <w:t xml:space="preserve"> </w:t>
      </w:r>
      <w:r w:rsidR="0F66F787" w:rsidRPr="00144F92">
        <w:rPr>
          <w:rFonts w:ascii="Times New Roman" w:eastAsia="Times New Roman" w:hAnsi="Times New Roman"/>
          <w:color w:val="000000" w:themeColor="text1"/>
          <w:sz w:val="22"/>
          <w:szCs w:val="22"/>
        </w:rPr>
        <w:t xml:space="preserve">those individuals </w:t>
      </w:r>
      <w:r w:rsidR="073470FE" w:rsidRPr="00144F92">
        <w:rPr>
          <w:rFonts w:ascii="Times New Roman" w:eastAsia="Times New Roman" w:hAnsi="Times New Roman"/>
          <w:color w:val="000000" w:themeColor="text1"/>
          <w:sz w:val="22"/>
          <w:szCs w:val="22"/>
        </w:rPr>
        <w:t>at</w:t>
      </w:r>
      <w:r w:rsidR="23544173" w:rsidRPr="00144F92">
        <w:rPr>
          <w:rFonts w:ascii="Times New Roman" w:eastAsia="Times New Roman" w:hAnsi="Times New Roman"/>
          <w:color w:val="000000" w:themeColor="text1"/>
          <w:sz w:val="22"/>
          <w:szCs w:val="22"/>
        </w:rPr>
        <w:t xml:space="preserve"> the extreme west of the assessed range (see </w:t>
      </w:r>
      <w:r w:rsidR="76483B4F" w:rsidRPr="00144F92">
        <w:rPr>
          <w:rFonts w:ascii="Times New Roman" w:eastAsia="Times New Roman" w:hAnsi="Times New Roman"/>
          <w:color w:val="000000" w:themeColor="text1"/>
          <w:sz w:val="22"/>
          <w:szCs w:val="22"/>
        </w:rPr>
        <w:t>Zhao et al, 2020).</w:t>
      </w:r>
      <w:r w:rsidR="4D6C9AC3" w:rsidRPr="00144F92">
        <w:rPr>
          <w:rFonts w:ascii="Times New Roman" w:eastAsia="Times New Roman" w:hAnsi="Times New Roman"/>
          <w:color w:val="000000" w:themeColor="text1"/>
          <w:sz w:val="22"/>
          <w:szCs w:val="22"/>
        </w:rPr>
        <w:t xml:space="preserve"> This observation is also surprising due to the comparatively s</w:t>
      </w:r>
      <w:r w:rsidR="37454489" w:rsidRPr="00144F92">
        <w:rPr>
          <w:rFonts w:ascii="Times New Roman" w:eastAsia="Times New Roman" w:hAnsi="Times New Roman"/>
          <w:color w:val="000000" w:themeColor="text1"/>
          <w:sz w:val="22"/>
          <w:szCs w:val="22"/>
        </w:rPr>
        <w:t>outhern location of the nesting site.</w:t>
      </w:r>
    </w:p>
    <w:p w14:paraId="2CA710FF" w14:textId="77777777" w:rsidR="001923A7" w:rsidRPr="00144F92" w:rsidRDefault="001923A7" w:rsidP="00144F92">
      <w:pPr>
        <w:spacing w:line="276" w:lineRule="auto"/>
        <w:jc w:val="both"/>
        <w:rPr>
          <w:rFonts w:ascii="Times New Roman" w:eastAsia="Times New Roman" w:hAnsi="Times New Roman"/>
          <w:color w:val="000000" w:themeColor="text1"/>
          <w:sz w:val="22"/>
          <w:szCs w:val="22"/>
        </w:rPr>
      </w:pPr>
    </w:p>
    <w:p w14:paraId="0A506428" w14:textId="580788A7" w:rsidR="2DE66D04" w:rsidRPr="00144F92" w:rsidRDefault="16169B45"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Taiga </w:t>
      </w:r>
      <w:r w:rsidR="001923A7">
        <w:rPr>
          <w:rFonts w:ascii="Times New Roman" w:eastAsia="Times New Roman" w:hAnsi="Times New Roman"/>
          <w:color w:val="000000" w:themeColor="text1"/>
          <w:sz w:val="22"/>
          <w:szCs w:val="22"/>
        </w:rPr>
        <w:t>b</w:t>
      </w:r>
      <w:r w:rsidRPr="00144F92">
        <w:rPr>
          <w:rFonts w:ascii="Times New Roman" w:eastAsia="Times New Roman" w:hAnsi="Times New Roman"/>
          <w:color w:val="000000" w:themeColor="text1"/>
          <w:sz w:val="22"/>
          <w:szCs w:val="22"/>
        </w:rPr>
        <w:t xml:space="preserve">ean </w:t>
      </w:r>
      <w:r w:rsidR="001923A7">
        <w:rPr>
          <w:rFonts w:ascii="Times New Roman" w:eastAsia="Times New Roman" w:hAnsi="Times New Roman"/>
          <w:color w:val="000000" w:themeColor="text1"/>
          <w:sz w:val="22"/>
          <w:szCs w:val="22"/>
        </w:rPr>
        <w:t>g</w:t>
      </w:r>
      <w:r w:rsidRPr="00144F92">
        <w:rPr>
          <w:rFonts w:ascii="Times New Roman" w:eastAsia="Times New Roman" w:hAnsi="Times New Roman"/>
          <w:color w:val="000000" w:themeColor="text1"/>
          <w:sz w:val="22"/>
          <w:szCs w:val="22"/>
        </w:rPr>
        <w:t>eese arrive in their breeding grounds in the north of Western Siberia starting from the last ten days of April through to early May (</w:t>
      </w:r>
      <w:r w:rsidR="6C54D0E6" w:rsidRPr="00144F92">
        <w:rPr>
          <w:rFonts w:ascii="Times New Roman" w:eastAsia="Times New Roman" w:hAnsi="Times New Roman"/>
          <w:color w:val="000000" w:themeColor="text1"/>
          <w:sz w:val="22"/>
          <w:szCs w:val="22"/>
        </w:rPr>
        <w:t>Rozenfeld</w:t>
      </w:r>
      <w:r w:rsidRPr="00144F92">
        <w:rPr>
          <w:rFonts w:ascii="Times New Roman" w:eastAsia="Times New Roman" w:hAnsi="Times New Roman"/>
          <w:color w:val="000000" w:themeColor="text1"/>
          <w:sz w:val="22"/>
          <w:szCs w:val="22"/>
        </w:rPr>
        <w:t xml:space="preserve"> et al, 2018)</w:t>
      </w:r>
      <w:r w:rsidR="7BE04021" w:rsidRPr="00144F92">
        <w:rPr>
          <w:rFonts w:ascii="Times New Roman" w:eastAsia="Times New Roman" w:hAnsi="Times New Roman"/>
          <w:color w:val="000000" w:themeColor="text1"/>
          <w:sz w:val="22"/>
          <w:szCs w:val="22"/>
        </w:rPr>
        <w:t xml:space="preserve">. </w:t>
      </w:r>
      <w:r w:rsidR="33D5C03B" w:rsidRPr="00144F92">
        <w:rPr>
          <w:rFonts w:ascii="Times New Roman" w:eastAsia="Times New Roman" w:hAnsi="Times New Roman"/>
          <w:color w:val="000000" w:themeColor="text1"/>
          <w:sz w:val="22"/>
          <w:szCs w:val="22"/>
        </w:rPr>
        <w:t>O</w:t>
      </w:r>
      <w:r w:rsidR="7BE04021" w:rsidRPr="00144F92">
        <w:rPr>
          <w:rFonts w:ascii="Times New Roman" w:eastAsia="Times New Roman" w:hAnsi="Times New Roman"/>
          <w:color w:val="000000" w:themeColor="text1"/>
          <w:sz w:val="22"/>
          <w:szCs w:val="22"/>
        </w:rPr>
        <w:t xml:space="preserve">bservations </w:t>
      </w:r>
      <w:r w:rsidR="617B90D9" w:rsidRPr="00144F92">
        <w:rPr>
          <w:rFonts w:ascii="Times New Roman" w:eastAsia="Times New Roman" w:hAnsi="Times New Roman"/>
          <w:color w:val="000000" w:themeColor="text1"/>
          <w:sz w:val="22"/>
          <w:szCs w:val="22"/>
        </w:rPr>
        <w:t xml:space="preserve">specifically </w:t>
      </w:r>
      <w:r w:rsidR="7BE04021" w:rsidRPr="00144F92">
        <w:rPr>
          <w:rFonts w:ascii="Times New Roman" w:eastAsia="Times New Roman" w:hAnsi="Times New Roman"/>
          <w:color w:val="000000" w:themeColor="text1"/>
          <w:sz w:val="22"/>
          <w:szCs w:val="22"/>
        </w:rPr>
        <w:t>from the Lower Ob region</w:t>
      </w:r>
      <w:r w:rsidR="40F71198" w:rsidRPr="00144F92">
        <w:rPr>
          <w:rFonts w:ascii="Times New Roman" w:eastAsia="Times New Roman" w:hAnsi="Times New Roman"/>
          <w:color w:val="000000" w:themeColor="text1"/>
          <w:sz w:val="22"/>
          <w:szCs w:val="22"/>
        </w:rPr>
        <w:t xml:space="preserve"> during the </w:t>
      </w:r>
      <w:r w:rsidR="78401B74" w:rsidRPr="00144F92">
        <w:rPr>
          <w:rFonts w:ascii="Times New Roman" w:eastAsia="Times New Roman" w:hAnsi="Times New Roman"/>
          <w:color w:val="000000" w:themeColor="text1"/>
          <w:sz w:val="22"/>
          <w:szCs w:val="22"/>
        </w:rPr>
        <w:t xml:space="preserve">1980s and 1990s recorded Bean Geese arriving </w:t>
      </w:r>
      <w:r w:rsidR="7DD79920" w:rsidRPr="00144F92">
        <w:rPr>
          <w:rFonts w:ascii="Times New Roman" w:eastAsia="Times New Roman" w:hAnsi="Times New Roman"/>
          <w:color w:val="000000" w:themeColor="text1"/>
          <w:sz w:val="22"/>
          <w:szCs w:val="22"/>
        </w:rPr>
        <w:t>at their nesting sites between the end of April and early May</w:t>
      </w:r>
      <w:r w:rsidR="192959D8" w:rsidRPr="00144F92">
        <w:rPr>
          <w:rFonts w:ascii="Times New Roman" w:eastAsia="Times New Roman" w:hAnsi="Times New Roman"/>
          <w:color w:val="000000" w:themeColor="text1"/>
          <w:sz w:val="22"/>
          <w:szCs w:val="22"/>
        </w:rPr>
        <w:t xml:space="preserve"> </w:t>
      </w:r>
      <w:r w:rsidR="692DBE38" w:rsidRPr="00144F92">
        <w:rPr>
          <w:rFonts w:ascii="Times New Roman" w:eastAsia="Times New Roman" w:hAnsi="Times New Roman"/>
          <w:color w:val="000000" w:themeColor="text1"/>
          <w:sz w:val="22"/>
          <w:szCs w:val="22"/>
        </w:rPr>
        <w:t>just as the first thawed patches began to appear</w:t>
      </w:r>
      <w:r w:rsidR="7DD79920" w:rsidRPr="00144F92">
        <w:rPr>
          <w:rFonts w:ascii="Times New Roman" w:eastAsia="Times New Roman" w:hAnsi="Times New Roman"/>
          <w:color w:val="000000" w:themeColor="text1"/>
          <w:sz w:val="22"/>
          <w:szCs w:val="22"/>
        </w:rPr>
        <w:t xml:space="preserve"> </w:t>
      </w:r>
      <w:r w:rsidR="27F79F44" w:rsidRPr="00144F92">
        <w:rPr>
          <w:rFonts w:ascii="Times New Roman" w:eastAsia="Times New Roman" w:hAnsi="Times New Roman"/>
          <w:color w:val="000000" w:themeColor="text1"/>
          <w:sz w:val="22"/>
          <w:szCs w:val="22"/>
        </w:rPr>
        <w:t>(</w:t>
      </w:r>
      <w:proofErr w:type="spellStart"/>
      <w:r w:rsidR="27F79F44" w:rsidRPr="00747555">
        <w:rPr>
          <w:rFonts w:ascii="Times New Roman" w:eastAsia="Times New Roman" w:hAnsi="Times New Roman"/>
          <w:color w:val="000000" w:themeColor="text1"/>
          <w:sz w:val="22"/>
          <w:szCs w:val="22"/>
        </w:rPr>
        <w:t>Golovatin</w:t>
      </w:r>
      <w:proofErr w:type="spellEnd"/>
      <w:r w:rsidR="27F79F44" w:rsidRPr="00747555">
        <w:rPr>
          <w:rFonts w:ascii="Times New Roman" w:eastAsia="Times New Roman" w:hAnsi="Times New Roman"/>
          <w:color w:val="000000" w:themeColor="text1"/>
          <w:sz w:val="22"/>
          <w:szCs w:val="22"/>
        </w:rPr>
        <w:t xml:space="preserve"> &amp; </w:t>
      </w:r>
      <w:proofErr w:type="spellStart"/>
      <w:r w:rsidR="27F79F44" w:rsidRPr="00747555">
        <w:rPr>
          <w:rFonts w:ascii="Times New Roman" w:eastAsia="Times New Roman" w:hAnsi="Times New Roman"/>
          <w:color w:val="000000" w:themeColor="text1"/>
          <w:sz w:val="22"/>
          <w:szCs w:val="22"/>
        </w:rPr>
        <w:t>Pazkhalniy</w:t>
      </w:r>
      <w:proofErr w:type="spellEnd"/>
      <w:r w:rsidR="27F79F44" w:rsidRPr="00747555">
        <w:rPr>
          <w:rFonts w:ascii="Times New Roman" w:eastAsia="Times New Roman" w:hAnsi="Times New Roman"/>
          <w:color w:val="000000" w:themeColor="text1"/>
          <w:sz w:val="22"/>
          <w:szCs w:val="22"/>
        </w:rPr>
        <w:t>, 2004)</w:t>
      </w:r>
      <w:r w:rsidR="7DD79920" w:rsidRPr="00144F92">
        <w:rPr>
          <w:rFonts w:ascii="Times New Roman" w:eastAsia="Times New Roman" w:hAnsi="Times New Roman"/>
          <w:color w:val="000000" w:themeColor="text1"/>
          <w:sz w:val="22"/>
          <w:szCs w:val="22"/>
        </w:rPr>
        <w:t>.</w:t>
      </w:r>
    </w:p>
    <w:p w14:paraId="13E416D5" w14:textId="38710541" w:rsidR="00969B43" w:rsidRPr="00144F92" w:rsidRDefault="00969B43" w:rsidP="00144F92">
      <w:pPr>
        <w:spacing w:line="276" w:lineRule="auto"/>
        <w:jc w:val="both"/>
        <w:rPr>
          <w:rFonts w:ascii="Times New Roman" w:eastAsia="Times New Roman" w:hAnsi="Times New Roman"/>
          <w:color w:val="000000" w:themeColor="text1"/>
          <w:sz w:val="22"/>
          <w:szCs w:val="22"/>
        </w:rPr>
      </w:pPr>
    </w:p>
    <w:p w14:paraId="5484480D" w14:textId="27E1786C" w:rsidR="6A38CD91" w:rsidRPr="00144F92" w:rsidRDefault="6A38CD91"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Information from </w:t>
      </w:r>
      <w:r w:rsidR="2BB36C3C" w:rsidRPr="00144F92">
        <w:rPr>
          <w:rFonts w:ascii="Times New Roman" w:eastAsia="Times New Roman" w:hAnsi="Times New Roman"/>
          <w:color w:val="000000" w:themeColor="text1"/>
          <w:sz w:val="22"/>
          <w:szCs w:val="22"/>
        </w:rPr>
        <w:t>various sources (</w:t>
      </w:r>
      <w:r w:rsidRPr="00144F92">
        <w:rPr>
          <w:rFonts w:ascii="Times New Roman" w:eastAsia="Times New Roman" w:hAnsi="Times New Roman"/>
          <w:color w:val="000000" w:themeColor="text1"/>
          <w:sz w:val="22"/>
          <w:szCs w:val="22"/>
        </w:rPr>
        <w:t>observations</w:t>
      </w:r>
      <w:r w:rsidR="2D710699" w:rsidRPr="00144F92">
        <w:rPr>
          <w:rFonts w:ascii="Times New Roman" w:eastAsia="Times New Roman" w:hAnsi="Times New Roman"/>
          <w:color w:val="000000" w:themeColor="text1"/>
          <w:sz w:val="22"/>
          <w:szCs w:val="22"/>
        </w:rPr>
        <w:t>, specimens) from the 1960</w:t>
      </w:r>
      <w:r w:rsidR="05462C9E" w:rsidRPr="00144F92">
        <w:rPr>
          <w:rFonts w:ascii="Times New Roman" w:eastAsia="Times New Roman" w:hAnsi="Times New Roman"/>
          <w:color w:val="000000" w:themeColor="text1"/>
          <w:sz w:val="22"/>
          <w:szCs w:val="22"/>
        </w:rPr>
        <w:t xml:space="preserve"> through</w:t>
      </w:r>
      <w:r w:rsidR="2D710699" w:rsidRPr="00144F92">
        <w:rPr>
          <w:rFonts w:ascii="Times New Roman" w:eastAsia="Times New Roman" w:hAnsi="Times New Roman"/>
          <w:color w:val="000000" w:themeColor="text1"/>
          <w:sz w:val="22"/>
          <w:szCs w:val="22"/>
        </w:rPr>
        <w:t xml:space="preserve"> 1990s in the Lower Ob </w:t>
      </w:r>
      <w:r w:rsidR="68E0C1AC" w:rsidRPr="00144F92">
        <w:rPr>
          <w:rFonts w:ascii="Times New Roman" w:eastAsia="Times New Roman" w:hAnsi="Times New Roman"/>
          <w:color w:val="000000" w:themeColor="text1"/>
          <w:sz w:val="22"/>
          <w:szCs w:val="22"/>
        </w:rPr>
        <w:t xml:space="preserve">region suggested </w:t>
      </w:r>
      <w:r w:rsidR="0036367E">
        <w:rPr>
          <w:rFonts w:ascii="Times New Roman" w:eastAsia="Times New Roman" w:hAnsi="Times New Roman"/>
          <w:color w:val="000000" w:themeColor="text1"/>
          <w:sz w:val="22"/>
          <w:szCs w:val="22"/>
        </w:rPr>
        <w:t>taiga bean geese</w:t>
      </w:r>
      <w:r w:rsidR="3D516688" w:rsidRPr="00144F92">
        <w:rPr>
          <w:rFonts w:ascii="Times New Roman" w:eastAsia="Times New Roman" w:hAnsi="Times New Roman"/>
          <w:color w:val="000000" w:themeColor="text1"/>
          <w:sz w:val="22"/>
          <w:szCs w:val="22"/>
        </w:rPr>
        <w:t xml:space="preserve"> </w:t>
      </w:r>
      <w:r w:rsidR="2C14E465" w:rsidRPr="00144F92">
        <w:rPr>
          <w:rFonts w:ascii="Times New Roman" w:eastAsia="Times New Roman" w:hAnsi="Times New Roman"/>
          <w:color w:val="000000" w:themeColor="text1"/>
          <w:sz w:val="22"/>
          <w:szCs w:val="22"/>
        </w:rPr>
        <w:t xml:space="preserve">were mating in May, and starting egg </w:t>
      </w:r>
      <w:r w:rsidR="01F933B3" w:rsidRPr="00144F92">
        <w:rPr>
          <w:rFonts w:ascii="Times New Roman" w:eastAsia="Times New Roman" w:hAnsi="Times New Roman"/>
          <w:color w:val="000000" w:themeColor="text1"/>
          <w:sz w:val="22"/>
          <w:szCs w:val="22"/>
        </w:rPr>
        <w:t>incubating</w:t>
      </w:r>
      <w:r w:rsidR="581ECB4A" w:rsidRPr="00144F92">
        <w:rPr>
          <w:rFonts w:ascii="Times New Roman" w:eastAsia="Times New Roman" w:hAnsi="Times New Roman"/>
          <w:color w:val="000000" w:themeColor="text1"/>
          <w:sz w:val="22"/>
          <w:szCs w:val="22"/>
        </w:rPr>
        <w:t xml:space="preserve"> from late May (</w:t>
      </w:r>
      <w:proofErr w:type="spellStart"/>
      <w:r w:rsidR="581ECB4A" w:rsidRPr="00747555">
        <w:rPr>
          <w:rFonts w:ascii="Times New Roman" w:eastAsia="Times New Roman" w:hAnsi="Times New Roman"/>
          <w:color w:val="000000" w:themeColor="text1"/>
          <w:sz w:val="22"/>
          <w:szCs w:val="22"/>
        </w:rPr>
        <w:t>Golovatin</w:t>
      </w:r>
      <w:proofErr w:type="spellEnd"/>
      <w:r w:rsidR="581ECB4A" w:rsidRPr="00747555">
        <w:rPr>
          <w:rFonts w:ascii="Times New Roman" w:eastAsia="Times New Roman" w:hAnsi="Times New Roman"/>
          <w:color w:val="000000" w:themeColor="text1"/>
          <w:sz w:val="22"/>
          <w:szCs w:val="22"/>
        </w:rPr>
        <w:t xml:space="preserve"> &amp; </w:t>
      </w:r>
      <w:proofErr w:type="spellStart"/>
      <w:r w:rsidR="581ECB4A" w:rsidRPr="00747555">
        <w:rPr>
          <w:rFonts w:ascii="Times New Roman" w:eastAsia="Times New Roman" w:hAnsi="Times New Roman"/>
          <w:color w:val="000000" w:themeColor="text1"/>
          <w:sz w:val="22"/>
          <w:szCs w:val="22"/>
        </w:rPr>
        <w:t>Pazkhalniy</w:t>
      </w:r>
      <w:proofErr w:type="spellEnd"/>
      <w:r w:rsidR="581ECB4A" w:rsidRPr="00747555">
        <w:rPr>
          <w:rFonts w:ascii="Times New Roman" w:eastAsia="Times New Roman" w:hAnsi="Times New Roman"/>
          <w:color w:val="000000" w:themeColor="text1"/>
          <w:sz w:val="22"/>
          <w:szCs w:val="22"/>
        </w:rPr>
        <w:t>, 2004)</w:t>
      </w:r>
      <w:r w:rsidR="581ECB4A" w:rsidRPr="00144F92">
        <w:rPr>
          <w:rFonts w:ascii="Times New Roman" w:eastAsia="Times New Roman" w:hAnsi="Times New Roman"/>
          <w:color w:val="000000" w:themeColor="text1"/>
          <w:sz w:val="22"/>
          <w:szCs w:val="22"/>
        </w:rPr>
        <w:t>.</w:t>
      </w:r>
      <w:r w:rsidR="007BE43E" w:rsidRPr="00144F92">
        <w:rPr>
          <w:rFonts w:ascii="Times New Roman" w:eastAsia="Times New Roman" w:hAnsi="Times New Roman"/>
          <w:color w:val="000000" w:themeColor="text1"/>
          <w:sz w:val="22"/>
          <w:szCs w:val="22"/>
        </w:rPr>
        <w:t xml:space="preserve"> </w:t>
      </w:r>
      <w:r w:rsidR="49038B07" w:rsidRPr="00144F92">
        <w:rPr>
          <w:rFonts w:ascii="Times New Roman" w:eastAsia="Times New Roman" w:hAnsi="Times New Roman"/>
          <w:color w:val="000000" w:themeColor="text1"/>
          <w:sz w:val="22"/>
          <w:szCs w:val="22"/>
        </w:rPr>
        <w:t>From data from the 1970s from</w:t>
      </w:r>
      <w:r w:rsidR="007BE43E" w:rsidRPr="00144F92">
        <w:rPr>
          <w:rFonts w:ascii="Times New Roman" w:eastAsia="Times New Roman" w:hAnsi="Times New Roman"/>
          <w:color w:val="000000" w:themeColor="text1"/>
          <w:sz w:val="22"/>
          <w:szCs w:val="22"/>
        </w:rPr>
        <w:t xml:space="preserve"> the Yamal region, egg laying was recorded to take place over June 10-14 in the upper reaches of</w:t>
      </w:r>
      <w:r w:rsidR="6B9F65DB" w:rsidRPr="00144F92">
        <w:rPr>
          <w:rFonts w:ascii="Times New Roman" w:eastAsia="Times New Roman" w:hAnsi="Times New Roman"/>
          <w:color w:val="000000" w:themeColor="text1"/>
          <w:sz w:val="22"/>
          <w:szCs w:val="22"/>
        </w:rPr>
        <w:t xml:space="preserve"> the </w:t>
      </w:r>
      <w:proofErr w:type="spellStart"/>
      <w:r w:rsidR="6B9F65DB" w:rsidRPr="00144F92">
        <w:rPr>
          <w:rFonts w:ascii="Times New Roman" w:eastAsia="Times New Roman" w:hAnsi="Times New Roman"/>
          <w:color w:val="000000" w:themeColor="text1"/>
          <w:sz w:val="22"/>
          <w:szCs w:val="22"/>
        </w:rPr>
        <w:t>Yadayakhoda</w:t>
      </w:r>
      <w:proofErr w:type="spellEnd"/>
      <w:r w:rsidR="6B9F65DB" w:rsidRPr="00144F92">
        <w:rPr>
          <w:rFonts w:ascii="Times New Roman" w:eastAsia="Times New Roman" w:hAnsi="Times New Roman"/>
          <w:color w:val="000000" w:themeColor="text1"/>
          <w:sz w:val="22"/>
          <w:szCs w:val="22"/>
        </w:rPr>
        <w:t xml:space="preserve">-Yakha River and over June 18-19 on the </w:t>
      </w:r>
      <w:proofErr w:type="spellStart"/>
      <w:r w:rsidR="6B9F65DB" w:rsidRPr="00144F92">
        <w:rPr>
          <w:rFonts w:ascii="Times New Roman" w:eastAsia="Times New Roman" w:hAnsi="Times New Roman"/>
          <w:color w:val="000000" w:themeColor="text1"/>
          <w:sz w:val="22"/>
          <w:szCs w:val="22"/>
        </w:rPr>
        <w:t>Nurma</w:t>
      </w:r>
      <w:proofErr w:type="spellEnd"/>
      <w:r w:rsidR="6B9F65DB" w:rsidRPr="00144F92">
        <w:rPr>
          <w:rFonts w:ascii="Times New Roman" w:eastAsia="Times New Roman" w:hAnsi="Times New Roman"/>
          <w:color w:val="000000" w:themeColor="text1"/>
          <w:sz w:val="22"/>
          <w:szCs w:val="22"/>
        </w:rPr>
        <w:t>-Yakha River</w:t>
      </w:r>
      <w:r w:rsidR="0BDBA23A" w:rsidRPr="00144F92">
        <w:rPr>
          <w:rFonts w:ascii="Times New Roman" w:eastAsia="Times New Roman" w:hAnsi="Times New Roman"/>
          <w:color w:val="000000" w:themeColor="text1"/>
          <w:sz w:val="22"/>
          <w:szCs w:val="22"/>
        </w:rPr>
        <w:t>, with chicks hatching around June 29 and July 10 respectively</w:t>
      </w:r>
      <w:r w:rsidR="7A2A522B" w:rsidRPr="00144F92">
        <w:rPr>
          <w:rFonts w:ascii="Times New Roman" w:eastAsia="Times New Roman" w:hAnsi="Times New Roman"/>
          <w:color w:val="000000" w:themeColor="text1"/>
          <w:sz w:val="22"/>
          <w:szCs w:val="22"/>
        </w:rPr>
        <w:t xml:space="preserve"> (</w:t>
      </w:r>
      <w:proofErr w:type="spellStart"/>
      <w:r w:rsidR="7A2A522B" w:rsidRPr="00747555">
        <w:rPr>
          <w:rFonts w:ascii="Times New Roman" w:eastAsia="Times New Roman" w:hAnsi="Times New Roman"/>
          <w:color w:val="000000" w:themeColor="text1"/>
          <w:sz w:val="22"/>
          <w:szCs w:val="22"/>
        </w:rPr>
        <w:t>Golovatin</w:t>
      </w:r>
      <w:proofErr w:type="spellEnd"/>
      <w:r w:rsidR="7A2A522B" w:rsidRPr="00747555">
        <w:rPr>
          <w:rFonts w:ascii="Times New Roman" w:eastAsia="Times New Roman" w:hAnsi="Times New Roman"/>
          <w:color w:val="000000" w:themeColor="text1"/>
          <w:sz w:val="22"/>
          <w:szCs w:val="22"/>
        </w:rPr>
        <w:t xml:space="preserve"> &amp; </w:t>
      </w:r>
      <w:proofErr w:type="spellStart"/>
      <w:r w:rsidR="7A2A522B" w:rsidRPr="00747555">
        <w:rPr>
          <w:rFonts w:ascii="Times New Roman" w:eastAsia="Times New Roman" w:hAnsi="Times New Roman"/>
          <w:color w:val="000000" w:themeColor="text1"/>
          <w:sz w:val="22"/>
          <w:szCs w:val="22"/>
        </w:rPr>
        <w:t>Pazkhalniy</w:t>
      </w:r>
      <w:proofErr w:type="spellEnd"/>
      <w:r w:rsidR="7A2A522B" w:rsidRPr="00747555">
        <w:rPr>
          <w:rFonts w:ascii="Times New Roman" w:eastAsia="Times New Roman" w:hAnsi="Times New Roman"/>
          <w:color w:val="000000" w:themeColor="text1"/>
          <w:sz w:val="22"/>
          <w:szCs w:val="22"/>
        </w:rPr>
        <w:t>, 2004)</w:t>
      </w:r>
      <w:r w:rsidR="0BDBA23A" w:rsidRPr="00144F92">
        <w:rPr>
          <w:rFonts w:ascii="Times New Roman" w:eastAsia="Times New Roman" w:hAnsi="Times New Roman"/>
          <w:color w:val="000000" w:themeColor="text1"/>
          <w:sz w:val="22"/>
          <w:szCs w:val="22"/>
        </w:rPr>
        <w:t xml:space="preserve">. More recent observation from 2001 from the </w:t>
      </w:r>
      <w:proofErr w:type="spellStart"/>
      <w:r w:rsidR="0BDBA23A" w:rsidRPr="00144F92">
        <w:rPr>
          <w:rFonts w:ascii="Times New Roman" w:eastAsia="Times New Roman" w:hAnsi="Times New Roman"/>
          <w:color w:val="000000" w:themeColor="text1"/>
          <w:sz w:val="22"/>
          <w:szCs w:val="22"/>
        </w:rPr>
        <w:t>Erkata</w:t>
      </w:r>
      <w:proofErr w:type="spellEnd"/>
      <w:r w:rsidR="0BDBA23A" w:rsidRPr="00144F92">
        <w:rPr>
          <w:rFonts w:ascii="Times New Roman" w:eastAsia="Times New Roman" w:hAnsi="Times New Roman"/>
          <w:color w:val="000000" w:themeColor="text1"/>
          <w:sz w:val="22"/>
          <w:szCs w:val="22"/>
        </w:rPr>
        <w:t>-Yakha River recorded hatching</w:t>
      </w:r>
      <w:r w:rsidR="7B25C4B3" w:rsidRPr="00144F92">
        <w:rPr>
          <w:rFonts w:ascii="Times New Roman" w:eastAsia="Times New Roman" w:hAnsi="Times New Roman"/>
          <w:color w:val="000000" w:themeColor="text1"/>
          <w:sz w:val="22"/>
          <w:szCs w:val="22"/>
        </w:rPr>
        <w:t xml:space="preserve"> over July 10-12 (</w:t>
      </w:r>
      <w:proofErr w:type="spellStart"/>
      <w:r w:rsidR="7B25C4B3" w:rsidRPr="00747555">
        <w:rPr>
          <w:rFonts w:ascii="Times New Roman" w:eastAsia="Times New Roman" w:hAnsi="Times New Roman"/>
          <w:color w:val="000000" w:themeColor="text1"/>
          <w:sz w:val="22"/>
          <w:szCs w:val="22"/>
        </w:rPr>
        <w:t>Golovatin</w:t>
      </w:r>
      <w:proofErr w:type="spellEnd"/>
      <w:r w:rsidR="7B25C4B3" w:rsidRPr="00747555">
        <w:rPr>
          <w:rFonts w:ascii="Times New Roman" w:eastAsia="Times New Roman" w:hAnsi="Times New Roman"/>
          <w:color w:val="000000" w:themeColor="text1"/>
          <w:sz w:val="22"/>
          <w:szCs w:val="22"/>
        </w:rPr>
        <w:t xml:space="preserve"> &amp; </w:t>
      </w:r>
      <w:proofErr w:type="spellStart"/>
      <w:r w:rsidR="7B25C4B3" w:rsidRPr="00747555">
        <w:rPr>
          <w:rFonts w:ascii="Times New Roman" w:eastAsia="Times New Roman" w:hAnsi="Times New Roman"/>
          <w:color w:val="000000" w:themeColor="text1"/>
          <w:sz w:val="22"/>
          <w:szCs w:val="22"/>
        </w:rPr>
        <w:t>Pazkhalniy</w:t>
      </w:r>
      <w:proofErr w:type="spellEnd"/>
      <w:r w:rsidR="7B25C4B3" w:rsidRPr="00747555">
        <w:rPr>
          <w:rFonts w:ascii="Times New Roman" w:eastAsia="Times New Roman" w:hAnsi="Times New Roman"/>
          <w:color w:val="000000" w:themeColor="text1"/>
          <w:sz w:val="22"/>
          <w:szCs w:val="22"/>
        </w:rPr>
        <w:t>, 2004)</w:t>
      </w:r>
      <w:r w:rsidR="7B25C4B3" w:rsidRPr="00144F92">
        <w:rPr>
          <w:rFonts w:ascii="Times New Roman" w:eastAsia="Times New Roman" w:hAnsi="Times New Roman"/>
          <w:color w:val="000000" w:themeColor="text1"/>
          <w:sz w:val="22"/>
          <w:szCs w:val="22"/>
        </w:rPr>
        <w:t>.</w:t>
      </w:r>
      <w:r w:rsidR="2E003490" w:rsidRPr="00144F92">
        <w:rPr>
          <w:rFonts w:ascii="Times New Roman" w:eastAsia="Times New Roman" w:hAnsi="Times New Roman"/>
          <w:color w:val="000000" w:themeColor="text1"/>
          <w:sz w:val="22"/>
          <w:szCs w:val="22"/>
        </w:rPr>
        <w:t xml:space="preserve"> These observations indicat</w:t>
      </w:r>
      <w:r w:rsidR="1E1E456D" w:rsidRPr="00144F92">
        <w:rPr>
          <w:rFonts w:ascii="Times New Roman" w:eastAsia="Times New Roman" w:hAnsi="Times New Roman"/>
          <w:color w:val="000000" w:themeColor="text1"/>
          <w:sz w:val="22"/>
          <w:szCs w:val="22"/>
        </w:rPr>
        <w:t>e</w:t>
      </w:r>
      <w:r w:rsidR="2E003490" w:rsidRPr="00144F92">
        <w:rPr>
          <w:rFonts w:ascii="Times New Roman" w:eastAsia="Times New Roman" w:hAnsi="Times New Roman"/>
          <w:color w:val="000000" w:themeColor="text1"/>
          <w:sz w:val="22"/>
          <w:szCs w:val="22"/>
        </w:rPr>
        <w:t xml:space="preserve"> short, co</w:t>
      </w:r>
      <w:r w:rsidR="3B6C3071" w:rsidRPr="00144F92">
        <w:rPr>
          <w:rFonts w:ascii="Times New Roman" w:eastAsia="Times New Roman" w:hAnsi="Times New Roman"/>
          <w:color w:val="000000" w:themeColor="text1"/>
          <w:sz w:val="22"/>
          <w:szCs w:val="22"/>
        </w:rPr>
        <w:t>ncentrat</w:t>
      </w:r>
      <w:r w:rsidR="2E003490" w:rsidRPr="00144F92">
        <w:rPr>
          <w:rFonts w:ascii="Times New Roman" w:eastAsia="Times New Roman" w:hAnsi="Times New Roman"/>
          <w:color w:val="000000" w:themeColor="text1"/>
          <w:sz w:val="22"/>
          <w:szCs w:val="22"/>
        </w:rPr>
        <w:t xml:space="preserve">ed periods of arrival and reproduction in the </w:t>
      </w:r>
      <w:r w:rsidR="5636DFAD" w:rsidRPr="00144F92">
        <w:rPr>
          <w:rFonts w:ascii="Times New Roman" w:eastAsia="Times New Roman" w:hAnsi="Times New Roman"/>
          <w:color w:val="000000" w:themeColor="text1"/>
          <w:sz w:val="22"/>
          <w:szCs w:val="22"/>
        </w:rPr>
        <w:t xml:space="preserve">various breeding </w:t>
      </w:r>
      <w:r w:rsidR="2E003490" w:rsidRPr="00144F92">
        <w:rPr>
          <w:rFonts w:ascii="Times New Roman" w:eastAsia="Times New Roman" w:hAnsi="Times New Roman"/>
          <w:color w:val="000000" w:themeColor="text1"/>
          <w:sz w:val="22"/>
          <w:szCs w:val="22"/>
        </w:rPr>
        <w:t>areas of</w:t>
      </w:r>
      <w:r w:rsidR="725BB801" w:rsidRPr="00144F92">
        <w:rPr>
          <w:rFonts w:ascii="Times New Roman" w:eastAsia="Times New Roman" w:hAnsi="Times New Roman"/>
          <w:color w:val="000000" w:themeColor="text1"/>
          <w:sz w:val="22"/>
          <w:szCs w:val="22"/>
        </w:rPr>
        <w:t xml:space="preserve"> the Taiga Bean Goose in</w:t>
      </w:r>
      <w:r w:rsidR="2E003490" w:rsidRPr="00144F92">
        <w:rPr>
          <w:rFonts w:ascii="Times New Roman" w:eastAsia="Times New Roman" w:hAnsi="Times New Roman"/>
          <w:color w:val="000000" w:themeColor="text1"/>
          <w:sz w:val="22"/>
          <w:szCs w:val="22"/>
        </w:rPr>
        <w:t xml:space="preserve"> Western Siber</w:t>
      </w:r>
      <w:r w:rsidR="24C4BB72" w:rsidRPr="00144F92">
        <w:rPr>
          <w:rFonts w:ascii="Times New Roman" w:eastAsia="Times New Roman" w:hAnsi="Times New Roman"/>
          <w:color w:val="000000" w:themeColor="text1"/>
          <w:sz w:val="22"/>
          <w:szCs w:val="22"/>
        </w:rPr>
        <w:t>i</w:t>
      </w:r>
      <w:r w:rsidR="2E003490" w:rsidRPr="00144F92">
        <w:rPr>
          <w:rFonts w:ascii="Times New Roman" w:eastAsia="Times New Roman" w:hAnsi="Times New Roman"/>
          <w:color w:val="000000" w:themeColor="text1"/>
          <w:sz w:val="22"/>
          <w:szCs w:val="22"/>
        </w:rPr>
        <w:t>a</w:t>
      </w:r>
      <w:r w:rsidR="7E28760E" w:rsidRPr="00144F92">
        <w:rPr>
          <w:rFonts w:ascii="Times New Roman" w:eastAsia="Times New Roman" w:hAnsi="Times New Roman"/>
          <w:color w:val="000000" w:themeColor="text1"/>
          <w:sz w:val="22"/>
          <w:szCs w:val="22"/>
        </w:rPr>
        <w:t>(</w:t>
      </w:r>
      <w:proofErr w:type="spellStart"/>
      <w:r w:rsidR="7E28760E" w:rsidRPr="00747555">
        <w:rPr>
          <w:rFonts w:ascii="Times New Roman" w:eastAsia="Times New Roman" w:hAnsi="Times New Roman"/>
          <w:color w:val="000000" w:themeColor="text1"/>
          <w:sz w:val="22"/>
          <w:szCs w:val="22"/>
        </w:rPr>
        <w:t>Golovatin</w:t>
      </w:r>
      <w:proofErr w:type="spellEnd"/>
      <w:r w:rsidR="7E28760E" w:rsidRPr="00747555">
        <w:rPr>
          <w:rFonts w:ascii="Times New Roman" w:eastAsia="Times New Roman" w:hAnsi="Times New Roman"/>
          <w:color w:val="000000" w:themeColor="text1"/>
          <w:sz w:val="22"/>
          <w:szCs w:val="22"/>
        </w:rPr>
        <w:t xml:space="preserve"> &amp; </w:t>
      </w:r>
      <w:proofErr w:type="spellStart"/>
      <w:r w:rsidR="7E28760E" w:rsidRPr="00747555">
        <w:rPr>
          <w:rFonts w:ascii="Times New Roman" w:eastAsia="Times New Roman" w:hAnsi="Times New Roman"/>
          <w:color w:val="000000" w:themeColor="text1"/>
          <w:sz w:val="22"/>
          <w:szCs w:val="22"/>
        </w:rPr>
        <w:t>Pazkhalniy</w:t>
      </w:r>
      <w:proofErr w:type="spellEnd"/>
      <w:r w:rsidR="7E28760E" w:rsidRPr="00747555">
        <w:rPr>
          <w:rFonts w:ascii="Times New Roman" w:eastAsia="Times New Roman" w:hAnsi="Times New Roman"/>
          <w:color w:val="000000" w:themeColor="text1"/>
          <w:sz w:val="22"/>
          <w:szCs w:val="22"/>
        </w:rPr>
        <w:t>, 2004)</w:t>
      </w:r>
      <w:r w:rsidR="2E003490" w:rsidRPr="00144F92">
        <w:rPr>
          <w:rFonts w:ascii="Times New Roman" w:eastAsia="Times New Roman" w:hAnsi="Times New Roman"/>
          <w:color w:val="000000" w:themeColor="text1"/>
          <w:sz w:val="22"/>
          <w:szCs w:val="22"/>
        </w:rPr>
        <w:t>.</w:t>
      </w:r>
    </w:p>
    <w:p w14:paraId="6A003AED" w14:textId="08D7A981" w:rsidR="3DDEE9D1" w:rsidRPr="00747555" w:rsidRDefault="3DDEE9D1" w:rsidP="3DDEE9D1">
      <w:pPr>
        <w:jc w:val="both"/>
        <w:rPr>
          <w:rFonts w:ascii="Times New Roman" w:eastAsia="Times New Roman" w:hAnsi="Times New Roman"/>
          <w:sz w:val="22"/>
          <w:szCs w:val="22"/>
        </w:rPr>
      </w:pPr>
    </w:p>
    <w:p w14:paraId="294590AE" w14:textId="0F2A7755" w:rsidR="6556FBB3" w:rsidRPr="00747555" w:rsidRDefault="6556FBB3" w:rsidP="3DDEE9D1">
      <w:pPr>
        <w:jc w:val="both"/>
        <w:rPr>
          <w:rFonts w:ascii="Times New Roman" w:eastAsia="Times New Roman" w:hAnsi="Times New Roman"/>
          <w:i/>
          <w:iCs/>
          <w:color w:val="000000" w:themeColor="text1"/>
          <w:sz w:val="22"/>
          <w:szCs w:val="22"/>
        </w:rPr>
      </w:pPr>
      <w:r w:rsidRPr="00747555">
        <w:rPr>
          <w:rFonts w:ascii="Times New Roman" w:eastAsia="Times New Roman" w:hAnsi="Times New Roman"/>
          <w:i/>
          <w:iCs/>
          <w:color w:val="000000" w:themeColor="text1"/>
          <w:sz w:val="22"/>
          <w:szCs w:val="22"/>
        </w:rPr>
        <w:t>Moulting and moult migration</w:t>
      </w:r>
    </w:p>
    <w:p w14:paraId="7EE1E4CA" w14:textId="2ED43B94" w:rsidR="35D0C810" w:rsidRPr="00747555" w:rsidRDefault="35D0C810" w:rsidP="3DDEE9D1">
      <w:pPr>
        <w:jc w:val="both"/>
        <w:rPr>
          <w:rFonts w:ascii="Times New Roman" w:eastAsia="Times New Roman" w:hAnsi="Times New Roman"/>
          <w:i/>
          <w:iCs/>
          <w:color w:val="000000" w:themeColor="text1"/>
          <w:sz w:val="22"/>
          <w:szCs w:val="22"/>
        </w:rPr>
      </w:pPr>
    </w:p>
    <w:p w14:paraId="2F01D1E2" w14:textId="2B9372C6" w:rsidR="35D0C810" w:rsidRPr="00747555" w:rsidRDefault="5384D51D"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Moulting takes place in the tundra zones</w:t>
      </w:r>
      <w:r w:rsidR="73869C5F" w:rsidRPr="00747555">
        <w:rPr>
          <w:rFonts w:ascii="Times New Roman" w:eastAsia="Times New Roman" w:hAnsi="Times New Roman"/>
          <w:color w:val="000000" w:themeColor="text1"/>
          <w:sz w:val="22"/>
          <w:szCs w:val="22"/>
        </w:rPr>
        <w:t xml:space="preserve"> of northern Russia</w:t>
      </w:r>
      <w:r w:rsidRPr="00747555">
        <w:rPr>
          <w:rFonts w:ascii="Times New Roman" w:eastAsia="Times New Roman" w:hAnsi="Times New Roman"/>
          <w:color w:val="000000" w:themeColor="text1"/>
          <w:sz w:val="22"/>
          <w:szCs w:val="22"/>
        </w:rPr>
        <w:t xml:space="preserve"> and the species has been observed in </w:t>
      </w:r>
      <w:r w:rsidR="425E503D" w:rsidRPr="00747555">
        <w:rPr>
          <w:rFonts w:ascii="Times New Roman" w:eastAsia="Times New Roman" w:hAnsi="Times New Roman"/>
          <w:color w:val="000000" w:themeColor="text1"/>
          <w:sz w:val="22"/>
          <w:szCs w:val="22"/>
        </w:rPr>
        <w:t xml:space="preserve">moult </w:t>
      </w:r>
      <w:r w:rsidR="77ADA0D6" w:rsidRPr="00747555">
        <w:rPr>
          <w:rFonts w:ascii="Times New Roman" w:eastAsia="Times New Roman" w:hAnsi="Times New Roman"/>
          <w:color w:val="000000" w:themeColor="text1"/>
          <w:sz w:val="22"/>
          <w:szCs w:val="22"/>
        </w:rPr>
        <w:t xml:space="preserve">on Kanin peninsular, on the </w:t>
      </w:r>
      <w:r w:rsidR="22FA2D9C" w:rsidRPr="00747555">
        <w:rPr>
          <w:rFonts w:ascii="Times New Roman" w:eastAsia="Times New Roman" w:hAnsi="Times New Roman"/>
          <w:color w:val="000000" w:themeColor="text1"/>
          <w:sz w:val="22"/>
          <w:szCs w:val="22"/>
        </w:rPr>
        <w:t>Gydan Peninsula</w:t>
      </w:r>
      <w:r w:rsidR="6696B515" w:rsidRPr="00747555">
        <w:rPr>
          <w:rFonts w:ascii="Times New Roman" w:eastAsia="Times New Roman" w:hAnsi="Times New Roman"/>
          <w:color w:val="000000" w:themeColor="text1"/>
          <w:sz w:val="22"/>
          <w:szCs w:val="22"/>
        </w:rPr>
        <w:t>r</w:t>
      </w:r>
      <w:r w:rsidR="22FA2D9C" w:rsidRPr="00747555">
        <w:rPr>
          <w:rFonts w:ascii="Times New Roman" w:eastAsia="Times New Roman" w:hAnsi="Times New Roman"/>
          <w:color w:val="000000" w:themeColor="text1"/>
          <w:sz w:val="22"/>
          <w:szCs w:val="22"/>
        </w:rPr>
        <w:t>, and</w:t>
      </w:r>
      <w:r w:rsidR="714E2D41" w:rsidRPr="00747555">
        <w:rPr>
          <w:rFonts w:ascii="Times New Roman" w:eastAsia="Times New Roman" w:hAnsi="Times New Roman"/>
          <w:color w:val="000000" w:themeColor="text1"/>
          <w:sz w:val="22"/>
          <w:szCs w:val="22"/>
        </w:rPr>
        <w:t xml:space="preserve"> </w:t>
      </w:r>
      <w:r w:rsidR="664C554A" w:rsidRPr="00747555">
        <w:rPr>
          <w:rFonts w:ascii="Times New Roman" w:eastAsia="Times New Roman" w:hAnsi="Times New Roman"/>
          <w:color w:val="000000" w:themeColor="text1"/>
          <w:sz w:val="22"/>
          <w:szCs w:val="22"/>
        </w:rPr>
        <w:t>Novaya Zemlya</w:t>
      </w:r>
      <w:r w:rsidR="22FA2D9C" w:rsidRPr="00747555">
        <w:rPr>
          <w:rFonts w:ascii="Times New Roman" w:eastAsia="Times New Roman" w:hAnsi="Times New Roman"/>
          <w:color w:val="000000" w:themeColor="text1"/>
          <w:sz w:val="22"/>
          <w:szCs w:val="22"/>
        </w:rPr>
        <w:t xml:space="preserve"> (</w:t>
      </w:r>
      <w:r w:rsidR="4BF3EE88" w:rsidRPr="00747555">
        <w:rPr>
          <w:rFonts w:ascii="Times New Roman" w:eastAsia="Times New Roman" w:hAnsi="Times New Roman"/>
          <w:color w:val="000000" w:themeColor="text1"/>
          <w:sz w:val="22"/>
          <w:szCs w:val="22"/>
        </w:rPr>
        <w:t>Rozenfeld</w:t>
      </w:r>
      <w:r w:rsidR="22FA2D9C" w:rsidRPr="00747555">
        <w:rPr>
          <w:rFonts w:ascii="Times New Roman" w:eastAsia="Times New Roman" w:hAnsi="Times New Roman"/>
          <w:color w:val="000000" w:themeColor="text1"/>
          <w:sz w:val="22"/>
          <w:szCs w:val="22"/>
        </w:rPr>
        <w:t xml:space="preserve"> et al, 2018)</w:t>
      </w:r>
      <w:r w:rsidR="532B268D" w:rsidRPr="00747555">
        <w:rPr>
          <w:rFonts w:ascii="Times New Roman" w:eastAsia="Times New Roman" w:hAnsi="Times New Roman"/>
          <w:color w:val="000000" w:themeColor="text1"/>
          <w:sz w:val="22"/>
          <w:szCs w:val="22"/>
        </w:rPr>
        <w:t xml:space="preserve">, </w:t>
      </w:r>
      <w:r w:rsidR="37BF995B" w:rsidRPr="00747555">
        <w:rPr>
          <w:rFonts w:ascii="Times New Roman" w:eastAsia="Times New Roman" w:hAnsi="Times New Roman"/>
          <w:color w:val="000000" w:themeColor="text1"/>
          <w:sz w:val="22"/>
          <w:szCs w:val="22"/>
        </w:rPr>
        <w:t xml:space="preserve">likely </w:t>
      </w:r>
      <w:r w:rsidR="532B268D" w:rsidRPr="00747555">
        <w:rPr>
          <w:rFonts w:ascii="Times New Roman" w:eastAsia="Times New Roman" w:hAnsi="Times New Roman"/>
          <w:color w:val="000000" w:themeColor="text1"/>
          <w:sz w:val="22"/>
          <w:szCs w:val="22"/>
        </w:rPr>
        <w:t>representing</w:t>
      </w:r>
      <w:r w:rsidR="748C53CD" w:rsidRPr="00747555">
        <w:rPr>
          <w:rFonts w:ascii="Times New Roman" w:eastAsia="Times New Roman" w:hAnsi="Times New Roman"/>
          <w:color w:val="000000" w:themeColor="text1"/>
          <w:sz w:val="22"/>
          <w:szCs w:val="22"/>
        </w:rPr>
        <w:t xml:space="preserve"> moult migration locations for the Central and Eastern 1 </w:t>
      </w:r>
      <w:r w:rsidR="4E2E3937" w:rsidRPr="00747555">
        <w:rPr>
          <w:rFonts w:ascii="Times New Roman" w:eastAsia="Times New Roman" w:hAnsi="Times New Roman"/>
          <w:color w:val="000000" w:themeColor="text1"/>
          <w:sz w:val="22"/>
          <w:szCs w:val="22"/>
        </w:rPr>
        <w:t>population</w:t>
      </w:r>
      <w:r w:rsidR="748C53CD" w:rsidRPr="00747555">
        <w:rPr>
          <w:rFonts w:ascii="Times New Roman" w:eastAsia="Times New Roman" w:hAnsi="Times New Roman"/>
          <w:color w:val="000000" w:themeColor="text1"/>
          <w:sz w:val="22"/>
          <w:szCs w:val="22"/>
        </w:rPr>
        <w:t>s</w:t>
      </w:r>
      <w:r w:rsidR="22C1DC10" w:rsidRPr="00747555">
        <w:rPr>
          <w:rFonts w:ascii="Times New Roman" w:eastAsia="Times New Roman" w:hAnsi="Times New Roman"/>
          <w:color w:val="000000" w:themeColor="text1"/>
          <w:sz w:val="22"/>
          <w:szCs w:val="22"/>
        </w:rPr>
        <w:t>.</w:t>
      </w:r>
      <w:r w:rsidR="3F68296A" w:rsidRPr="00747555">
        <w:rPr>
          <w:rFonts w:ascii="Times New Roman" w:eastAsia="Times New Roman" w:hAnsi="Times New Roman"/>
          <w:color w:val="000000" w:themeColor="text1"/>
          <w:sz w:val="22"/>
          <w:szCs w:val="22"/>
        </w:rPr>
        <w:t xml:space="preserve"> There is little information about t</w:t>
      </w:r>
      <w:r w:rsidR="01F10B1D" w:rsidRPr="00747555">
        <w:rPr>
          <w:rFonts w:ascii="Times New Roman" w:eastAsia="Times New Roman" w:hAnsi="Times New Roman"/>
          <w:color w:val="000000" w:themeColor="text1"/>
          <w:sz w:val="22"/>
          <w:szCs w:val="22"/>
        </w:rPr>
        <w:t xml:space="preserve">he location for moult migrations </w:t>
      </w:r>
      <w:r w:rsidR="01F10B1D" w:rsidRPr="00747555">
        <w:rPr>
          <w:rFonts w:ascii="Times New Roman" w:eastAsia="Times New Roman" w:hAnsi="Times New Roman"/>
          <w:color w:val="000000" w:themeColor="text1"/>
          <w:sz w:val="22"/>
          <w:szCs w:val="22"/>
        </w:rPr>
        <w:lastRenderedPageBreak/>
        <w:t xml:space="preserve">specifically for the </w:t>
      </w:r>
      <w:r w:rsidR="182C58FD" w:rsidRPr="00747555">
        <w:rPr>
          <w:rFonts w:ascii="Times New Roman" w:eastAsia="Times New Roman" w:hAnsi="Times New Roman"/>
          <w:color w:val="000000" w:themeColor="text1"/>
          <w:sz w:val="22"/>
          <w:szCs w:val="22"/>
        </w:rPr>
        <w:t xml:space="preserve">Eastern 2 </w:t>
      </w:r>
      <w:r w:rsidR="4AD61DCF" w:rsidRPr="00747555">
        <w:rPr>
          <w:rFonts w:ascii="Times New Roman" w:eastAsia="Times New Roman" w:hAnsi="Times New Roman"/>
          <w:color w:val="000000" w:themeColor="text1"/>
          <w:sz w:val="22"/>
          <w:szCs w:val="22"/>
        </w:rPr>
        <w:t>population</w:t>
      </w:r>
      <w:r w:rsidR="5D7F1CD3" w:rsidRPr="00747555">
        <w:rPr>
          <w:rFonts w:ascii="Times New Roman" w:eastAsia="Times New Roman" w:hAnsi="Times New Roman"/>
          <w:color w:val="000000" w:themeColor="text1"/>
          <w:sz w:val="22"/>
          <w:szCs w:val="22"/>
        </w:rPr>
        <w:t xml:space="preserve"> although it is likely that this population</w:t>
      </w:r>
      <w:r w:rsidR="510C7985" w:rsidRPr="00747555">
        <w:rPr>
          <w:rFonts w:ascii="Times New Roman" w:eastAsia="Times New Roman" w:hAnsi="Times New Roman"/>
          <w:color w:val="000000" w:themeColor="text1"/>
          <w:sz w:val="22"/>
          <w:szCs w:val="22"/>
        </w:rPr>
        <w:t>, along with the Eastern 1 population,</w:t>
      </w:r>
      <w:r w:rsidR="5D7F1CD3" w:rsidRPr="00747555">
        <w:rPr>
          <w:rFonts w:ascii="Times New Roman" w:eastAsia="Times New Roman" w:hAnsi="Times New Roman"/>
          <w:color w:val="000000" w:themeColor="text1"/>
          <w:sz w:val="22"/>
          <w:szCs w:val="22"/>
        </w:rPr>
        <w:t xml:space="preserve"> also uses the western part of Taimyr Peninsula and the </w:t>
      </w:r>
      <w:proofErr w:type="spellStart"/>
      <w:r w:rsidR="5D7F1CD3" w:rsidRPr="00747555">
        <w:rPr>
          <w:rFonts w:ascii="Times New Roman" w:eastAsia="Times New Roman" w:hAnsi="Times New Roman"/>
          <w:color w:val="000000" w:themeColor="text1"/>
          <w:sz w:val="22"/>
          <w:szCs w:val="22"/>
        </w:rPr>
        <w:t>Tazvosky</w:t>
      </w:r>
      <w:proofErr w:type="spellEnd"/>
      <w:r w:rsidR="5D7F1CD3" w:rsidRPr="00747555">
        <w:rPr>
          <w:rFonts w:ascii="Times New Roman" w:eastAsia="Times New Roman" w:hAnsi="Times New Roman"/>
          <w:color w:val="000000" w:themeColor="text1"/>
          <w:sz w:val="22"/>
          <w:szCs w:val="22"/>
        </w:rPr>
        <w:t xml:space="preserve"> Peninsula</w:t>
      </w:r>
      <w:r w:rsidR="7C84ECC2" w:rsidRPr="00747555">
        <w:rPr>
          <w:rFonts w:ascii="Times New Roman" w:eastAsia="Times New Roman" w:hAnsi="Times New Roman"/>
          <w:color w:val="000000" w:themeColor="text1"/>
          <w:sz w:val="22"/>
          <w:szCs w:val="22"/>
        </w:rPr>
        <w:t xml:space="preserve"> (Panov et al, 2020)</w:t>
      </w:r>
      <w:r w:rsidR="182C58FD" w:rsidRPr="00747555">
        <w:rPr>
          <w:rFonts w:ascii="Times New Roman" w:eastAsia="Times New Roman" w:hAnsi="Times New Roman"/>
          <w:color w:val="000000" w:themeColor="text1"/>
          <w:sz w:val="22"/>
          <w:szCs w:val="22"/>
        </w:rPr>
        <w:t>.</w:t>
      </w:r>
      <w:r w:rsidR="6889AF73" w:rsidRPr="00747555">
        <w:rPr>
          <w:rFonts w:ascii="Times New Roman" w:eastAsia="Times New Roman" w:hAnsi="Times New Roman"/>
          <w:color w:val="000000" w:themeColor="text1"/>
          <w:sz w:val="22"/>
          <w:szCs w:val="22"/>
        </w:rPr>
        <w:t xml:space="preserve"> In Yamalo-Nenets Autonomous Okrug, the floodplains of the tributaries of the Taz River are known to be breeding and moulting sites</w:t>
      </w:r>
      <w:r w:rsidR="5DFD0261" w:rsidRPr="00747555">
        <w:rPr>
          <w:rFonts w:ascii="Times New Roman" w:eastAsia="Times New Roman" w:hAnsi="Times New Roman"/>
          <w:color w:val="000000" w:themeColor="text1"/>
          <w:sz w:val="22"/>
          <w:szCs w:val="22"/>
        </w:rPr>
        <w:t xml:space="preserve"> (Rozenfeld et al, 2018)</w:t>
      </w:r>
      <w:r w:rsidR="6889AF73" w:rsidRPr="00747555">
        <w:rPr>
          <w:rFonts w:ascii="Times New Roman" w:eastAsia="Times New Roman" w:hAnsi="Times New Roman"/>
          <w:color w:val="000000" w:themeColor="text1"/>
          <w:sz w:val="22"/>
          <w:szCs w:val="22"/>
        </w:rPr>
        <w:t>.</w:t>
      </w:r>
    </w:p>
    <w:p w14:paraId="2A60A5FE" w14:textId="5C5F9D6F" w:rsidR="35D0C810" w:rsidRPr="00747555" w:rsidRDefault="35D0C810" w:rsidP="00144F92">
      <w:pPr>
        <w:spacing w:line="276" w:lineRule="auto"/>
        <w:jc w:val="both"/>
        <w:rPr>
          <w:rFonts w:ascii="Times New Roman" w:eastAsia="Times New Roman" w:hAnsi="Times New Roman"/>
          <w:color w:val="000000" w:themeColor="text1"/>
          <w:sz w:val="22"/>
          <w:szCs w:val="22"/>
        </w:rPr>
      </w:pPr>
    </w:p>
    <w:p w14:paraId="23E2A26C" w14:textId="11A94115" w:rsidR="35D0C810" w:rsidRPr="00144F92" w:rsidRDefault="15527127"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In areas of Western Siberia, b</w:t>
      </w:r>
      <w:r w:rsidR="357B33A3" w:rsidRPr="00747555">
        <w:rPr>
          <w:rFonts w:ascii="Times New Roman" w:eastAsia="Times New Roman" w:hAnsi="Times New Roman"/>
          <w:color w:val="000000" w:themeColor="text1"/>
          <w:sz w:val="22"/>
          <w:szCs w:val="22"/>
        </w:rPr>
        <w:t xml:space="preserve">irds in moult </w:t>
      </w:r>
      <w:r w:rsidR="69CF06AB" w:rsidRPr="00747555">
        <w:rPr>
          <w:rFonts w:ascii="Times New Roman" w:eastAsia="Times New Roman" w:hAnsi="Times New Roman"/>
          <w:color w:val="000000" w:themeColor="text1"/>
          <w:sz w:val="22"/>
          <w:szCs w:val="22"/>
        </w:rPr>
        <w:t xml:space="preserve">are known to </w:t>
      </w:r>
      <w:r w:rsidR="357B33A3" w:rsidRPr="00747555">
        <w:rPr>
          <w:rFonts w:ascii="Times New Roman" w:eastAsia="Times New Roman" w:hAnsi="Times New Roman"/>
          <w:color w:val="000000" w:themeColor="text1"/>
          <w:sz w:val="22"/>
          <w:szCs w:val="22"/>
        </w:rPr>
        <w:t xml:space="preserve">form small groups of generally around 4-15 birds, with </w:t>
      </w:r>
      <w:r w:rsidR="35FBFF30" w:rsidRPr="00747555">
        <w:rPr>
          <w:rFonts w:ascii="Times New Roman" w:eastAsia="Times New Roman" w:hAnsi="Times New Roman"/>
          <w:color w:val="000000" w:themeColor="text1"/>
          <w:sz w:val="22"/>
          <w:szCs w:val="22"/>
        </w:rPr>
        <w:t xml:space="preserve">maximum flock sizes </w:t>
      </w:r>
      <w:r w:rsidR="357B33A3" w:rsidRPr="00747555">
        <w:rPr>
          <w:rFonts w:ascii="Times New Roman" w:eastAsia="Times New Roman" w:hAnsi="Times New Roman"/>
          <w:color w:val="000000" w:themeColor="text1"/>
          <w:sz w:val="22"/>
          <w:szCs w:val="22"/>
        </w:rPr>
        <w:t xml:space="preserve">of </w:t>
      </w:r>
      <w:r w:rsidR="35FBFF30" w:rsidRPr="00747555">
        <w:rPr>
          <w:rFonts w:ascii="Times New Roman" w:eastAsia="Times New Roman" w:hAnsi="Times New Roman"/>
          <w:color w:val="000000" w:themeColor="text1"/>
          <w:sz w:val="22"/>
          <w:szCs w:val="22"/>
        </w:rPr>
        <w:t>25</w:t>
      </w:r>
      <w:r w:rsidR="0B38D673" w:rsidRPr="00747555">
        <w:rPr>
          <w:rFonts w:ascii="Times New Roman" w:eastAsia="Times New Roman" w:hAnsi="Times New Roman"/>
          <w:color w:val="000000" w:themeColor="text1"/>
          <w:sz w:val="22"/>
          <w:szCs w:val="22"/>
        </w:rPr>
        <w:t xml:space="preserve"> birds </w:t>
      </w:r>
      <w:r w:rsidR="6106F6E6" w:rsidRPr="00747555">
        <w:rPr>
          <w:rFonts w:ascii="Times New Roman" w:eastAsia="Times New Roman" w:hAnsi="Times New Roman"/>
          <w:color w:val="000000" w:themeColor="text1"/>
          <w:sz w:val="22"/>
          <w:szCs w:val="22"/>
        </w:rPr>
        <w:t>(</w:t>
      </w:r>
      <w:proofErr w:type="spellStart"/>
      <w:r w:rsidR="6106F6E6" w:rsidRPr="00747555">
        <w:rPr>
          <w:rFonts w:ascii="Times New Roman" w:eastAsia="Times New Roman" w:hAnsi="Times New Roman"/>
          <w:color w:val="000000" w:themeColor="text1"/>
          <w:sz w:val="22"/>
          <w:szCs w:val="22"/>
        </w:rPr>
        <w:t>Golovatin</w:t>
      </w:r>
      <w:proofErr w:type="spellEnd"/>
      <w:r w:rsidR="6106F6E6" w:rsidRPr="00747555">
        <w:rPr>
          <w:rFonts w:ascii="Times New Roman" w:eastAsia="Times New Roman" w:hAnsi="Times New Roman"/>
          <w:color w:val="000000" w:themeColor="text1"/>
          <w:sz w:val="22"/>
          <w:szCs w:val="22"/>
        </w:rPr>
        <w:t xml:space="preserve"> &amp; </w:t>
      </w:r>
      <w:proofErr w:type="spellStart"/>
      <w:r w:rsidR="6106F6E6" w:rsidRPr="00747555">
        <w:rPr>
          <w:rFonts w:ascii="Times New Roman" w:eastAsia="Times New Roman" w:hAnsi="Times New Roman"/>
          <w:color w:val="000000" w:themeColor="text1"/>
          <w:sz w:val="22"/>
          <w:szCs w:val="22"/>
        </w:rPr>
        <w:t>Pazkhalniy</w:t>
      </w:r>
      <w:proofErr w:type="spellEnd"/>
      <w:r w:rsidR="6106F6E6" w:rsidRPr="00747555">
        <w:rPr>
          <w:rFonts w:ascii="Times New Roman" w:eastAsia="Times New Roman" w:hAnsi="Times New Roman"/>
          <w:color w:val="000000" w:themeColor="text1"/>
          <w:sz w:val="22"/>
          <w:szCs w:val="22"/>
        </w:rPr>
        <w:t xml:space="preserve">, 2004; </w:t>
      </w:r>
      <w:r w:rsidR="6C54D0E6" w:rsidRPr="00144F92">
        <w:rPr>
          <w:rFonts w:ascii="Times New Roman" w:eastAsia="Times New Roman" w:hAnsi="Times New Roman"/>
          <w:color w:val="000000" w:themeColor="text1"/>
          <w:sz w:val="22"/>
          <w:szCs w:val="22"/>
        </w:rPr>
        <w:t>Rozenfeld</w:t>
      </w:r>
      <w:r w:rsidR="0B38D673" w:rsidRPr="00144F92">
        <w:rPr>
          <w:rFonts w:ascii="Times New Roman" w:eastAsia="Times New Roman" w:hAnsi="Times New Roman"/>
          <w:color w:val="000000" w:themeColor="text1"/>
          <w:sz w:val="22"/>
          <w:szCs w:val="22"/>
        </w:rPr>
        <w:t xml:space="preserve"> et al, 2018).</w:t>
      </w:r>
    </w:p>
    <w:p w14:paraId="1B935552" w14:textId="4562C57D" w:rsidR="00969B43" w:rsidRPr="00747555" w:rsidRDefault="00969B43" w:rsidP="3DDEE9D1">
      <w:pPr>
        <w:jc w:val="both"/>
        <w:rPr>
          <w:rFonts w:ascii="Times New Roman" w:eastAsia="Times New Roman" w:hAnsi="Times New Roman"/>
          <w:i/>
          <w:iCs/>
          <w:color w:val="000000" w:themeColor="text1"/>
          <w:sz w:val="22"/>
          <w:szCs w:val="22"/>
        </w:rPr>
      </w:pPr>
    </w:p>
    <w:p w14:paraId="4BBEA39B" w14:textId="725C4355" w:rsidR="2E62225B" w:rsidRPr="00747555" w:rsidRDefault="2E62225B" w:rsidP="3DDEE9D1">
      <w:pPr>
        <w:jc w:val="both"/>
        <w:rPr>
          <w:rFonts w:ascii="Times New Roman" w:eastAsia="Times New Roman" w:hAnsi="Times New Roman"/>
          <w:i/>
          <w:iCs/>
          <w:color w:val="000000" w:themeColor="text1"/>
          <w:sz w:val="22"/>
          <w:szCs w:val="22"/>
        </w:rPr>
      </w:pPr>
      <w:r w:rsidRPr="00747555">
        <w:rPr>
          <w:rFonts w:ascii="Times New Roman" w:eastAsia="Times New Roman" w:hAnsi="Times New Roman"/>
          <w:i/>
          <w:iCs/>
          <w:color w:val="000000" w:themeColor="text1"/>
          <w:sz w:val="22"/>
          <w:szCs w:val="22"/>
        </w:rPr>
        <w:t>Wintering</w:t>
      </w:r>
    </w:p>
    <w:p w14:paraId="767F8E76" w14:textId="362E138B" w:rsidR="35D0C810" w:rsidRPr="00747555" w:rsidRDefault="35D0C810" w:rsidP="3DDEE9D1">
      <w:pPr>
        <w:jc w:val="both"/>
        <w:rPr>
          <w:rFonts w:ascii="Times New Roman" w:eastAsia="Times New Roman" w:hAnsi="Times New Roman"/>
          <w:i/>
          <w:iCs/>
          <w:color w:val="000000" w:themeColor="text1"/>
          <w:sz w:val="22"/>
          <w:szCs w:val="22"/>
        </w:rPr>
      </w:pPr>
    </w:p>
    <w:p w14:paraId="5A46B26B" w14:textId="0F2A0341" w:rsidR="45EFE7F9" w:rsidRPr="00144F92" w:rsidRDefault="3315863A"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Taiga </w:t>
      </w:r>
      <w:r w:rsidR="00F6315C">
        <w:rPr>
          <w:rFonts w:ascii="Times New Roman" w:eastAsia="Times New Roman" w:hAnsi="Times New Roman"/>
          <w:color w:val="000000" w:themeColor="text1"/>
          <w:sz w:val="22"/>
          <w:szCs w:val="22"/>
        </w:rPr>
        <w:t>b</w:t>
      </w:r>
      <w:r w:rsidRPr="00747555">
        <w:rPr>
          <w:rFonts w:ascii="Times New Roman" w:eastAsia="Times New Roman" w:hAnsi="Times New Roman"/>
          <w:color w:val="000000" w:themeColor="text1"/>
          <w:sz w:val="22"/>
          <w:szCs w:val="22"/>
        </w:rPr>
        <w:t xml:space="preserve">ean </w:t>
      </w:r>
      <w:r w:rsidR="00F6315C">
        <w:rPr>
          <w:rFonts w:ascii="Times New Roman" w:eastAsia="Times New Roman" w:hAnsi="Times New Roman"/>
          <w:color w:val="000000" w:themeColor="text1"/>
          <w:sz w:val="22"/>
          <w:szCs w:val="22"/>
        </w:rPr>
        <w:t>ge</w:t>
      </w:r>
      <w:r w:rsidRPr="00747555">
        <w:rPr>
          <w:rFonts w:ascii="Times New Roman" w:eastAsia="Times New Roman" w:hAnsi="Times New Roman"/>
          <w:color w:val="000000" w:themeColor="text1"/>
          <w:sz w:val="22"/>
          <w:szCs w:val="22"/>
        </w:rPr>
        <w:t>ese from</w:t>
      </w:r>
      <w:r w:rsidR="4C3B6EC1" w:rsidRPr="00747555">
        <w:rPr>
          <w:rFonts w:ascii="Times New Roman" w:eastAsia="Times New Roman" w:hAnsi="Times New Roman"/>
          <w:color w:val="000000" w:themeColor="text1"/>
          <w:sz w:val="22"/>
          <w:szCs w:val="22"/>
        </w:rPr>
        <w:t xml:space="preserve"> the Eastern 2 </w:t>
      </w:r>
      <w:r w:rsidR="0F373B82" w:rsidRPr="00747555">
        <w:rPr>
          <w:rFonts w:ascii="Times New Roman" w:eastAsia="Times New Roman" w:hAnsi="Times New Roman"/>
          <w:color w:val="000000" w:themeColor="text1"/>
          <w:sz w:val="22"/>
          <w:szCs w:val="22"/>
        </w:rPr>
        <w:t>population</w:t>
      </w:r>
      <w:r w:rsidR="4C3B6EC1" w:rsidRPr="00747555">
        <w:rPr>
          <w:rFonts w:ascii="Times New Roman" w:eastAsia="Times New Roman" w:hAnsi="Times New Roman"/>
          <w:color w:val="000000" w:themeColor="text1"/>
          <w:sz w:val="22"/>
          <w:szCs w:val="22"/>
        </w:rPr>
        <w:t xml:space="preserve"> winter in southeast Kazakhstan, eastern Kyrgyzstan, and northwest China (Heinicke, 2009), </w:t>
      </w:r>
      <w:r w:rsidR="13C60582" w:rsidRPr="00747555">
        <w:rPr>
          <w:rFonts w:ascii="Times New Roman" w:eastAsia="Times New Roman" w:hAnsi="Times New Roman"/>
          <w:color w:val="000000" w:themeColor="text1"/>
          <w:sz w:val="22"/>
          <w:szCs w:val="22"/>
        </w:rPr>
        <w:t>and</w:t>
      </w:r>
      <w:r w:rsidR="4C3B6EC1" w:rsidRPr="00747555">
        <w:rPr>
          <w:rFonts w:ascii="Times New Roman" w:eastAsia="Times New Roman" w:hAnsi="Times New Roman"/>
          <w:color w:val="000000" w:themeColor="text1"/>
          <w:sz w:val="22"/>
          <w:szCs w:val="22"/>
        </w:rPr>
        <w:t xml:space="preserve"> partially in India (Emelyanov et al.</w:t>
      </w:r>
      <w:r w:rsidR="6A4FB62B" w:rsidRPr="00747555">
        <w:rPr>
          <w:rFonts w:ascii="Times New Roman" w:eastAsia="Times New Roman" w:hAnsi="Times New Roman"/>
          <w:color w:val="000000" w:themeColor="text1"/>
          <w:sz w:val="22"/>
          <w:szCs w:val="22"/>
        </w:rPr>
        <w:t>, 2020).</w:t>
      </w:r>
      <w:r w:rsidR="65DB0B53" w:rsidRPr="00747555">
        <w:rPr>
          <w:rFonts w:ascii="Times New Roman" w:eastAsia="Times New Roman" w:hAnsi="Times New Roman"/>
          <w:color w:val="000000" w:themeColor="text1"/>
          <w:sz w:val="22"/>
          <w:szCs w:val="22"/>
        </w:rPr>
        <w:t xml:space="preserve"> </w:t>
      </w:r>
      <w:r w:rsidR="51654642" w:rsidRPr="00144F92">
        <w:rPr>
          <w:rFonts w:ascii="Times New Roman" w:eastAsia="Times New Roman" w:hAnsi="Times New Roman"/>
          <w:color w:val="000000" w:themeColor="text1"/>
          <w:sz w:val="22"/>
          <w:szCs w:val="22"/>
        </w:rPr>
        <w:t xml:space="preserve">Soviet-era records indicate that </w:t>
      </w:r>
      <w:r w:rsidR="10274936" w:rsidRPr="00144F92">
        <w:rPr>
          <w:rFonts w:ascii="Times New Roman" w:eastAsia="Times New Roman" w:hAnsi="Times New Roman"/>
          <w:color w:val="000000" w:themeColor="text1"/>
          <w:sz w:val="22"/>
          <w:szCs w:val="22"/>
        </w:rPr>
        <w:t>the species w</w:t>
      </w:r>
      <w:r w:rsidR="67EFEF1E" w:rsidRPr="00144F92">
        <w:rPr>
          <w:rFonts w:ascii="Times New Roman" w:eastAsia="Times New Roman" w:hAnsi="Times New Roman"/>
          <w:color w:val="000000" w:themeColor="text1"/>
          <w:sz w:val="22"/>
          <w:szCs w:val="22"/>
        </w:rPr>
        <w:t>as</w:t>
      </w:r>
      <w:r w:rsidR="10274936" w:rsidRPr="00144F92">
        <w:rPr>
          <w:rFonts w:ascii="Times New Roman" w:eastAsia="Times New Roman" w:hAnsi="Times New Roman"/>
          <w:color w:val="000000" w:themeColor="text1"/>
          <w:sz w:val="22"/>
          <w:szCs w:val="22"/>
        </w:rPr>
        <w:t xml:space="preserve"> wintering </w:t>
      </w:r>
      <w:r w:rsidR="085DC308" w:rsidRPr="00144F92">
        <w:rPr>
          <w:rFonts w:ascii="Times New Roman" w:eastAsia="Times New Roman" w:hAnsi="Times New Roman"/>
          <w:color w:val="000000" w:themeColor="text1"/>
          <w:sz w:val="22"/>
          <w:szCs w:val="22"/>
        </w:rPr>
        <w:t xml:space="preserve">in </w:t>
      </w:r>
      <w:r w:rsidR="4C1FDB8B" w:rsidRPr="00144F92">
        <w:rPr>
          <w:rFonts w:ascii="Times New Roman" w:eastAsia="Times New Roman" w:hAnsi="Times New Roman"/>
          <w:color w:val="000000" w:themeColor="text1"/>
          <w:sz w:val="22"/>
          <w:szCs w:val="22"/>
        </w:rPr>
        <w:t xml:space="preserve">south-west </w:t>
      </w:r>
      <w:r w:rsidR="65AFB3C3" w:rsidRPr="00144F92">
        <w:rPr>
          <w:rFonts w:ascii="Times New Roman" w:eastAsia="Times New Roman" w:hAnsi="Times New Roman"/>
          <w:color w:val="000000" w:themeColor="text1"/>
          <w:sz w:val="22"/>
          <w:szCs w:val="22"/>
        </w:rPr>
        <w:t xml:space="preserve">of Lake </w:t>
      </w:r>
      <w:r w:rsidR="4C1FDB8B" w:rsidRPr="00144F92">
        <w:rPr>
          <w:rFonts w:ascii="Times New Roman" w:eastAsia="Times New Roman" w:hAnsi="Times New Roman"/>
          <w:color w:val="000000" w:themeColor="text1"/>
          <w:sz w:val="22"/>
          <w:szCs w:val="22"/>
        </w:rPr>
        <w:t xml:space="preserve">Issyk Kul, </w:t>
      </w:r>
      <w:r w:rsidR="5A8DFBD7" w:rsidRPr="00144F92">
        <w:rPr>
          <w:rFonts w:ascii="Times New Roman" w:eastAsia="Times New Roman" w:hAnsi="Times New Roman"/>
          <w:color w:val="000000" w:themeColor="text1"/>
          <w:sz w:val="22"/>
          <w:szCs w:val="22"/>
        </w:rPr>
        <w:t xml:space="preserve">and in mild winters, as far north as the middle reaches of the </w:t>
      </w:r>
      <w:r w:rsidR="4FB9A218" w:rsidRPr="00144F92">
        <w:rPr>
          <w:rFonts w:ascii="Times New Roman" w:eastAsia="Times New Roman" w:hAnsi="Times New Roman"/>
          <w:color w:val="000000" w:themeColor="text1"/>
          <w:sz w:val="22"/>
          <w:szCs w:val="22"/>
        </w:rPr>
        <w:t>Ili River</w:t>
      </w:r>
      <w:r w:rsidR="5A8DFBD7" w:rsidRPr="00144F92">
        <w:rPr>
          <w:rFonts w:ascii="Times New Roman" w:eastAsia="Times New Roman" w:hAnsi="Times New Roman"/>
          <w:color w:val="000000" w:themeColor="text1"/>
          <w:sz w:val="22"/>
          <w:szCs w:val="22"/>
        </w:rPr>
        <w:t xml:space="preserve"> in Kazakhstan</w:t>
      </w:r>
      <w:r w:rsidR="7376A88A" w:rsidRPr="00144F92">
        <w:rPr>
          <w:rFonts w:ascii="Times New Roman" w:eastAsia="Times New Roman" w:hAnsi="Times New Roman"/>
          <w:color w:val="000000" w:themeColor="text1"/>
          <w:sz w:val="22"/>
          <w:szCs w:val="22"/>
        </w:rPr>
        <w:t>, and in agricultural areas at the foot of the Trans-Ili Alatau</w:t>
      </w:r>
      <w:r w:rsidR="4D3ED1FD" w:rsidRPr="00144F92">
        <w:rPr>
          <w:rFonts w:ascii="Times New Roman" w:eastAsia="Times New Roman" w:hAnsi="Times New Roman"/>
          <w:color w:val="000000" w:themeColor="text1"/>
          <w:sz w:val="22"/>
          <w:szCs w:val="22"/>
        </w:rPr>
        <w:t xml:space="preserve"> (</w:t>
      </w:r>
      <w:proofErr w:type="spellStart"/>
      <w:r w:rsidR="4D3ED1FD" w:rsidRPr="00144F92">
        <w:rPr>
          <w:rFonts w:ascii="Times New Roman" w:eastAsia="Times New Roman" w:hAnsi="Times New Roman"/>
          <w:color w:val="000000" w:themeColor="text1"/>
          <w:sz w:val="22"/>
          <w:szCs w:val="22"/>
        </w:rPr>
        <w:t>Zailiyskiy</w:t>
      </w:r>
      <w:proofErr w:type="spellEnd"/>
      <w:r w:rsidR="4D3ED1FD" w:rsidRPr="00144F92">
        <w:rPr>
          <w:rFonts w:ascii="Times New Roman" w:eastAsia="Times New Roman" w:hAnsi="Times New Roman"/>
          <w:color w:val="000000" w:themeColor="text1"/>
          <w:sz w:val="22"/>
          <w:szCs w:val="22"/>
        </w:rPr>
        <w:t xml:space="preserve"> Alatau)</w:t>
      </w:r>
      <w:r w:rsidR="7376A88A" w:rsidRPr="00144F92">
        <w:rPr>
          <w:rFonts w:ascii="Times New Roman" w:eastAsia="Times New Roman" w:hAnsi="Times New Roman"/>
          <w:color w:val="000000" w:themeColor="text1"/>
          <w:sz w:val="22"/>
          <w:szCs w:val="22"/>
        </w:rPr>
        <w:t>, in sout</w:t>
      </w:r>
      <w:r w:rsidR="1330FF73" w:rsidRPr="00144F92">
        <w:rPr>
          <w:rFonts w:ascii="Times New Roman" w:eastAsia="Times New Roman" w:hAnsi="Times New Roman"/>
          <w:color w:val="000000" w:themeColor="text1"/>
          <w:sz w:val="22"/>
          <w:szCs w:val="22"/>
        </w:rPr>
        <w:t>hern Kazakhstan</w:t>
      </w:r>
      <w:r w:rsidR="4BAD873D" w:rsidRPr="00144F92">
        <w:rPr>
          <w:rFonts w:ascii="Times New Roman" w:eastAsia="Times New Roman" w:hAnsi="Times New Roman"/>
          <w:color w:val="000000" w:themeColor="text1"/>
          <w:sz w:val="22"/>
          <w:szCs w:val="22"/>
        </w:rPr>
        <w:t>, sometimes in large numbers</w:t>
      </w:r>
      <w:r w:rsidR="7BF0FDAD" w:rsidRPr="00144F92">
        <w:rPr>
          <w:rFonts w:ascii="Times New Roman" w:eastAsia="Times New Roman" w:hAnsi="Times New Roman"/>
          <w:color w:val="000000" w:themeColor="text1"/>
          <w:sz w:val="22"/>
          <w:szCs w:val="22"/>
        </w:rPr>
        <w:t xml:space="preserve"> (</w:t>
      </w:r>
      <w:r w:rsidR="7CCE81B7" w:rsidRPr="00144F92">
        <w:rPr>
          <w:rFonts w:ascii="Times New Roman" w:eastAsia="Times New Roman" w:hAnsi="Times New Roman"/>
          <w:color w:val="000000" w:themeColor="text1"/>
          <w:sz w:val="22"/>
          <w:szCs w:val="22"/>
        </w:rPr>
        <w:t>Korelov, 2022)</w:t>
      </w:r>
      <w:r w:rsidR="1330FF73" w:rsidRPr="00144F92">
        <w:rPr>
          <w:rFonts w:ascii="Times New Roman" w:eastAsia="Times New Roman" w:hAnsi="Times New Roman"/>
          <w:color w:val="000000" w:themeColor="text1"/>
          <w:sz w:val="22"/>
          <w:szCs w:val="22"/>
        </w:rPr>
        <w:t>.</w:t>
      </w:r>
      <w:r w:rsidR="001B22B3" w:rsidRPr="00144F92">
        <w:rPr>
          <w:rFonts w:ascii="Times New Roman" w:eastAsia="Times New Roman" w:hAnsi="Times New Roman"/>
          <w:color w:val="000000" w:themeColor="text1"/>
          <w:sz w:val="22"/>
          <w:szCs w:val="22"/>
        </w:rPr>
        <w:t xml:space="preserve"> </w:t>
      </w:r>
      <w:r w:rsidR="7BBFDC3D" w:rsidRPr="00144F92">
        <w:rPr>
          <w:rFonts w:ascii="Times New Roman" w:eastAsia="Times New Roman" w:hAnsi="Times New Roman"/>
          <w:color w:val="000000" w:themeColor="text1"/>
          <w:sz w:val="22"/>
          <w:szCs w:val="22"/>
        </w:rPr>
        <w:t>Observation records from</w:t>
      </w:r>
      <w:r w:rsidR="3ABC2B60" w:rsidRPr="00144F92">
        <w:rPr>
          <w:rFonts w:ascii="Times New Roman" w:eastAsia="Times New Roman" w:hAnsi="Times New Roman"/>
          <w:color w:val="000000" w:themeColor="text1"/>
          <w:sz w:val="22"/>
          <w:szCs w:val="22"/>
        </w:rPr>
        <w:t xml:space="preserve"> Kyrgyzstan from</w:t>
      </w:r>
      <w:r w:rsidR="7BBFDC3D" w:rsidRPr="00144F92">
        <w:rPr>
          <w:rFonts w:ascii="Times New Roman" w:eastAsia="Times New Roman" w:hAnsi="Times New Roman"/>
          <w:color w:val="000000" w:themeColor="text1"/>
          <w:sz w:val="22"/>
          <w:szCs w:val="22"/>
        </w:rPr>
        <w:t xml:space="preserve"> </w:t>
      </w:r>
      <w:r w:rsidR="1C7E4C59" w:rsidRPr="00144F92">
        <w:rPr>
          <w:rFonts w:ascii="Times New Roman" w:eastAsia="Times New Roman" w:hAnsi="Times New Roman"/>
          <w:color w:val="000000" w:themeColor="text1"/>
          <w:sz w:val="22"/>
          <w:szCs w:val="22"/>
        </w:rPr>
        <w:t xml:space="preserve">the </w:t>
      </w:r>
      <w:r w:rsidR="7BBFDC3D" w:rsidRPr="00144F92">
        <w:rPr>
          <w:rFonts w:ascii="Times New Roman" w:eastAsia="Times New Roman" w:hAnsi="Times New Roman"/>
          <w:color w:val="000000" w:themeColor="text1"/>
          <w:sz w:val="22"/>
          <w:szCs w:val="22"/>
        </w:rPr>
        <w:t>1990s</w:t>
      </w:r>
      <w:r w:rsidR="4DF81838" w:rsidRPr="00144F92">
        <w:rPr>
          <w:rFonts w:ascii="Times New Roman" w:eastAsia="Times New Roman" w:hAnsi="Times New Roman"/>
          <w:color w:val="000000" w:themeColor="text1"/>
          <w:sz w:val="22"/>
          <w:szCs w:val="22"/>
        </w:rPr>
        <w:t xml:space="preserve"> to </w:t>
      </w:r>
      <w:r w:rsidR="7BBFDC3D" w:rsidRPr="00144F92">
        <w:rPr>
          <w:rFonts w:ascii="Times New Roman" w:eastAsia="Times New Roman" w:hAnsi="Times New Roman"/>
          <w:color w:val="000000" w:themeColor="text1"/>
          <w:sz w:val="22"/>
          <w:szCs w:val="22"/>
        </w:rPr>
        <w:t xml:space="preserve">2020 show the congregation of flocks of </w:t>
      </w:r>
      <w:r w:rsidR="0036367E">
        <w:rPr>
          <w:rFonts w:ascii="Times New Roman" w:eastAsia="Times New Roman" w:hAnsi="Times New Roman"/>
          <w:color w:val="000000" w:themeColor="text1"/>
          <w:sz w:val="22"/>
          <w:szCs w:val="22"/>
        </w:rPr>
        <w:t>taiga bean geese</w:t>
      </w:r>
      <w:r w:rsidR="7BBFDC3D" w:rsidRPr="00144F92">
        <w:rPr>
          <w:rFonts w:ascii="Times New Roman" w:eastAsia="Times New Roman" w:hAnsi="Times New Roman"/>
          <w:color w:val="000000" w:themeColor="text1"/>
          <w:sz w:val="22"/>
          <w:szCs w:val="22"/>
        </w:rPr>
        <w:t xml:space="preserve"> on the shores of Lake Issyk-Kul </w:t>
      </w:r>
      <w:r w:rsidR="308CE0C7" w:rsidRPr="00144F92">
        <w:rPr>
          <w:rFonts w:ascii="Times New Roman" w:eastAsia="Times New Roman" w:hAnsi="Times New Roman"/>
          <w:color w:val="000000" w:themeColor="text1"/>
          <w:sz w:val="22"/>
          <w:szCs w:val="22"/>
        </w:rPr>
        <w:t>occurring</w:t>
      </w:r>
      <w:r w:rsidR="7BBFDC3D" w:rsidRPr="00144F92">
        <w:rPr>
          <w:rFonts w:ascii="Times New Roman" w:eastAsia="Times New Roman" w:hAnsi="Times New Roman"/>
          <w:color w:val="000000" w:themeColor="text1"/>
          <w:sz w:val="22"/>
          <w:szCs w:val="22"/>
        </w:rPr>
        <w:t xml:space="preserve"> in November and </w:t>
      </w:r>
      <w:r w:rsidR="5777512F" w:rsidRPr="00144F92">
        <w:rPr>
          <w:rFonts w:ascii="Times New Roman" w:eastAsia="Times New Roman" w:hAnsi="Times New Roman"/>
          <w:color w:val="000000" w:themeColor="text1"/>
          <w:sz w:val="22"/>
          <w:szCs w:val="22"/>
        </w:rPr>
        <w:t>December</w:t>
      </w:r>
      <w:r w:rsidR="0393E634" w:rsidRPr="00144F92">
        <w:rPr>
          <w:rFonts w:ascii="Times New Roman" w:eastAsia="Times New Roman" w:hAnsi="Times New Roman"/>
          <w:color w:val="000000" w:themeColor="text1"/>
          <w:sz w:val="22"/>
          <w:szCs w:val="22"/>
        </w:rPr>
        <w:t xml:space="preserve"> </w:t>
      </w:r>
      <w:r w:rsidR="7B9E8CBD" w:rsidRPr="00144F92">
        <w:rPr>
          <w:rFonts w:ascii="Times New Roman" w:eastAsia="Times New Roman" w:hAnsi="Times New Roman"/>
          <w:color w:val="000000" w:themeColor="text1"/>
          <w:sz w:val="22"/>
          <w:szCs w:val="22"/>
        </w:rPr>
        <w:t xml:space="preserve">and </w:t>
      </w:r>
      <w:r w:rsidR="7BBFDC3D" w:rsidRPr="00144F92">
        <w:rPr>
          <w:rFonts w:ascii="Times New Roman" w:eastAsia="Times New Roman" w:hAnsi="Times New Roman"/>
          <w:color w:val="000000" w:themeColor="text1"/>
          <w:sz w:val="22"/>
          <w:szCs w:val="22"/>
        </w:rPr>
        <w:t xml:space="preserve">disbanding in February and March </w:t>
      </w:r>
      <w:r w:rsidR="187DB609" w:rsidRPr="00144F92">
        <w:rPr>
          <w:rFonts w:ascii="Times New Roman" w:eastAsia="Times New Roman" w:hAnsi="Times New Roman"/>
          <w:color w:val="000000" w:themeColor="text1"/>
          <w:sz w:val="22"/>
          <w:szCs w:val="22"/>
        </w:rPr>
        <w:t>(</w:t>
      </w:r>
      <w:proofErr w:type="spellStart"/>
      <w:r w:rsidR="187DB609" w:rsidRPr="00144F92">
        <w:rPr>
          <w:rFonts w:ascii="Times New Roman" w:eastAsia="Times New Roman" w:hAnsi="Times New Roman"/>
          <w:color w:val="000000" w:themeColor="text1"/>
          <w:sz w:val="22"/>
          <w:szCs w:val="22"/>
        </w:rPr>
        <w:t>Turusbek</w:t>
      </w:r>
      <w:proofErr w:type="spellEnd"/>
      <w:r w:rsidR="187DB609" w:rsidRPr="00144F92">
        <w:rPr>
          <w:rFonts w:ascii="Times New Roman" w:eastAsia="Times New Roman" w:hAnsi="Times New Roman"/>
          <w:color w:val="000000" w:themeColor="text1"/>
          <w:sz w:val="22"/>
          <w:szCs w:val="22"/>
        </w:rPr>
        <w:t xml:space="preserve"> </w:t>
      </w:r>
      <w:proofErr w:type="spellStart"/>
      <w:r w:rsidR="187DB609" w:rsidRPr="00144F92">
        <w:rPr>
          <w:rFonts w:ascii="Times New Roman" w:eastAsia="Times New Roman" w:hAnsi="Times New Roman"/>
          <w:color w:val="000000" w:themeColor="text1"/>
          <w:sz w:val="22"/>
          <w:szCs w:val="22"/>
        </w:rPr>
        <w:t>Kyzy</w:t>
      </w:r>
      <w:proofErr w:type="spellEnd"/>
      <w:r w:rsidR="187DB609" w:rsidRPr="00144F92">
        <w:rPr>
          <w:rFonts w:ascii="Times New Roman" w:eastAsia="Times New Roman" w:hAnsi="Times New Roman"/>
          <w:color w:val="000000" w:themeColor="text1"/>
          <w:sz w:val="22"/>
          <w:szCs w:val="22"/>
        </w:rPr>
        <w:t xml:space="preserve"> &amp; </w:t>
      </w:r>
      <w:proofErr w:type="spellStart"/>
      <w:r w:rsidR="187DB609" w:rsidRPr="00144F92">
        <w:rPr>
          <w:rFonts w:ascii="Times New Roman" w:eastAsia="Times New Roman" w:hAnsi="Times New Roman"/>
          <w:color w:val="000000" w:themeColor="text1"/>
          <w:sz w:val="22"/>
          <w:szCs w:val="22"/>
        </w:rPr>
        <w:t>Taalaibekov</w:t>
      </w:r>
      <w:proofErr w:type="spellEnd"/>
      <w:r w:rsidR="187DB609" w:rsidRPr="00144F92">
        <w:rPr>
          <w:rFonts w:ascii="Times New Roman" w:eastAsia="Times New Roman" w:hAnsi="Times New Roman"/>
          <w:color w:val="000000" w:themeColor="text1"/>
          <w:sz w:val="22"/>
          <w:szCs w:val="22"/>
        </w:rPr>
        <w:t xml:space="preserve"> (</w:t>
      </w:r>
      <w:proofErr w:type="spellStart"/>
      <w:r w:rsidR="187DB609" w:rsidRPr="00144F92">
        <w:rPr>
          <w:rFonts w:ascii="Times New Roman" w:eastAsia="Times New Roman" w:hAnsi="Times New Roman"/>
          <w:color w:val="000000" w:themeColor="text1"/>
          <w:sz w:val="22"/>
          <w:szCs w:val="22"/>
        </w:rPr>
        <w:t>Taalai</w:t>
      </w:r>
      <w:proofErr w:type="spellEnd"/>
      <w:r w:rsidR="187DB609" w:rsidRPr="00144F92">
        <w:rPr>
          <w:rFonts w:ascii="Times New Roman" w:eastAsia="Times New Roman" w:hAnsi="Times New Roman"/>
          <w:color w:val="000000" w:themeColor="text1"/>
          <w:sz w:val="22"/>
          <w:szCs w:val="22"/>
        </w:rPr>
        <w:t xml:space="preserve"> </w:t>
      </w:r>
      <w:proofErr w:type="spellStart"/>
      <w:r w:rsidR="187DB609" w:rsidRPr="00144F92">
        <w:rPr>
          <w:rFonts w:ascii="Times New Roman" w:eastAsia="Times New Roman" w:hAnsi="Times New Roman"/>
          <w:color w:val="000000" w:themeColor="text1"/>
          <w:sz w:val="22"/>
          <w:szCs w:val="22"/>
        </w:rPr>
        <w:t>Uulu</w:t>
      </w:r>
      <w:proofErr w:type="spellEnd"/>
      <w:r w:rsidR="187DB609" w:rsidRPr="00144F92">
        <w:rPr>
          <w:rFonts w:ascii="Times New Roman" w:eastAsia="Times New Roman" w:hAnsi="Times New Roman"/>
          <w:color w:val="000000" w:themeColor="text1"/>
          <w:sz w:val="22"/>
          <w:szCs w:val="22"/>
        </w:rPr>
        <w:t>), 2020)</w:t>
      </w:r>
      <w:r w:rsidR="7BBFDC3D" w:rsidRPr="00144F92">
        <w:rPr>
          <w:rFonts w:ascii="Times New Roman" w:eastAsia="Times New Roman" w:hAnsi="Times New Roman"/>
          <w:color w:val="000000" w:themeColor="text1"/>
          <w:sz w:val="22"/>
          <w:szCs w:val="22"/>
        </w:rPr>
        <w:t>.</w:t>
      </w:r>
    </w:p>
    <w:p w14:paraId="27DD2F2D" w14:textId="218AF05D" w:rsidR="35D0C810" w:rsidRPr="00144F92" w:rsidRDefault="35D0C810" w:rsidP="00144F92">
      <w:pPr>
        <w:spacing w:line="276" w:lineRule="auto"/>
        <w:jc w:val="both"/>
        <w:rPr>
          <w:rFonts w:ascii="Times New Roman" w:eastAsia="Times New Roman" w:hAnsi="Times New Roman"/>
          <w:color w:val="000000" w:themeColor="text1"/>
          <w:sz w:val="22"/>
          <w:szCs w:val="22"/>
        </w:rPr>
      </w:pPr>
    </w:p>
    <w:p w14:paraId="12AC35E4" w14:textId="6AE9EC6A" w:rsidR="00431973" w:rsidRDefault="00434C4E" w:rsidP="00431973">
      <w:pPr>
        <w:jc w:val="both"/>
        <w:rPr>
          <w:rFonts w:ascii="Times New Roman" w:eastAsia="Times New Roman" w:hAnsi="Times New Roman"/>
          <w:color w:val="000000" w:themeColor="text1"/>
          <w:sz w:val="22"/>
          <w:szCs w:val="22"/>
        </w:rPr>
      </w:pPr>
      <w:r w:rsidRPr="00747555">
        <w:rPr>
          <w:rFonts w:ascii="Times New Roman" w:hAnsi="Times New Roman"/>
          <w:noProof/>
        </w:rPr>
        <w:drawing>
          <wp:anchor distT="0" distB="0" distL="114300" distR="114300" simplePos="0" relativeHeight="251658241" behindDoc="0" locked="0" layoutInCell="1" allowOverlap="1" wp14:anchorId="5F1CEA0B" wp14:editId="728D4FB7">
            <wp:simplePos x="0" y="0"/>
            <wp:positionH relativeFrom="margin">
              <wp:posOffset>1250950</wp:posOffset>
            </wp:positionH>
            <wp:positionV relativeFrom="paragraph">
              <wp:posOffset>721360</wp:posOffset>
            </wp:positionV>
            <wp:extent cx="3281680" cy="4286250"/>
            <wp:effectExtent l="0" t="0" r="0" b="0"/>
            <wp:wrapTopAndBottom/>
            <wp:docPr id="848632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2102" name=""/>
                    <pic:cNvPicPr/>
                  </pic:nvPicPr>
                  <pic:blipFill rotWithShape="1">
                    <a:blip r:embed="rId13">
                      <a:extLst>
                        <a:ext uri="{28A0092B-C50C-407E-A947-70E740481C1C}">
                          <a14:useLocalDpi xmlns:a14="http://schemas.microsoft.com/office/drawing/2010/main"/>
                        </a:ext>
                      </a:extLst>
                    </a:blip>
                    <a:srcRect t="3747"/>
                    <a:stretch/>
                  </pic:blipFill>
                  <pic:spPr bwMode="auto">
                    <a:xfrm>
                      <a:off x="0" y="0"/>
                      <a:ext cx="328168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B539CB3" w:rsidRPr="00144F92">
        <w:rPr>
          <w:rFonts w:ascii="Times New Roman" w:eastAsia="Times New Roman" w:hAnsi="Times New Roman"/>
          <w:color w:val="000000" w:themeColor="text1"/>
          <w:sz w:val="22"/>
          <w:szCs w:val="22"/>
        </w:rPr>
        <w:t xml:space="preserve">The most significant recent contribution to knowledge about </w:t>
      </w:r>
      <w:r w:rsidR="018392C6" w:rsidRPr="00144F92">
        <w:rPr>
          <w:rFonts w:ascii="Times New Roman" w:eastAsia="Times New Roman" w:hAnsi="Times New Roman"/>
          <w:color w:val="000000" w:themeColor="text1"/>
          <w:sz w:val="22"/>
          <w:szCs w:val="22"/>
        </w:rPr>
        <w:t xml:space="preserve">the </w:t>
      </w:r>
      <w:r w:rsidR="4B539CB3" w:rsidRPr="00144F92">
        <w:rPr>
          <w:rFonts w:ascii="Times New Roman" w:eastAsia="Times New Roman" w:hAnsi="Times New Roman"/>
          <w:color w:val="000000" w:themeColor="text1"/>
          <w:sz w:val="22"/>
          <w:szCs w:val="22"/>
        </w:rPr>
        <w:t>migration</w:t>
      </w:r>
      <w:r w:rsidR="102BF692" w:rsidRPr="00144F92">
        <w:rPr>
          <w:rFonts w:ascii="Times New Roman" w:eastAsia="Times New Roman" w:hAnsi="Times New Roman"/>
          <w:color w:val="000000" w:themeColor="text1"/>
          <w:sz w:val="22"/>
          <w:szCs w:val="22"/>
        </w:rPr>
        <w:t xml:space="preserve"> routes</w:t>
      </w:r>
      <w:r w:rsidR="4B539CB3" w:rsidRPr="00144F92">
        <w:rPr>
          <w:rFonts w:ascii="Times New Roman" w:eastAsia="Times New Roman" w:hAnsi="Times New Roman"/>
          <w:color w:val="000000" w:themeColor="text1"/>
          <w:sz w:val="22"/>
          <w:szCs w:val="22"/>
        </w:rPr>
        <w:t xml:space="preserve"> and wintering of birds of the Eastern 2 </w:t>
      </w:r>
      <w:r w:rsidR="6A574B3A" w:rsidRPr="00144F92">
        <w:rPr>
          <w:rFonts w:ascii="Times New Roman" w:eastAsia="Times New Roman" w:hAnsi="Times New Roman"/>
          <w:color w:val="000000" w:themeColor="text1"/>
          <w:sz w:val="22"/>
          <w:szCs w:val="22"/>
        </w:rPr>
        <w:t>population</w:t>
      </w:r>
      <w:r w:rsidR="4B539CB3" w:rsidRPr="00144F92">
        <w:rPr>
          <w:rFonts w:ascii="Times New Roman" w:eastAsia="Times New Roman" w:hAnsi="Times New Roman"/>
          <w:color w:val="000000" w:themeColor="text1"/>
          <w:sz w:val="22"/>
          <w:szCs w:val="22"/>
        </w:rPr>
        <w:t xml:space="preserve"> has been made by </w:t>
      </w:r>
      <w:r w:rsidR="3E5E5420" w:rsidRPr="00144F92">
        <w:rPr>
          <w:rFonts w:ascii="Times New Roman" w:eastAsia="Times New Roman" w:hAnsi="Times New Roman"/>
          <w:color w:val="000000" w:themeColor="text1"/>
          <w:sz w:val="22"/>
          <w:szCs w:val="22"/>
        </w:rPr>
        <w:t>Rozenfel</w:t>
      </w:r>
      <w:r w:rsidR="065198B7" w:rsidRPr="00144F92">
        <w:rPr>
          <w:rFonts w:ascii="Times New Roman" w:eastAsia="Times New Roman" w:hAnsi="Times New Roman"/>
          <w:color w:val="000000" w:themeColor="text1"/>
          <w:sz w:val="22"/>
          <w:szCs w:val="22"/>
        </w:rPr>
        <w:t>d</w:t>
      </w:r>
      <w:r w:rsidR="3E5E5420" w:rsidRPr="00144F92">
        <w:rPr>
          <w:rFonts w:ascii="Times New Roman" w:eastAsia="Times New Roman" w:hAnsi="Times New Roman"/>
          <w:color w:val="000000" w:themeColor="text1"/>
          <w:sz w:val="22"/>
          <w:szCs w:val="22"/>
        </w:rPr>
        <w:t xml:space="preserve"> et al (2018)</w:t>
      </w:r>
      <w:r w:rsidR="52CECF59" w:rsidRPr="00144F92">
        <w:rPr>
          <w:rFonts w:ascii="Times New Roman" w:eastAsia="Times New Roman" w:hAnsi="Times New Roman"/>
          <w:color w:val="000000" w:themeColor="text1"/>
          <w:sz w:val="22"/>
          <w:szCs w:val="22"/>
        </w:rPr>
        <w:t>. The authors</w:t>
      </w:r>
      <w:r w:rsidR="3E5E5420" w:rsidRPr="00144F92">
        <w:rPr>
          <w:rFonts w:ascii="Times New Roman" w:eastAsia="Times New Roman" w:hAnsi="Times New Roman"/>
          <w:color w:val="000000" w:themeColor="text1"/>
          <w:sz w:val="22"/>
          <w:szCs w:val="22"/>
        </w:rPr>
        <w:t xml:space="preserve"> tracked several </w:t>
      </w:r>
      <w:r w:rsidR="429E6462" w:rsidRPr="00144F92">
        <w:rPr>
          <w:rFonts w:ascii="Times New Roman" w:eastAsia="Times New Roman" w:hAnsi="Times New Roman"/>
          <w:color w:val="000000" w:themeColor="text1"/>
          <w:sz w:val="22"/>
          <w:szCs w:val="22"/>
        </w:rPr>
        <w:t xml:space="preserve">six </w:t>
      </w:r>
      <w:r w:rsidR="3E5E5420" w:rsidRPr="00144F92">
        <w:rPr>
          <w:rFonts w:ascii="Times New Roman" w:eastAsia="Times New Roman" w:hAnsi="Times New Roman"/>
          <w:color w:val="000000" w:themeColor="text1"/>
          <w:sz w:val="22"/>
          <w:szCs w:val="22"/>
        </w:rPr>
        <w:t xml:space="preserve">individuals </w:t>
      </w:r>
      <w:r w:rsidR="68FF7D72" w:rsidRPr="00144F92">
        <w:rPr>
          <w:rFonts w:ascii="Times New Roman" w:eastAsia="Times New Roman" w:hAnsi="Times New Roman"/>
          <w:color w:val="000000" w:themeColor="text1"/>
          <w:sz w:val="22"/>
          <w:szCs w:val="22"/>
        </w:rPr>
        <w:t xml:space="preserve">from their nesting grounds in Yamalo-Nenets Autonomous Okrug to the wintering grounds in China near the border with Kazakhstan over </w:t>
      </w:r>
      <w:r w:rsidR="308E6046" w:rsidRPr="00144F92">
        <w:rPr>
          <w:rFonts w:ascii="Times New Roman" w:eastAsia="Times New Roman" w:hAnsi="Times New Roman"/>
          <w:color w:val="000000" w:themeColor="text1"/>
          <w:sz w:val="22"/>
          <w:szCs w:val="22"/>
        </w:rPr>
        <w:t>2017-2018</w:t>
      </w:r>
      <w:r w:rsidR="49A0C736" w:rsidRPr="00144F92">
        <w:rPr>
          <w:rFonts w:ascii="Times New Roman" w:eastAsia="Times New Roman" w:hAnsi="Times New Roman"/>
          <w:color w:val="000000" w:themeColor="text1"/>
          <w:sz w:val="22"/>
          <w:szCs w:val="22"/>
        </w:rPr>
        <w:t xml:space="preserve"> (</w:t>
      </w:r>
      <w:r w:rsidR="008148AE" w:rsidRPr="00144F92">
        <w:rPr>
          <w:rFonts w:ascii="Times New Roman" w:eastAsia="Times New Roman" w:hAnsi="Times New Roman"/>
          <w:color w:val="000000" w:themeColor="text1"/>
          <w:sz w:val="22"/>
          <w:szCs w:val="22"/>
        </w:rPr>
        <w:t>F</w:t>
      </w:r>
      <w:r w:rsidR="49A0C736" w:rsidRPr="00144F92">
        <w:rPr>
          <w:rFonts w:ascii="Times New Roman" w:eastAsia="Times New Roman" w:hAnsi="Times New Roman"/>
          <w:color w:val="000000" w:themeColor="text1"/>
          <w:sz w:val="22"/>
          <w:szCs w:val="22"/>
        </w:rPr>
        <w:t>igure 2)</w:t>
      </w:r>
      <w:r w:rsidR="308E6046" w:rsidRPr="00144F92">
        <w:rPr>
          <w:rFonts w:ascii="Times New Roman" w:eastAsia="Times New Roman" w:hAnsi="Times New Roman"/>
          <w:color w:val="000000" w:themeColor="text1"/>
          <w:sz w:val="22"/>
          <w:szCs w:val="22"/>
        </w:rPr>
        <w:t>.</w:t>
      </w:r>
    </w:p>
    <w:p w14:paraId="1F8D0B86" w14:textId="700E2D94" w:rsidR="00431973" w:rsidRPr="00CB3C8C" w:rsidRDefault="00431973" w:rsidP="00431973">
      <w:pPr>
        <w:jc w:val="both"/>
        <w:rPr>
          <w:rFonts w:ascii="Times New Roman" w:hAnsi="Times New Roman"/>
          <w:sz w:val="20"/>
          <w:szCs w:val="20"/>
        </w:rPr>
      </w:pPr>
      <w:r w:rsidRPr="00431973">
        <w:rPr>
          <w:rFonts w:ascii="Times New Roman" w:hAnsi="Times New Roman"/>
          <w:b/>
          <w:bCs/>
          <w:i/>
          <w:iCs/>
          <w:sz w:val="20"/>
          <w:szCs w:val="20"/>
        </w:rPr>
        <w:t xml:space="preserve"> </w:t>
      </w:r>
      <w:r w:rsidRPr="00DB64AF">
        <w:rPr>
          <w:rFonts w:ascii="Times New Roman" w:hAnsi="Times New Roman"/>
          <w:b/>
          <w:bCs/>
          <w:i/>
          <w:iCs/>
          <w:sz w:val="20"/>
          <w:szCs w:val="20"/>
        </w:rPr>
        <w:t>Figure 2.</w:t>
      </w:r>
      <w:r w:rsidRPr="00CB3C8C">
        <w:rPr>
          <w:rFonts w:ascii="Times New Roman" w:hAnsi="Times New Roman"/>
          <w:sz w:val="20"/>
          <w:szCs w:val="20"/>
        </w:rPr>
        <w:t xml:space="preserve"> Movements of six tracked </w:t>
      </w:r>
      <w:r w:rsidR="0036367E">
        <w:rPr>
          <w:rFonts w:ascii="Times New Roman" w:hAnsi="Times New Roman"/>
          <w:sz w:val="20"/>
          <w:szCs w:val="20"/>
        </w:rPr>
        <w:t>taiga bean geese</w:t>
      </w:r>
      <w:r w:rsidRPr="00CB3C8C">
        <w:rPr>
          <w:rFonts w:ascii="Times New Roman" w:hAnsi="Times New Roman"/>
          <w:sz w:val="20"/>
          <w:szCs w:val="20"/>
        </w:rPr>
        <w:t xml:space="preserve"> of the Eastern 2 population during the wintering period. Source: Rozenfeld et al, 2018.</w:t>
      </w:r>
    </w:p>
    <w:p w14:paraId="69FC94BE" w14:textId="77777777" w:rsidR="00DB64AF" w:rsidRPr="00144F92" w:rsidRDefault="00DB64AF" w:rsidP="00DB64AF">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lastRenderedPageBreak/>
        <w:t xml:space="preserve">Given the limited availability of recent scientific literature on the wintering locations of this population, expert review of recent observations from citizen science platforms may also be useful in identifying important wintering grounds for </w:t>
      </w:r>
      <w:r>
        <w:rPr>
          <w:rFonts w:ascii="Times New Roman" w:eastAsia="Times New Roman" w:hAnsi="Times New Roman"/>
          <w:sz w:val="22"/>
          <w:szCs w:val="22"/>
        </w:rPr>
        <w:t>t</w:t>
      </w:r>
      <w:r w:rsidRPr="00747555">
        <w:rPr>
          <w:rFonts w:ascii="Times New Roman" w:eastAsia="Times New Roman" w:hAnsi="Times New Roman"/>
          <w:sz w:val="22"/>
          <w:szCs w:val="22"/>
        </w:rPr>
        <w:t xml:space="preserve">aiga </w:t>
      </w:r>
      <w:r>
        <w:rPr>
          <w:rFonts w:ascii="Times New Roman" w:eastAsia="Times New Roman" w:hAnsi="Times New Roman"/>
          <w:sz w:val="22"/>
          <w:szCs w:val="22"/>
        </w:rPr>
        <w:t>b</w:t>
      </w:r>
      <w:r w:rsidRPr="00747555">
        <w:rPr>
          <w:rFonts w:ascii="Times New Roman" w:eastAsia="Times New Roman" w:hAnsi="Times New Roman"/>
          <w:sz w:val="22"/>
          <w:szCs w:val="22"/>
        </w:rPr>
        <w:t xml:space="preserve">ean </w:t>
      </w:r>
      <w:r>
        <w:rPr>
          <w:rFonts w:ascii="Times New Roman" w:eastAsia="Times New Roman" w:hAnsi="Times New Roman"/>
          <w:sz w:val="22"/>
          <w:szCs w:val="22"/>
        </w:rPr>
        <w:t>g</w:t>
      </w:r>
      <w:r w:rsidRPr="00747555">
        <w:rPr>
          <w:rFonts w:ascii="Times New Roman" w:eastAsia="Times New Roman" w:hAnsi="Times New Roman"/>
          <w:sz w:val="22"/>
          <w:szCs w:val="22"/>
        </w:rPr>
        <w:t>eese</w:t>
      </w:r>
      <w:r w:rsidRPr="00144F92">
        <w:rPr>
          <w:rFonts w:ascii="Times New Roman" w:eastAsia="Times New Roman" w:hAnsi="Times New Roman"/>
          <w:color w:val="000000" w:themeColor="text1"/>
          <w:sz w:val="22"/>
          <w:szCs w:val="22"/>
        </w:rPr>
        <w:t xml:space="preserve"> of the Easter 2 population. Analysis of entries of </w:t>
      </w:r>
      <w:r>
        <w:rPr>
          <w:rFonts w:ascii="Times New Roman" w:eastAsia="Times New Roman" w:hAnsi="Times New Roman"/>
          <w:sz w:val="22"/>
          <w:szCs w:val="22"/>
        </w:rPr>
        <w:t>t</w:t>
      </w:r>
      <w:r w:rsidRPr="00747555">
        <w:rPr>
          <w:rFonts w:ascii="Times New Roman" w:eastAsia="Times New Roman" w:hAnsi="Times New Roman"/>
          <w:sz w:val="22"/>
          <w:szCs w:val="22"/>
        </w:rPr>
        <w:t xml:space="preserve">aiga </w:t>
      </w:r>
      <w:r>
        <w:rPr>
          <w:rFonts w:ascii="Times New Roman" w:eastAsia="Times New Roman" w:hAnsi="Times New Roman"/>
          <w:sz w:val="22"/>
          <w:szCs w:val="22"/>
        </w:rPr>
        <w:t>b</w:t>
      </w:r>
      <w:r w:rsidRPr="00747555">
        <w:rPr>
          <w:rFonts w:ascii="Times New Roman" w:eastAsia="Times New Roman" w:hAnsi="Times New Roman"/>
          <w:sz w:val="22"/>
          <w:szCs w:val="22"/>
        </w:rPr>
        <w:t xml:space="preserve">ean </w:t>
      </w:r>
      <w:r>
        <w:rPr>
          <w:rFonts w:ascii="Times New Roman" w:eastAsia="Times New Roman" w:hAnsi="Times New Roman"/>
          <w:sz w:val="22"/>
          <w:szCs w:val="22"/>
        </w:rPr>
        <w:t>g</w:t>
      </w:r>
      <w:r w:rsidRPr="00747555">
        <w:rPr>
          <w:rFonts w:ascii="Times New Roman" w:eastAsia="Times New Roman" w:hAnsi="Times New Roman"/>
          <w:sz w:val="22"/>
          <w:szCs w:val="22"/>
        </w:rPr>
        <w:t>eese</w:t>
      </w:r>
      <w:r w:rsidRPr="00144F92">
        <w:rPr>
          <w:rFonts w:ascii="Times New Roman" w:eastAsia="Times New Roman" w:hAnsi="Times New Roman"/>
          <w:color w:val="000000" w:themeColor="text1"/>
          <w:sz w:val="22"/>
          <w:szCs w:val="22"/>
        </w:rPr>
        <w:t xml:space="preserve"> on several citizen science platforms (</w:t>
      </w:r>
      <w:proofErr w:type="spellStart"/>
      <w:r w:rsidRPr="00144F92">
        <w:rPr>
          <w:rFonts w:ascii="Times New Roman" w:eastAsia="Times New Roman" w:hAnsi="Times New Roman"/>
          <w:color w:val="000000" w:themeColor="text1"/>
          <w:sz w:val="22"/>
          <w:szCs w:val="22"/>
        </w:rPr>
        <w:t>Ebird</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iNaturalist</w:t>
      </w:r>
      <w:proofErr w:type="spellEnd"/>
      <w:r w:rsidRPr="00144F92">
        <w:rPr>
          <w:rFonts w:ascii="Times New Roman" w:eastAsia="Times New Roman" w:hAnsi="Times New Roman"/>
          <w:color w:val="000000" w:themeColor="text1"/>
          <w:sz w:val="22"/>
          <w:szCs w:val="22"/>
        </w:rPr>
        <w:t xml:space="preserve"> and the series of websites ‘Birds of Kazakhstan’, ‘Birds of Kyrgyzstan’ and ‘Birds of Xinjiang’) highlighted the following as potentially important wintering sites:</w:t>
      </w:r>
    </w:p>
    <w:p w14:paraId="19E32E3E" w14:textId="77777777" w:rsidR="00DB64AF" w:rsidRPr="00144F92" w:rsidRDefault="00DB64AF" w:rsidP="00DB64AF">
      <w:pPr>
        <w:spacing w:line="276" w:lineRule="auto"/>
        <w:jc w:val="both"/>
        <w:rPr>
          <w:rFonts w:ascii="Times New Roman" w:eastAsia="Times New Roman" w:hAnsi="Times New Roman"/>
          <w:color w:val="000000" w:themeColor="text1"/>
          <w:sz w:val="22"/>
          <w:szCs w:val="22"/>
        </w:rPr>
      </w:pPr>
    </w:p>
    <w:p w14:paraId="3B71C59C" w14:textId="77777777" w:rsidR="00DB64AF" w:rsidRPr="00747555" w:rsidRDefault="00DB64AF" w:rsidP="00DB64AF">
      <w:pPr>
        <w:jc w:val="both"/>
        <w:rPr>
          <w:rFonts w:ascii="Times New Roman" w:eastAsia="Times New Roman" w:hAnsi="Times New Roman"/>
          <w:sz w:val="22"/>
          <w:szCs w:val="22"/>
        </w:rPr>
      </w:pPr>
      <w:r w:rsidRPr="00747555">
        <w:rPr>
          <w:rFonts w:ascii="Times New Roman" w:eastAsia="Times New Roman" w:hAnsi="Times New Roman"/>
          <w:sz w:val="22"/>
          <w:szCs w:val="22"/>
        </w:rPr>
        <w:t>China:</w:t>
      </w:r>
    </w:p>
    <w:p w14:paraId="16B6B748" w14:textId="77777777"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proofErr w:type="spellStart"/>
      <w:r w:rsidRPr="00747555">
        <w:rPr>
          <w:rFonts w:ascii="Times New Roman" w:eastAsia="Times New Roman" w:hAnsi="Times New Roman" w:cs="Times New Roman"/>
          <w:color w:val="000000" w:themeColor="text1"/>
        </w:rPr>
        <w:t>Tacheng</w:t>
      </w:r>
      <w:proofErr w:type="spellEnd"/>
      <w:r w:rsidRPr="00747555">
        <w:rPr>
          <w:rFonts w:ascii="Times New Roman" w:eastAsia="Times New Roman" w:hAnsi="Times New Roman" w:cs="Times New Roman"/>
          <w:color w:val="000000" w:themeColor="text1"/>
        </w:rPr>
        <w:t xml:space="preserve"> Prefecture, Emin County, Xinjiang Ughur Autonomous Region: A predominately agricultural landscape with important grasslands and wetlands. Groups observed range from single birds to a flock of 345 birds (October 2019). </w:t>
      </w:r>
    </w:p>
    <w:p w14:paraId="7AA2152D" w14:textId="77777777"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Urumqi region, Xinjiang: A predominately agricultural landscape with large water reservoirs. Groups observed range from a few individuals to 500 birds (October 2023). Observers noted that the large flocks were migrating.</w:t>
      </w:r>
    </w:p>
    <w:p w14:paraId="37135F40" w14:textId="77777777"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Aksu, </w:t>
      </w:r>
      <w:proofErr w:type="spellStart"/>
      <w:r w:rsidRPr="00747555">
        <w:rPr>
          <w:rFonts w:ascii="Times New Roman" w:eastAsia="Times New Roman" w:hAnsi="Times New Roman" w:cs="Times New Roman"/>
          <w:color w:val="000000" w:themeColor="text1"/>
        </w:rPr>
        <w:t>Kashgar</w:t>
      </w:r>
      <w:proofErr w:type="spellEnd"/>
      <w:r w:rsidRPr="00747555">
        <w:rPr>
          <w:rFonts w:ascii="Times New Roman" w:eastAsia="Times New Roman" w:hAnsi="Times New Roman" w:cs="Times New Roman"/>
          <w:color w:val="000000" w:themeColor="text1"/>
        </w:rPr>
        <w:t xml:space="preserve">, and Hotan Counties (western tip of Xinjiang): The landscape is agricultural with regular irrigation reservoirs and wetlands. Groups ranged from single individuals to 400 birds in </w:t>
      </w:r>
      <w:proofErr w:type="spellStart"/>
      <w:r w:rsidRPr="00747555">
        <w:rPr>
          <w:rFonts w:ascii="Times New Roman" w:eastAsia="Times New Roman" w:hAnsi="Times New Roman" w:cs="Times New Roman"/>
          <w:color w:val="000000" w:themeColor="text1"/>
        </w:rPr>
        <w:t>Kashgar</w:t>
      </w:r>
      <w:proofErr w:type="spellEnd"/>
      <w:r w:rsidRPr="00747555">
        <w:rPr>
          <w:rFonts w:ascii="Times New Roman" w:eastAsia="Times New Roman" w:hAnsi="Times New Roman" w:cs="Times New Roman"/>
          <w:color w:val="000000" w:themeColor="text1"/>
        </w:rPr>
        <w:t xml:space="preserve"> county (February 2023).</w:t>
      </w:r>
    </w:p>
    <w:p w14:paraId="7D39F67C" w14:textId="77777777" w:rsidR="00DB64AF" w:rsidRPr="00747555" w:rsidRDefault="00DB64AF" w:rsidP="00DB64AF">
      <w:pPr>
        <w:pStyle w:val="ListParagraph"/>
        <w:ind w:hanging="360"/>
        <w:jc w:val="both"/>
        <w:rPr>
          <w:rFonts w:ascii="Times New Roman" w:eastAsia="Times New Roman" w:hAnsi="Times New Roman" w:cs="Times New Roman"/>
          <w:color w:val="000000" w:themeColor="text1"/>
        </w:rPr>
      </w:pPr>
    </w:p>
    <w:p w14:paraId="33B1E3E4" w14:textId="77777777" w:rsidR="00DB64AF" w:rsidRPr="00747555" w:rsidRDefault="00DB64AF" w:rsidP="00DB64AF">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Kazakhstan:</w:t>
      </w:r>
    </w:p>
    <w:p w14:paraId="4A806A95" w14:textId="77777777"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proofErr w:type="spellStart"/>
      <w:r w:rsidRPr="00747555">
        <w:rPr>
          <w:rFonts w:ascii="Times New Roman" w:eastAsia="Times New Roman" w:hAnsi="Times New Roman" w:cs="Times New Roman"/>
          <w:color w:val="000000" w:themeColor="text1"/>
        </w:rPr>
        <w:t>Sorbulak</w:t>
      </w:r>
      <w:proofErr w:type="spellEnd"/>
      <w:r w:rsidRPr="00747555">
        <w:rPr>
          <w:rFonts w:ascii="Times New Roman" w:eastAsia="Times New Roman" w:hAnsi="Times New Roman" w:cs="Times New Roman"/>
          <w:color w:val="000000" w:themeColor="text1"/>
        </w:rPr>
        <w:t xml:space="preserve"> Lake system: A steppe and agricultural landscape. This is a well-monitored site with flocks ranging from a few individuals to several hundred (counts very conservative and based on the photos made available by observers on birds.kz) observed regularly over September to November and several observations in February and March. Observations made over 2012-2024.</w:t>
      </w:r>
    </w:p>
    <w:p w14:paraId="3B85BE48" w14:textId="308BFC6E"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Southern shore of </w:t>
      </w:r>
      <w:proofErr w:type="spellStart"/>
      <w:r w:rsidRPr="00747555">
        <w:rPr>
          <w:rFonts w:ascii="Times New Roman" w:eastAsia="Times New Roman" w:hAnsi="Times New Roman" w:cs="Times New Roman"/>
          <w:color w:val="000000" w:themeColor="text1"/>
        </w:rPr>
        <w:t>Kapshagai</w:t>
      </w:r>
      <w:proofErr w:type="spellEnd"/>
      <w:r w:rsidRPr="00747555">
        <w:rPr>
          <w:rFonts w:ascii="Times New Roman" w:eastAsia="Times New Roman" w:hAnsi="Times New Roman" w:cs="Times New Roman"/>
          <w:color w:val="000000" w:themeColor="text1"/>
        </w:rPr>
        <w:t xml:space="preserve"> Reservoir: Agricultural landscape and wetlands. Taiga </w:t>
      </w:r>
      <w:r w:rsidR="0036367E">
        <w:rPr>
          <w:rFonts w:ascii="Times New Roman" w:eastAsia="Times New Roman" w:hAnsi="Times New Roman" w:cs="Times New Roman"/>
          <w:color w:val="000000" w:themeColor="text1"/>
        </w:rPr>
        <w:t>b</w:t>
      </w:r>
      <w:r w:rsidRPr="00747555">
        <w:rPr>
          <w:rFonts w:ascii="Times New Roman" w:eastAsia="Times New Roman" w:hAnsi="Times New Roman" w:cs="Times New Roman"/>
          <w:color w:val="000000" w:themeColor="text1"/>
        </w:rPr>
        <w:t xml:space="preserve">ean </w:t>
      </w:r>
      <w:r w:rsidR="0036367E">
        <w:rPr>
          <w:rFonts w:ascii="Times New Roman" w:eastAsia="Times New Roman" w:hAnsi="Times New Roman" w:cs="Times New Roman"/>
          <w:color w:val="000000" w:themeColor="text1"/>
        </w:rPr>
        <w:t>g</w:t>
      </w:r>
      <w:r w:rsidRPr="00747555">
        <w:rPr>
          <w:rFonts w:ascii="Times New Roman" w:eastAsia="Times New Roman" w:hAnsi="Times New Roman" w:cs="Times New Roman"/>
          <w:color w:val="000000" w:themeColor="text1"/>
        </w:rPr>
        <w:t>eese appear to be regular visitors here, with flock sizes around several dozen individuals observed between October and December. Observations made over 2016-2020.</w:t>
      </w:r>
    </w:p>
    <w:p w14:paraId="14E19611" w14:textId="77777777" w:rsidR="00DB64AF" w:rsidRPr="00747555" w:rsidRDefault="00DB64AF" w:rsidP="00DB64AF">
      <w:pPr>
        <w:pStyle w:val="ListParagraph"/>
        <w:numPr>
          <w:ilvl w:val="0"/>
          <w:numId w:val="2"/>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Valley of Katon-</w:t>
      </w:r>
      <w:proofErr w:type="spellStart"/>
      <w:r w:rsidRPr="00747555">
        <w:rPr>
          <w:rFonts w:ascii="Times New Roman" w:eastAsia="Times New Roman" w:hAnsi="Times New Roman" w:cs="Times New Roman"/>
          <w:color w:val="000000" w:themeColor="text1"/>
        </w:rPr>
        <w:t>Karagai</w:t>
      </w:r>
      <w:proofErr w:type="spellEnd"/>
      <w:r w:rsidRPr="00747555">
        <w:rPr>
          <w:rFonts w:ascii="Times New Roman" w:eastAsia="Times New Roman" w:hAnsi="Times New Roman" w:cs="Times New Roman"/>
          <w:color w:val="000000" w:themeColor="text1"/>
        </w:rPr>
        <w:t>: A forest and agricultural landscape. Regular observations in April of small groups, up to 30 individuals. Observations made over 2018-2023.</w:t>
      </w:r>
    </w:p>
    <w:p w14:paraId="7E4B3654" w14:textId="42EF793B" w:rsidR="064A248A" w:rsidRPr="00747555" w:rsidRDefault="064A248A" w:rsidP="00144F92">
      <w:pPr>
        <w:pStyle w:val="ListParagraph"/>
        <w:jc w:val="both"/>
        <w:rPr>
          <w:rFonts w:ascii="Times New Roman" w:eastAsia="Times New Roman" w:hAnsi="Times New Roman" w:cs="Times New Roman"/>
          <w:color w:val="000000" w:themeColor="text1"/>
        </w:rPr>
      </w:pPr>
    </w:p>
    <w:p w14:paraId="1A5BAEED" w14:textId="750FFC8C" w:rsidR="064A248A" w:rsidRPr="00747555" w:rsidRDefault="63741B6D"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Kyrgyzstan: </w:t>
      </w:r>
    </w:p>
    <w:p w14:paraId="37AFE883" w14:textId="0CACC55E" w:rsidR="35D0C810" w:rsidRPr="00747555" w:rsidRDefault="0676C2EF" w:rsidP="00144F92">
      <w:pPr>
        <w:pStyle w:val="ListParagraph"/>
        <w:numPr>
          <w:ilvl w:val="0"/>
          <w:numId w:val="2"/>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Eastern Issyk-Kul Lake IBA</w:t>
      </w:r>
      <w:r w:rsidR="31071B25" w:rsidRPr="00747555">
        <w:rPr>
          <w:rFonts w:ascii="Times New Roman" w:eastAsia="Times New Roman" w:hAnsi="Times New Roman" w:cs="Times New Roman"/>
          <w:color w:val="000000" w:themeColor="text1"/>
        </w:rPr>
        <w:t>:</w:t>
      </w:r>
      <w:r w:rsidR="21EBE2EB" w:rsidRPr="00747555">
        <w:rPr>
          <w:rFonts w:ascii="Times New Roman" w:eastAsia="Times New Roman" w:hAnsi="Times New Roman" w:cs="Times New Roman"/>
          <w:color w:val="000000" w:themeColor="text1"/>
        </w:rPr>
        <w:t xml:space="preserve"> </w:t>
      </w:r>
      <w:r w:rsidR="6DD5FCE7" w:rsidRPr="00747555">
        <w:rPr>
          <w:rFonts w:ascii="Times New Roman" w:eastAsia="Times New Roman" w:hAnsi="Times New Roman" w:cs="Times New Roman"/>
          <w:color w:val="000000" w:themeColor="text1"/>
        </w:rPr>
        <w:t>An agricultural l</w:t>
      </w:r>
      <w:r w:rsidRPr="00747555">
        <w:rPr>
          <w:rFonts w:ascii="Times New Roman" w:eastAsia="Times New Roman" w:hAnsi="Times New Roman" w:cs="Times New Roman"/>
          <w:color w:val="000000" w:themeColor="text1"/>
        </w:rPr>
        <w:t xml:space="preserve">andscape </w:t>
      </w:r>
      <w:r w:rsidR="16BF1F74" w:rsidRPr="00747555">
        <w:rPr>
          <w:rFonts w:ascii="Times New Roman" w:eastAsia="Times New Roman" w:hAnsi="Times New Roman" w:cs="Times New Roman"/>
          <w:color w:val="000000" w:themeColor="text1"/>
        </w:rPr>
        <w:t>with</w:t>
      </w:r>
      <w:r w:rsidRPr="00747555">
        <w:rPr>
          <w:rFonts w:ascii="Times New Roman" w:eastAsia="Times New Roman" w:hAnsi="Times New Roman" w:cs="Times New Roman"/>
          <w:color w:val="000000" w:themeColor="text1"/>
        </w:rPr>
        <w:t xml:space="preserve"> wetlands. </w:t>
      </w:r>
      <w:r w:rsidR="69EE6077" w:rsidRPr="00747555">
        <w:rPr>
          <w:rFonts w:ascii="Times New Roman" w:eastAsia="Times New Roman" w:hAnsi="Times New Roman" w:cs="Times New Roman"/>
          <w:color w:val="000000" w:themeColor="text1"/>
        </w:rPr>
        <w:t>Groups were</w:t>
      </w:r>
      <w:r w:rsidRPr="00747555">
        <w:rPr>
          <w:rFonts w:ascii="Times New Roman" w:eastAsia="Times New Roman" w:hAnsi="Times New Roman" w:cs="Times New Roman"/>
          <w:color w:val="000000" w:themeColor="text1"/>
        </w:rPr>
        <w:t xml:space="preserve"> observed in </w:t>
      </w:r>
      <w:r w:rsidR="7C93736A" w:rsidRPr="00747555">
        <w:rPr>
          <w:rFonts w:ascii="Times New Roman" w:eastAsia="Times New Roman" w:hAnsi="Times New Roman" w:cs="Times New Roman"/>
          <w:color w:val="000000" w:themeColor="text1"/>
        </w:rPr>
        <w:t>a</w:t>
      </w:r>
      <w:r w:rsidRPr="00747555">
        <w:rPr>
          <w:rFonts w:ascii="Times New Roman" w:eastAsia="Times New Roman" w:hAnsi="Times New Roman" w:cs="Times New Roman"/>
          <w:color w:val="000000" w:themeColor="text1"/>
        </w:rPr>
        <w:t xml:space="preserve">utumn with migrating flocks of up to 450 individuals (October 2023). Small groups observed wintering. </w:t>
      </w:r>
    </w:p>
    <w:p w14:paraId="6B0A05F3" w14:textId="2FD06ECA" w:rsidR="5F75267C" w:rsidRPr="00747555" w:rsidRDefault="0676C2EF"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 </w:t>
      </w:r>
    </w:p>
    <w:p w14:paraId="3CFDDF74" w14:textId="015A6FED" w:rsidR="78F36858" w:rsidRPr="00747555" w:rsidRDefault="78F36858" w:rsidP="3DDEE9D1">
      <w:pPr>
        <w:jc w:val="both"/>
        <w:rPr>
          <w:rFonts w:ascii="Times New Roman" w:eastAsia="Times New Roman" w:hAnsi="Times New Roman"/>
          <w:i/>
          <w:iCs/>
          <w:sz w:val="22"/>
          <w:szCs w:val="22"/>
        </w:rPr>
      </w:pPr>
      <w:r w:rsidRPr="00747555">
        <w:rPr>
          <w:rFonts w:ascii="Times New Roman" w:eastAsia="Times New Roman" w:hAnsi="Times New Roman"/>
          <w:i/>
          <w:iCs/>
          <w:sz w:val="22"/>
          <w:szCs w:val="22"/>
        </w:rPr>
        <w:t>Migration</w:t>
      </w:r>
    </w:p>
    <w:p w14:paraId="1D487883" w14:textId="145F4590" w:rsidR="00969B43" w:rsidRPr="00747555" w:rsidRDefault="00969B43" w:rsidP="3DDEE9D1">
      <w:pPr>
        <w:jc w:val="both"/>
        <w:rPr>
          <w:rFonts w:ascii="Times New Roman" w:eastAsia="Times New Roman" w:hAnsi="Times New Roman"/>
          <w:i/>
          <w:iCs/>
          <w:sz w:val="22"/>
          <w:szCs w:val="22"/>
        </w:rPr>
      </w:pPr>
    </w:p>
    <w:p w14:paraId="6EF68BD4" w14:textId="297C13D5" w:rsidR="25458223" w:rsidRPr="00747555" w:rsidRDefault="1B4AEA3E"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L</w:t>
      </w:r>
      <w:r w:rsidR="3C348F84" w:rsidRPr="00747555">
        <w:rPr>
          <w:rFonts w:ascii="Times New Roman" w:eastAsia="Times New Roman" w:hAnsi="Times New Roman"/>
          <w:sz w:val="22"/>
          <w:szCs w:val="22"/>
        </w:rPr>
        <w:t>ittle is known about th</w:t>
      </w:r>
      <w:r w:rsidR="098B282B" w:rsidRPr="00747555">
        <w:rPr>
          <w:rFonts w:ascii="Times New Roman" w:eastAsia="Times New Roman" w:hAnsi="Times New Roman"/>
          <w:sz w:val="22"/>
          <w:szCs w:val="22"/>
        </w:rPr>
        <w:t>e migration patterns and key stopover sites</w:t>
      </w:r>
      <w:r w:rsidR="0DB7C53A" w:rsidRPr="00747555">
        <w:rPr>
          <w:rFonts w:ascii="Times New Roman" w:eastAsia="Times New Roman" w:hAnsi="Times New Roman"/>
          <w:sz w:val="22"/>
          <w:szCs w:val="22"/>
        </w:rPr>
        <w:t xml:space="preserve"> for this </w:t>
      </w:r>
      <w:r w:rsidR="3F0A5BC3" w:rsidRPr="00747555">
        <w:rPr>
          <w:rFonts w:ascii="Times New Roman" w:eastAsia="Times New Roman" w:hAnsi="Times New Roman"/>
          <w:sz w:val="22"/>
          <w:szCs w:val="22"/>
        </w:rPr>
        <w:t>population</w:t>
      </w:r>
      <w:r w:rsidR="0DB7C53A" w:rsidRPr="00747555">
        <w:rPr>
          <w:rFonts w:ascii="Times New Roman" w:eastAsia="Times New Roman" w:hAnsi="Times New Roman"/>
          <w:sz w:val="22"/>
          <w:szCs w:val="22"/>
        </w:rPr>
        <w:t>.</w:t>
      </w:r>
      <w:r w:rsidR="00EE085F">
        <w:rPr>
          <w:rFonts w:ascii="Times New Roman" w:eastAsia="Times New Roman" w:hAnsi="Times New Roman"/>
          <w:sz w:val="22"/>
          <w:szCs w:val="22"/>
        </w:rPr>
        <w:t xml:space="preserve"> </w:t>
      </w:r>
      <w:r w:rsidR="25458223" w:rsidRPr="00747555">
        <w:rPr>
          <w:rFonts w:ascii="Times New Roman" w:eastAsia="Times New Roman" w:hAnsi="Times New Roman"/>
          <w:sz w:val="22"/>
          <w:szCs w:val="22"/>
        </w:rPr>
        <w:t>Birds tracked by Rozenfeld et al (2018) all crossed the Boro-</w:t>
      </w:r>
      <w:proofErr w:type="spellStart"/>
      <w:r w:rsidR="25458223" w:rsidRPr="00747555">
        <w:rPr>
          <w:rFonts w:ascii="Times New Roman" w:eastAsia="Times New Roman" w:hAnsi="Times New Roman"/>
          <w:sz w:val="22"/>
          <w:szCs w:val="22"/>
        </w:rPr>
        <w:t>Khoro</w:t>
      </w:r>
      <w:proofErr w:type="spellEnd"/>
      <w:r w:rsidR="25458223" w:rsidRPr="00747555">
        <w:rPr>
          <w:rFonts w:ascii="Times New Roman" w:eastAsia="Times New Roman" w:hAnsi="Times New Roman"/>
          <w:sz w:val="22"/>
          <w:szCs w:val="22"/>
        </w:rPr>
        <w:t xml:space="preserve"> Ridge then Tian Shan mountains on their southward autumn migration, flying at altitudes of up 4370m. One bird that was tracked on its return northward migration during spring crossed the Tian Shan in different locations but the Boro-</w:t>
      </w:r>
      <w:proofErr w:type="spellStart"/>
      <w:r w:rsidR="25458223" w:rsidRPr="00747555">
        <w:rPr>
          <w:rFonts w:ascii="Times New Roman" w:eastAsia="Times New Roman" w:hAnsi="Times New Roman"/>
          <w:sz w:val="22"/>
          <w:szCs w:val="22"/>
        </w:rPr>
        <w:t>Khoro</w:t>
      </w:r>
      <w:proofErr w:type="spellEnd"/>
      <w:r w:rsidR="25458223" w:rsidRPr="00747555">
        <w:rPr>
          <w:rFonts w:ascii="Times New Roman" w:eastAsia="Times New Roman" w:hAnsi="Times New Roman"/>
          <w:sz w:val="22"/>
          <w:szCs w:val="22"/>
        </w:rPr>
        <w:t xml:space="preserve"> Ridge in approximately the same location (Rozenfeld et al, 2018)</w:t>
      </w:r>
      <w:r w:rsidR="00A254BD">
        <w:rPr>
          <w:rFonts w:ascii="Times New Roman" w:eastAsia="Times New Roman" w:hAnsi="Times New Roman"/>
          <w:sz w:val="22"/>
          <w:szCs w:val="22"/>
        </w:rPr>
        <w:t>.</w:t>
      </w:r>
    </w:p>
    <w:p w14:paraId="4ABCF8D7" w14:textId="0C04A23C" w:rsidR="3DDEE9D1" w:rsidRPr="00747555" w:rsidRDefault="3DDEE9D1" w:rsidP="00144F92">
      <w:pPr>
        <w:spacing w:line="276" w:lineRule="auto"/>
        <w:jc w:val="both"/>
        <w:rPr>
          <w:rFonts w:ascii="Times New Roman" w:eastAsia="Times New Roman" w:hAnsi="Times New Roman"/>
          <w:sz w:val="22"/>
          <w:szCs w:val="22"/>
        </w:rPr>
      </w:pPr>
    </w:p>
    <w:p w14:paraId="6C90DFA3" w14:textId="14EBB516" w:rsidR="00969B43" w:rsidRPr="00747555" w:rsidRDefault="722CCC9A"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Recent records of increasing observations of the species in the Southern Altai in Kazakhstan during spring and autumn migration periods over 2015-2020 may indicate the restoration of the </w:t>
      </w:r>
      <w:proofErr w:type="spellStart"/>
      <w:r w:rsidRPr="00747555">
        <w:rPr>
          <w:rFonts w:ascii="Times New Roman" w:eastAsia="Times New Roman" w:hAnsi="Times New Roman"/>
          <w:sz w:val="22"/>
          <w:szCs w:val="22"/>
        </w:rPr>
        <w:t>Bukhtarma</w:t>
      </w:r>
      <w:proofErr w:type="spellEnd"/>
      <w:r w:rsidRPr="00747555">
        <w:rPr>
          <w:rFonts w:ascii="Times New Roman" w:eastAsia="Times New Roman" w:hAnsi="Times New Roman"/>
          <w:sz w:val="22"/>
          <w:szCs w:val="22"/>
        </w:rPr>
        <w:t xml:space="preserve"> migration route, which passes between the villages of Katon-</w:t>
      </w:r>
      <w:proofErr w:type="spellStart"/>
      <w:r w:rsidRPr="00747555">
        <w:rPr>
          <w:rFonts w:ascii="Times New Roman" w:eastAsia="Times New Roman" w:hAnsi="Times New Roman"/>
          <w:sz w:val="22"/>
          <w:szCs w:val="22"/>
        </w:rPr>
        <w:t>Karagai</w:t>
      </w:r>
      <w:proofErr w:type="spellEnd"/>
      <w:r w:rsidRPr="00747555">
        <w:rPr>
          <w:rFonts w:ascii="Times New Roman" w:eastAsia="Times New Roman" w:hAnsi="Times New Roman"/>
          <w:sz w:val="22"/>
          <w:szCs w:val="22"/>
        </w:rPr>
        <w:t xml:space="preserve">, </w:t>
      </w:r>
      <w:proofErr w:type="spellStart"/>
      <w:r w:rsidRPr="00747555">
        <w:rPr>
          <w:rFonts w:ascii="Times New Roman" w:eastAsia="Times New Roman" w:hAnsi="Times New Roman"/>
          <w:sz w:val="22"/>
          <w:szCs w:val="22"/>
        </w:rPr>
        <w:t>Chingistai</w:t>
      </w:r>
      <w:proofErr w:type="spellEnd"/>
      <w:r w:rsidRPr="00747555">
        <w:rPr>
          <w:rFonts w:ascii="Times New Roman" w:eastAsia="Times New Roman" w:hAnsi="Times New Roman"/>
          <w:sz w:val="22"/>
          <w:szCs w:val="22"/>
        </w:rPr>
        <w:t xml:space="preserve"> and </w:t>
      </w:r>
      <w:proofErr w:type="spellStart"/>
      <w:r w:rsidRPr="00747555">
        <w:rPr>
          <w:rFonts w:ascii="Times New Roman" w:eastAsia="Times New Roman" w:hAnsi="Times New Roman"/>
          <w:sz w:val="22"/>
          <w:szCs w:val="22"/>
        </w:rPr>
        <w:t>Uryl</w:t>
      </w:r>
      <w:proofErr w:type="spellEnd"/>
      <w:r w:rsidRPr="00747555">
        <w:rPr>
          <w:rFonts w:ascii="Times New Roman" w:eastAsia="Times New Roman" w:hAnsi="Times New Roman"/>
          <w:sz w:val="22"/>
          <w:szCs w:val="22"/>
        </w:rPr>
        <w:t>, in the very east of Kazakhstan</w:t>
      </w:r>
      <w:r w:rsidR="42CEB5CC" w:rsidRPr="00747555">
        <w:rPr>
          <w:rFonts w:ascii="Times New Roman" w:eastAsia="Times New Roman" w:hAnsi="Times New Roman"/>
          <w:sz w:val="22"/>
          <w:szCs w:val="22"/>
        </w:rPr>
        <w:t xml:space="preserve"> (</w:t>
      </w:r>
      <w:proofErr w:type="spellStart"/>
      <w:r w:rsidR="42CEB5CC" w:rsidRPr="00747555">
        <w:rPr>
          <w:rFonts w:ascii="Times New Roman" w:eastAsia="Times New Roman" w:hAnsi="Times New Roman"/>
          <w:sz w:val="22"/>
          <w:szCs w:val="22"/>
        </w:rPr>
        <w:t>Berezovikov</w:t>
      </w:r>
      <w:proofErr w:type="spellEnd"/>
      <w:r w:rsidR="42CEB5CC" w:rsidRPr="00747555">
        <w:rPr>
          <w:rFonts w:ascii="Times New Roman" w:eastAsia="Times New Roman" w:hAnsi="Times New Roman"/>
          <w:sz w:val="22"/>
          <w:szCs w:val="22"/>
        </w:rPr>
        <w:t xml:space="preserve"> &amp; </w:t>
      </w:r>
      <w:proofErr w:type="spellStart"/>
      <w:r w:rsidR="42CEB5CC" w:rsidRPr="00747555">
        <w:rPr>
          <w:rFonts w:ascii="Times New Roman" w:eastAsia="Times New Roman" w:hAnsi="Times New Roman"/>
          <w:sz w:val="22"/>
          <w:szCs w:val="22"/>
        </w:rPr>
        <w:t>Pekuts</w:t>
      </w:r>
      <w:proofErr w:type="spellEnd"/>
      <w:r w:rsidR="42CEB5CC" w:rsidRPr="00747555">
        <w:rPr>
          <w:rFonts w:ascii="Times New Roman" w:eastAsia="Times New Roman" w:hAnsi="Times New Roman"/>
          <w:sz w:val="22"/>
          <w:szCs w:val="22"/>
        </w:rPr>
        <w:t>, 2022).</w:t>
      </w:r>
      <w:r w:rsidRPr="00747555">
        <w:rPr>
          <w:rFonts w:ascii="Times New Roman" w:eastAsia="Times New Roman" w:hAnsi="Times New Roman"/>
          <w:i/>
          <w:iCs/>
          <w:sz w:val="22"/>
          <w:szCs w:val="22"/>
        </w:rPr>
        <w:t xml:space="preserve"> </w:t>
      </w:r>
      <w:r w:rsidRPr="00747555">
        <w:rPr>
          <w:rFonts w:ascii="Times New Roman" w:eastAsia="Times New Roman" w:hAnsi="Times New Roman"/>
          <w:sz w:val="22"/>
          <w:szCs w:val="22"/>
        </w:rPr>
        <w:t xml:space="preserve">Increased observations were reported not only for </w:t>
      </w:r>
      <w:r w:rsidR="28B7B03F" w:rsidRPr="00747555">
        <w:rPr>
          <w:rFonts w:ascii="Times New Roman" w:eastAsia="Times New Roman" w:hAnsi="Times New Roman"/>
          <w:sz w:val="22"/>
          <w:szCs w:val="22"/>
        </w:rPr>
        <w:t xml:space="preserve">the </w:t>
      </w:r>
      <w:r w:rsidRPr="00747555">
        <w:rPr>
          <w:rFonts w:ascii="Times New Roman" w:eastAsia="Times New Roman" w:hAnsi="Times New Roman"/>
          <w:sz w:val="22"/>
          <w:szCs w:val="22"/>
        </w:rPr>
        <w:t>Taiga Bean G</w:t>
      </w:r>
      <w:r w:rsidR="18867205" w:rsidRPr="00747555">
        <w:rPr>
          <w:rFonts w:ascii="Times New Roman" w:eastAsia="Times New Roman" w:hAnsi="Times New Roman"/>
          <w:sz w:val="22"/>
          <w:szCs w:val="22"/>
        </w:rPr>
        <w:t>oo</w:t>
      </w:r>
      <w:r w:rsidRPr="00747555">
        <w:rPr>
          <w:rFonts w:ascii="Times New Roman" w:eastAsia="Times New Roman" w:hAnsi="Times New Roman"/>
          <w:sz w:val="22"/>
          <w:szCs w:val="22"/>
        </w:rPr>
        <w:t xml:space="preserve">se but for other geese species </w:t>
      </w:r>
      <w:r w:rsidR="4A6E1111" w:rsidRPr="00747555">
        <w:rPr>
          <w:rFonts w:ascii="Times New Roman" w:eastAsia="Times New Roman" w:hAnsi="Times New Roman"/>
          <w:sz w:val="22"/>
          <w:szCs w:val="22"/>
        </w:rPr>
        <w:t>(</w:t>
      </w:r>
      <w:proofErr w:type="spellStart"/>
      <w:r w:rsidR="4A6E1111" w:rsidRPr="00747555">
        <w:rPr>
          <w:rFonts w:ascii="Times New Roman" w:eastAsia="Times New Roman" w:hAnsi="Times New Roman"/>
          <w:sz w:val="22"/>
          <w:szCs w:val="22"/>
        </w:rPr>
        <w:t>Berezovikov</w:t>
      </w:r>
      <w:proofErr w:type="spellEnd"/>
      <w:r w:rsidR="4A6E1111" w:rsidRPr="00747555">
        <w:rPr>
          <w:rFonts w:ascii="Times New Roman" w:eastAsia="Times New Roman" w:hAnsi="Times New Roman"/>
          <w:sz w:val="22"/>
          <w:szCs w:val="22"/>
        </w:rPr>
        <w:t xml:space="preserve"> &amp; </w:t>
      </w:r>
      <w:proofErr w:type="spellStart"/>
      <w:r w:rsidR="4A6E1111" w:rsidRPr="00747555">
        <w:rPr>
          <w:rFonts w:ascii="Times New Roman" w:eastAsia="Times New Roman" w:hAnsi="Times New Roman"/>
          <w:sz w:val="22"/>
          <w:szCs w:val="22"/>
        </w:rPr>
        <w:t>Pekuts</w:t>
      </w:r>
      <w:proofErr w:type="spellEnd"/>
      <w:r w:rsidR="4A6E1111" w:rsidRPr="00747555">
        <w:rPr>
          <w:rFonts w:ascii="Times New Roman" w:eastAsia="Times New Roman" w:hAnsi="Times New Roman"/>
          <w:sz w:val="22"/>
          <w:szCs w:val="22"/>
        </w:rPr>
        <w:t>, 2022)</w:t>
      </w:r>
      <w:r w:rsidR="1A4175C4" w:rsidRPr="00747555">
        <w:rPr>
          <w:rFonts w:ascii="Times New Roman" w:eastAsia="Times New Roman" w:hAnsi="Times New Roman"/>
          <w:sz w:val="22"/>
          <w:szCs w:val="22"/>
        </w:rPr>
        <w:t xml:space="preserve">, likely indicating dynamic changes in other locations along </w:t>
      </w:r>
      <w:r w:rsidR="387934F1" w:rsidRPr="00747555">
        <w:rPr>
          <w:rFonts w:ascii="Times New Roman" w:eastAsia="Times New Roman" w:hAnsi="Times New Roman"/>
          <w:sz w:val="22"/>
          <w:szCs w:val="22"/>
        </w:rPr>
        <w:t xml:space="preserve">a common </w:t>
      </w:r>
      <w:r w:rsidR="1A4175C4" w:rsidRPr="00747555">
        <w:rPr>
          <w:rFonts w:ascii="Times New Roman" w:eastAsia="Times New Roman" w:hAnsi="Times New Roman"/>
          <w:sz w:val="22"/>
          <w:szCs w:val="22"/>
        </w:rPr>
        <w:t>flyway.</w:t>
      </w:r>
    </w:p>
    <w:p w14:paraId="7D7FD25A" w14:textId="4BE453F2" w:rsidR="5B3F61F3" w:rsidRPr="00747555" w:rsidRDefault="5B3F61F3" w:rsidP="00144F92">
      <w:pPr>
        <w:spacing w:line="276" w:lineRule="auto"/>
        <w:jc w:val="both"/>
        <w:rPr>
          <w:rFonts w:ascii="Times New Roman" w:eastAsia="Times New Roman" w:hAnsi="Times New Roman"/>
          <w:sz w:val="22"/>
          <w:szCs w:val="22"/>
        </w:rPr>
      </w:pPr>
    </w:p>
    <w:p w14:paraId="4F43D47A" w14:textId="70C92FCE" w:rsidR="5B3F61F3" w:rsidRPr="00747555" w:rsidRDefault="10ABADE9"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In Kazakhstan, the presence of </w:t>
      </w:r>
      <w:r w:rsidR="00127A57">
        <w:rPr>
          <w:rFonts w:ascii="Times New Roman" w:eastAsia="Times New Roman" w:hAnsi="Times New Roman"/>
          <w:sz w:val="22"/>
          <w:szCs w:val="22"/>
        </w:rPr>
        <w:t>t</w:t>
      </w:r>
      <w:r w:rsidRPr="00747555">
        <w:rPr>
          <w:rFonts w:ascii="Times New Roman" w:eastAsia="Times New Roman" w:hAnsi="Times New Roman"/>
          <w:sz w:val="22"/>
          <w:szCs w:val="22"/>
        </w:rPr>
        <w:t xml:space="preserve">aiga </w:t>
      </w:r>
      <w:r w:rsidR="00127A57">
        <w:rPr>
          <w:rFonts w:ascii="Times New Roman" w:eastAsia="Times New Roman" w:hAnsi="Times New Roman"/>
          <w:sz w:val="22"/>
          <w:szCs w:val="22"/>
        </w:rPr>
        <w:t>b</w:t>
      </w:r>
      <w:r w:rsidRPr="00747555">
        <w:rPr>
          <w:rFonts w:ascii="Times New Roman" w:eastAsia="Times New Roman" w:hAnsi="Times New Roman"/>
          <w:sz w:val="22"/>
          <w:szCs w:val="22"/>
        </w:rPr>
        <w:t xml:space="preserve">ean </w:t>
      </w:r>
      <w:r w:rsidR="00127A57">
        <w:rPr>
          <w:rFonts w:ascii="Times New Roman" w:eastAsia="Times New Roman" w:hAnsi="Times New Roman"/>
          <w:sz w:val="22"/>
          <w:szCs w:val="22"/>
        </w:rPr>
        <w:t>g</w:t>
      </w:r>
      <w:r w:rsidRPr="00747555">
        <w:rPr>
          <w:rFonts w:ascii="Times New Roman" w:eastAsia="Times New Roman" w:hAnsi="Times New Roman"/>
          <w:sz w:val="22"/>
          <w:szCs w:val="22"/>
        </w:rPr>
        <w:t xml:space="preserve">eese in spring migration in the Upper Irtysh basin has previously been recorded from early to late April </w:t>
      </w:r>
      <w:r w:rsidR="5A34EB18" w:rsidRPr="00747555">
        <w:rPr>
          <w:rFonts w:ascii="Times New Roman" w:eastAsia="Times New Roman" w:hAnsi="Times New Roman"/>
          <w:sz w:val="22"/>
          <w:szCs w:val="22"/>
        </w:rPr>
        <w:t>(Rozenfeld et al, 2018)</w:t>
      </w:r>
      <w:r w:rsidRPr="00747555">
        <w:rPr>
          <w:rFonts w:ascii="Times New Roman" w:eastAsia="Times New Roman" w:hAnsi="Times New Roman"/>
          <w:sz w:val="22"/>
          <w:szCs w:val="22"/>
        </w:rPr>
        <w:t xml:space="preserve"> with more recent records of an individual in migration as late </w:t>
      </w:r>
      <w:r w:rsidRPr="00747555">
        <w:rPr>
          <w:rFonts w:ascii="Times New Roman" w:eastAsia="Times New Roman" w:hAnsi="Times New Roman"/>
          <w:sz w:val="22"/>
          <w:szCs w:val="22"/>
        </w:rPr>
        <w:lastRenderedPageBreak/>
        <w:t xml:space="preserve">as May in </w:t>
      </w:r>
      <w:proofErr w:type="spellStart"/>
      <w:r w:rsidRPr="00747555">
        <w:rPr>
          <w:rFonts w:ascii="Times New Roman" w:eastAsia="Times New Roman" w:hAnsi="Times New Roman"/>
          <w:sz w:val="22"/>
          <w:szCs w:val="22"/>
        </w:rPr>
        <w:t>Semey</w:t>
      </w:r>
      <w:proofErr w:type="spellEnd"/>
      <w:r w:rsidRPr="00747555">
        <w:rPr>
          <w:rFonts w:ascii="Times New Roman" w:eastAsia="Times New Roman" w:hAnsi="Times New Roman"/>
          <w:sz w:val="22"/>
          <w:szCs w:val="22"/>
        </w:rPr>
        <w:t xml:space="preserve"> (formerly Semipalatinsk) in eastern Kazakhstan. Locations of </w:t>
      </w:r>
      <w:r w:rsidR="5308D998" w:rsidRPr="00747555">
        <w:rPr>
          <w:rFonts w:ascii="Times New Roman" w:eastAsia="Times New Roman" w:hAnsi="Times New Roman"/>
          <w:sz w:val="22"/>
          <w:szCs w:val="22"/>
        </w:rPr>
        <w:t>spring migration</w:t>
      </w:r>
      <w:r w:rsidR="6A2CAD9F" w:rsidRPr="00747555">
        <w:rPr>
          <w:rFonts w:ascii="Times New Roman" w:eastAsia="Times New Roman" w:hAnsi="Times New Roman"/>
          <w:sz w:val="22"/>
          <w:szCs w:val="22"/>
        </w:rPr>
        <w:t>s</w:t>
      </w:r>
      <w:r w:rsidR="5308D998" w:rsidRPr="00747555">
        <w:rPr>
          <w:rFonts w:ascii="Times New Roman" w:eastAsia="Times New Roman" w:hAnsi="Times New Roman"/>
          <w:sz w:val="22"/>
          <w:szCs w:val="22"/>
        </w:rPr>
        <w:t xml:space="preserve"> stop</w:t>
      </w:r>
      <w:r w:rsidR="0F6604E1" w:rsidRPr="00747555">
        <w:rPr>
          <w:rFonts w:ascii="Times New Roman" w:eastAsia="Times New Roman" w:hAnsi="Times New Roman"/>
          <w:sz w:val="22"/>
          <w:szCs w:val="22"/>
        </w:rPr>
        <w:t>overs</w:t>
      </w:r>
      <w:r w:rsidR="323F201F" w:rsidRPr="00747555">
        <w:rPr>
          <w:rFonts w:ascii="Times New Roman" w:eastAsia="Times New Roman" w:hAnsi="Times New Roman"/>
          <w:sz w:val="22"/>
          <w:szCs w:val="22"/>
        </w:rPr>
        <w:t xml:space="preserve"> in the north of Western Siberia</w:t>
      </w:r>
      <w:r w:rsidR="5308D998" w:rsidRPr="00747555">
        <w:rPr>
          <w:rFonts w:ascii="Times New Roman" w:eastAsia="Times New Roman" w:hAnsi="Times New Roman"/>
          <w:sz w:val="22"/>
          <w:szCs w:val="22"/>
        </w:rPr>
        <w:t xml:space="preserve"> include the mouth of the Irtysh River,</w:t>
      </w:r>
      <w:r w:rsidR="67F86832" w:rsidRPr="00747555">
        <w:rPr>
          <w:rFonts w:ascii="Times New Roman" w:eastAsia="Times New Roman" w:hAnsi="Times New Roman"/>
          <w:sz w:val="22"/>
          <w:szCs w:val="22"/>
        </w:rPr>
        <w:t xml:space="preserve"> Lower </w:t>
      </w:r>
      <w:proofErr w:type="spellStart"/>
      <w:r w:rsidR="67F86832" w:rsidRPr="00747555">
        <w:rPr>
          <w:rFonts w:ascii="Times New Roman" w:eastAsia="Times New Roman" w:hAnsi="Times New Roman"/>
          <w:sz w:val="22"/>
          <w:szCs w:val="22"/>
        </w:rPr>
        <w:t>Dvuobye</w:t>
      </w:r>
      <w:proofErr w:type="spellEnd"/>
      <w:r w:rsidR="67F86832" w:rsidRPr="00747555">
        <w:rPr>
          <w:rFonts w:ascii="Times New Roman" w:eastAsia="Times New Roman" w:hAnsi="Times New Roman"/>
          <w:sz w:val="22"/>
          <w:szCs w:val="22"/>
        </w:rPr>
        <w:t xml:space="preserve"> wetlands</w:t>
      </w:r>
      <w:r w:rsidR="1D8314F7" w:rsidRPr="00747555">
        <w:rPr>
          <w:rFonts w:ascii="Times New Roman" w:eastAsia="Times New Roman" w:hAnsi="Times New Roman"/>
          <w:sz w:val="22"/>
          <w:szCs w:val="22"/>
        </w:rPr>
        <w:t xml:space="preserve">, the Taz and </w:t>
      </w:r>
      <w:proofErr w:type="spellStart"/>
      <w:r w:rsidR="1D8314F7" w:rsidRPr="00747555">
        <w:rPr>
          <w:rFonts w:ascii="Times New Roman" w:eastAsia="Times New Roman" w:hAnsi="Times New Roman"/>
          <w:sz w:val="22"/>
          <w:szCs w:val="22"/>
        </w:rPr>
        <w:t>Pur</w:t>
      </w:r>
      <w:proofErr w:type="spellEnd"/>
      <w:r w:rsidR="1D8314F7" w:rsidRPr="00747555">
        <w:rPr>
          <w:rFonts w:ascii="Times New Roman" w:eastAsia="Times New Roman" w:hAnsi="Times New Roman"/>
          <w:sz w:val="22"/>
          <w:szCs w:val="22"/>
        </w:rPr>
        <w:t xml:space="preserve"> river basins</w:t>
      </w:r>
      <w:r w:rsidR="3CDF90A6" w:rsidRPr="00747555">
        <w:rPr>
          <w:rFonts w:ascii="Times New Roman" w:eastAsia="Times New Roman" w:hAnsi="Times New Roman"/>
          <w:sz w:val="22"/>
          <w:szCs w:val="22"/>
        </w:rPr>
        <w:t xml:space="preserve"> (Heinicke, 2009, Rozenfeld et al, 2018).</w:t>
      </w:r>
    </w:p>
    <w:p w14:paraId="40C340B1" w14:textId="605D8AE8" w:rsidR="43E60FCD" w:rsidRPr="00747555" w:rsidRDefault="43E60FCD" w:rsidP="00144F92">
      <w:pPr>
        <w:spacing w:line="276" w:lineRule="auto"/>
        <w:jc w:val="both"/>
        <w:rPr>
          <w:rFonts w:ascii="Times New Roman" w:eastAsia="Times New Roman" w:hAnsi="Times New Roman"/>
          <w:sz w:val="22"/>
          <w:szCs w:val="22"/>
        </w:rPr>
      </w:pPr>
    </w:p>
    <w:p w14:paraId="52188579" w14:textId="7F79F591" w:rsidR="00969B43" w:rsidRPr="00747555" w:rsidRDefault="24CF5277"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In Kyrgyzstan, historical records indicate that spring migration</w:t>
      </w:r>
      <w:r w:rsidR="2AA1F91E" w:rsidRPr="00747555">
        <w:rPr>
          <w:rFonts w:ascii="Times New Roman" w:eastAsia="Times New Roman" w:hAnsi="Times New Roman"/>
          <w:sz w:val="22"/>
          <w:szCs w:val="22"/>
        </w:rPr>
        <w:t xml:space="preserve"> oc</w:t>
      </w:r>
      <w:r w:rsidRPr="00747555">
        <w:rPr>
          <w:rFonts w:ascii="Times New Roman" w:eastAsia="Times New Roman" w:hAnsi="Times New Roman"/>
          <w:sz w:val="22"/>
          <w:szCs w:val="22"/>
        </w:rPr>
        <w:t xml:space="preserve">curs </w:t>
      </w:r>
      <w:r w:rsidR="73DF62FD" w:rsidRPr="00747555">
        <w:rPr>
          <w:rFonts w:ascii="Times New Roman" w:eastAsia="Times New Roman" w:hAnsi="Times New Roman"/>
          <w:sz w:val="22"/>
          <w:szCs w:val="22"/>
        </w:rPr>
        <w:t>from</w:t>
      </w:r>
      <w:r w:rsidRPr="00747555">
        <w:rPr>
          <w:rFonts w:ascii="Times New Roman" w:eastAsia="Times New Roman" w:hAnsi="Times New Roman"/>
          <w:sz w:val="22"/>
          <w:szCs w:val="22"/>
        </w:rPr>
        <w:t xml:space="preserve"> 20</w:t>
      </w:r>
      <w:r w:rsidRPr="00EE6C49">
        <w:rPr>
          <w:rFonts w:ascii="Times New Roman" w:eastAsia="Times New Roman" w:hAnsi="Times New Roman"/>
          <w:sz w:val="22"/>
          <w:szCs w:val="22"/>
          <w:vertAlign w:val="superscript"/>
        </w:rPr>
        <w:t>th</w:t>
      </w:r>
      <w:r w:rsidR="00EE6C49">
        <w:rPr>
          <w:rFonts w:ascii="Times New Roman" w:eastAsia="Times New Roman" w:hAnsi="Times New Roman"/>
          <w:sz w:val="22"/>
          <w:szCs w:val="22"/>
        </w:rPr>
        <w:t xml:space="preserve"> </w:t>
      </w:r>
      <w:r w:rsidRPr="00747555">
        <w:rPr>
          <w:rFonts w:ascii="Times New Roman" w:eastAsia="Times New Roman" w:hAnsi="Times New Roman"/>
          <w:sz w:val="22"/>
          <w:szCs w:val="22"/>
        </w:rPr>
        <w:t>of March to the 20</w:t>
      </w:r>
      <w:r w:rsidRPr="00EE6C49">
        <w:rPr>
          <w:rFonts w:ascii="Times New Roman" w:eastAsia="Times New Roman" w:hAnsi="Times New Roman"/>
          <w:sz w:val="22"/>
          <w:szCs w:val="22"/>
          <w:vertAlign w:val="superscript"/>
        </w:rPr>
        <w:t>th</w:t>
      </w:r>
      <w:r w:rsidR="00EE6C49">
        <w:rPr>
          <w:rFonts w:ascii="Times New Roman" w:eastAsia="Times New Roman" w:hAnsi="Times New Roman"/>
          <w:sz w:val="22"/>
          <w:szCs w:val="22"/>
        </w:rPr>
        <w:t xml:space="preserve"> </w:t>
      </w:r>
      <w:r w:rsidRPr="00747555">
        <w:rPr>
          <w:rFonts w:ascii="Times New Roman" w:eastAsia="Times New Roman" w:hAnsi="Times New Roman"/>
          <w:sz w:val="22"/>
          <w:szCs w:val="22"/>
        </w:rPr>
        <w:t>of May</w:t>
      </w:r>
      <w:r w:rsidR="2DB88981" w:rsidRPr="00747555">
        <w:rPr>
          <w:rFonts w:ascii="Times New Roman" w:eastAsia="Times New Roman" w:hAnsi="Times New Roman"/>
          <w:sz w:val="22"/>
          <w:szCs w:val="22"/>
        </w:rPr>
        <w:t xml:space="preserve"> (</w:t>
      </w:r>
      <w:proofErr w:type="spellStart"/>
      <w:r w:rsidR="2DB88981" w:rsidRPr="00747555">
        <w:rPr>
          <w:rFonts w:ascii="Times New Roman" w:eastAsia="Times New Roman" w:hAnsi="Times New Roman"/>
          <w:sz w:val="22"/>
          <w:szCs w:val="22"/>
        </w:rPr>
        <w:t>Turusbek</w:t>
      </w:r>
      <w:proofErr w:type="spellEnd"/>
      <w:r w:rsidR="2DB88981" w:rsidRPr="00747555">
        <w:rPr>
          <w:rFonts w:ascii="Times New Roman" w:eastAsia="Times New Roman" w:hAnsi="Times New Roman"/>
          <w:sz w:val="22"/>
          <w:szCs w:val="22"/>
        </w:rPr>
        <w:t xml:space="preserve"> </w:t>
      </w:r>
      <w:proofErr w:type="spellStart"/>
      <w:r w:rsidR="2DB88981" w:rsidRPr="00747555">
        <w:rPr>
          <w:rFonts w:ascii="Times New Roman" w:eastAsia="Times New Roman" w:hAnsi="Times New Roman"/>
          <w:sz w:val="22"/>
          <w:szCs w:val="22"/>
        </w:rPr>
        <w:t>Kyzy</w:t>
      </w:r>
      <w:proofErr w:type="spellEnd"/>
      <w:r w:rsidR="2DB88981" w:rsidRPr="00747555">
        <w:rPr>
          <w:rFonts w:ascii="Times New Roman" w:eastAsia="Times New Roman" w:hAnsi="Times New Roman"/>
          <w:sz w:val="22"/>
          <w:szCs w:val="22"/>
        </w:rPr>
        <w:t xml:space="preserve"> &amp; </w:t>
      </w:r>
      <w:proofErr w:type="spellStart"/>
      <w:r w:rsidR="2DB88981" w:rsidRPr="00747555">
        <w:rPr>
          <w:rFonts w:ascii="Times New Roman" w:eastAsia="Times New Roman" w:hAnsi="Times New Roman"/>
          <w:sz w:val="22"/>
          <w:szCs w:val="22"/>
        </w:rPr>
        <w:t>Taala</w:t>
      </w:r>
      <w:r w:rsidR="49824E73" w:rsidRPr="00747555">
        <w:rPr>
          <w:rFonts w:ascii="Times New Roman" w:eastAsia="Times New Roman" w:hAnsi="Times New Roman"/>
          <w:sz w:val="22"/>
          <w:szCs w:val="22"/>
        </w:rPr>
        <w:t>ibekov</w:t>
      </w:r>
      <w:proofErr w:type="spellEnd"/>
      <w:r w:rsidR="57D43E5E" w:rsidRPr="00747555">
        <w:rPr>
          <w:rFonts w:ascii="Times New Roman" w:eastAsia="Times New Roman" w:hAnsi="Times New Roman"/>
          <w:sz w:val="22"/>
          <w:szCs w:val="22"/>
        </w:rPr>
        <w:t xml:space="preserve"> (</w:t>
      </w:r>
      <w:proofErr w:type="spellStart"/>
      <w:r w:rsidR="57D43E5E" w:rsidRPr="00747555">
        <w:rPr>
          <w:rFonts w:ascii="Times New Roman" w:eastAsia="Times New Roman" w:hAnsi="Times New Roman"/>
          <w:sz w:val="22"/>
          <w:szCs w:val="22"/>
        </w:rPr>
        <w:t>Taalai</w:t>
      </w:r>
      <w:proofErr w:type="spellEnd"/>
      <w:r w:rsidR="57D43E5E" w:rsidRPr="00747555">
        <w:rPr>
          <w:rFonts w:ascii="Times New Roman" w:eastAsia="Times New Roman" w:hAnsi="Times New Roman"/>
          <w:sz w:val="22"/>
          <w:szCs w:val="22"/>
        </w:rPr>
        <w:t xml:space="preserve"> </w:t>
      </w:r>
      <w:proofErr w:type="spellStart"/>
      <w:r w:rsidR="57D43E5E" w:rsidRPr="00747555">
        <w:rPr>
          <w:rFonts w:ascii="Times New Roman" w:eastAsia="Times New Roman" w:hAnsi="Times New Roman"/>
          <w:sz w:val="22"/>
          <w:szCs w:val="22"/>
        </w:rPr>
        <w:t>Uulu</w:t>
      </w:r>
      <w:proofErr w:type="spellEnd"/>
      <w:r w:rsidR="57D43E5E" w:rsidRPr="00747555">
        <w:rPr>
          <w:rFonts w:ascii="Times New Roman" w:eastAsia="Times New Roman" w:hAnsi="Times New Roman"/>
          <w:sz w:val="22"/>
          <w:szCs w:val="22"/>
        </w:rPr>
        <w:t>)</w:t>
      </w:r>
      <w:r w:rsidR="2DB88981" w:rsidRPr="00747555">
        <w:rPr>
          <w:rFonts w:ascii="Times New Roman" w:eastAsia="Times New Roman" w:hAnsi="Times New Roman"/>
          <w:sz w:val="22"/>
          <w:szCs w:val="22"/>
        </w:rPr>
        <w:t xml:space="preserve">, 2020). </w:t>
      </w:r>
    </w:p>
    <w:p w14:paraId="7FD81745" w14:textId="3610D74A" w:rsidR="3DDEE9D1" w:rsidRPr="00747555" w:rsidRDefault="3DDEE9D1" w:rsidP="00144F92">
      <w:pPr>
        <w:spacing w:line="276" w:lineRule="auto"/>
        <w:jc w:val="both"/>
        <w:rPr>
          <w:rFonts w:ascii="Times New Roman" w:eastAsia="Times New Roman" w:hAnsi="Times New Roman"/>
          <w:sz w:val="22"/>
          <w:szCs w:val="22"/>
        </w:rPr>
      </w:pPr>
    </w:p>
    <w:p w14:paraId="4D5688AA" w14:textId="048CD184" w:rsidR="3B0D531D" w:rsidRPr="00747555" w:rsidRDefault="3B0D531D"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Findings from Rozenfeld et al (2018) suggest that birds of the Eastern 2 </w:t>
      </w:r>
      <w:r w:rsidR="5CFAA54F" w:rsidRPr="00747555">
        <w:rPr>
          <w:rFonts w:ascii="Times New Roman" w:eastAsia="Times New Roman" w:hAnsi="Times New Roman"/>
          <w:sz w:val="22"/>
          <w:szCs w:val="22"/>
        </w:rPr>
        <w:t>population</w:t>
      </w:r>
      <w:r w:rsidRPr="00747555">
        <w:rPr>
          <w:rFonts w:ascii="Times New Roman" w:eastAsia="Times New Roman" w:hAnsi="Times New Roman"/>
          <w:sz w:val="22"/>
          <w:szCs w:val="22"/>
        </w:rPr>
        <w:t xml:space="preserve"> make only short stopovers in Russia during the southward autumn migration (Rozenfeld et al, 2018).</w:t>
      </w:r>
      <w:r w:rsidR="1803F99E" w:rsidRPr="00747555">
        <w:rPr>
          <w:rFonts w:ascii="Times New Roman" w:eastAsia="Times New Roman" w:hAnsi="Times New Roman"/>
          <w:sz w:val="22"/>
          <w:szCs w:val="22"/>
        </w:rPr>
        <w:t xml:space="preserve"> Birds tagged by Rozenfeld et al (2018) in the </w:t>
      </w:r>
      <w:proofErr w:type="spellStart"/>
      <w:r w:rsidR="1803F99E" w:rsidRPr="00747555">
        <w:rPr>
          <w:rFonts w:ascii="Times New Roman" w:eastAsia="Times New Roman" w:hAnsi="Times New Roman"/>
          <w:sz w:val="22"/>
          <w:szCs w:val="22"/>
        </w:rPr>
        <w:t>Krasnoselkupsky</w:t>
      </w:r>
      <w:proofErr w:type="spellEnd"/>
      <w:r w:rsidR="1803F99E" w:rsidRPr="00747555">
        <w:rPr>
          <w:rFonts w:ascii="Times New Roman" w:eastAsia="Times New Roman" w:hAnsi="Times New Roman"/>
          <w:sz w:val="22"/>
          <w:szCs w:val="22"/>
        </w:rPr>
        <w:t xml:space="preserve"> district of the Yamal Nemets Autonomous Okrug began their migration without prior congregation into groups, departing directly from their breeding sites in late September and early October and after 3-5 short stops, arrived at their first long stopover, the Kazakhstan-China border, within 5-6 days. Of these tracked birds, the maximum distance flown between stops was 1400km, completed in 36 hours (Rozenfeld et al, 2018).</w:t>
      </w:r>
    </w:p>
    <w:p w14:paraId="72AE5EE1" w14:textId="03EC432B" w:rsidR="3DDEE9D1" w:rsidRPr="00747555" w:rsidRDefault="3DDEE9D1" w:rsidP="00144F92">
      <w:pPr>
        <w:spacing w:line="276" w:lineRule="auto"/>
        <w:jc w:val="both"/>
        <w:rPr>
          <w:rFonts w:ascii="Times New Roman" w:eastAsia="Times New Roman" w:hAnsi="Times New Roman"/>
          <w:i/>
          <w:iCs/>
          <w:color w:val="000000" w:themeColor="text1"/>
          <w:sz w:val="22"/>
          <w:szCs w:val="22"/>
        </w:rPr>
      </w:pPr>
    </w:p>
    <w:p w14:paraId="679C16A2" w14:textId="00B756AA" w:rsidR="00969B43" w:rsidRPr="00747555" w:rsidRDefault="079C2E9B"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color w:val="000000" w:themeColor="text1"/>
          <w:sz w:val="22"/>
          <w:szCs w:val="22"/>
        </w:rPr>
        <w:t>Soviet-era records from the 1950s and 1960s of Taiga Bean Goose migration during October and November identified the Tekes River valley in Kazakhstan as a migratory transit from the Ili valley towards wintering sites in Lake Issyk-Kul in Kyrgyzstan</w:t>
      </w:r>
      <w:r w:rsidRPr="00747555">
        <w:rPr>
          <w:rFonts w:ascii="Times New Roman" w:eastAsia="Times New Roman" w:hAnsi="Times New Roman"/>
          <w:i/>
          <w:iCs/>
          <w:color w:val="000000" w:themeColor="text1"/>
          <w:sz w:val="22"/>
          <w:szCs w:val="22"/>
        </w:rPr>
        <w:t xml:space="preserve">. </w:t>
      </w:r>
      <w:r w:rsidRPr="00747555">
        <w:rPr>
          <w:rFonts w:ascii="Times New Roman" w:eastAsia="Times New Roman" w:hAnsi="Times New Roman"/>
          <w:color w:val="000000" w:themeColor="text1"/>
          <w:sz w:val="22"/>
          <w:szCs w:val="22"/>
        </w:rPr>
        <w:t xml:space="preserve">Taiga </w:t>
      </w:r>
      <w:r w:rsidR="00516624">
        <w:rPr>
          <w:rFonts w:ascii="Times New Roman" w:eastAsia="Times New Roman" w:hAnsi="Times New Roman"/>
          <w:color w:val="000000" w:themeColor="text1"/>
          <w:sz w:val="22"/>
          <w:szCs w:val="22"/>
        </w:rPr>
        <w:t>b</w:t>
      </w:r>
      <w:r w:rsidRPr="00747555">
        <w:rPr>
          <w:rFonts w:ascii="Times New Roman" w:eastAsia="Times New Roman" w:hAnsi="Times New Roman"/>
          <w:color w:val="000000" w:themeColor="text1"/>
          <w:sz w:val="22"/>
          <w:szCs w:val="22"/>
        </w:rPr>
        <w:t xml:space="preserve">ean </w:t>
      </w:r>
      <w:r w:rsidR="00516624">
        <w:rPr>
          <w:rFonts w:ascii="Times New Roman" w:eastAsia="Times New Roman" w:hAnsi="Times New Roman"/>
          <w:color w:val="000000" w:themeColor="text1"/>
          <w:sz w:val="22"/>
          <w:szCs w:val="22"/>
        </w:rPr>
        <w:t>g</w:t>
      </w:r>
      <w:r w:rsidRPr="00747555">
        <w:rPr>
          <w:rFonts w:ascii="Times New Roman" w:eastAsia="Times New Roman" w:hAnsi="Times New Roman"/>
          <w:color w:val="000000" w:themeColor="text1"/>
          <w:sz w:val="22"/>
          <w:szCs w:val="22"/>
        </w:rPr>
        <w:t xml:space="preserve">eese were recorded to characteristically stop to rest and feed in stubble fields adjacent to the Tekes and </w:t>
      </w:r>
      <w:proofErr w:type="spellStart"/>
      <w:r w:rsidRPr="00747555">
        <w:rPr>
          <w:rFonts w:ascii="Times New Roman" w:eastAsia="Times New Roman" w:hAnsi="Times New Roman"/>
          <w:color w:val="000000" w:themeColor="text1"/>
          <w:sz w:val="22"/>
          <w:szCs w:val="22"/>
        </w:rPr>
        <w:t>Bayankol</w:t>
      </w:r>
      <w:proofErr w:type="spellEnd"/>
      <w:r w:rsidRPr="00747555">
        <w:rPr>
          <w:rFonts w:ascii="Times New Roman" w:eastAsia="Times New Roman" w:hAnsi="Times New Roman"/>
          <w:color w:val="000000" w:themeColor="text1"/>
          <w:sz w:val="22"/>
          <w:szCs w:val="22"/>
        </w:rPr>
        <w:t xml:space="preserve"> rivers and in marshland near the Tekes and </w:t>
      </w:r>
      <w:proofErr w:type="spellStart"/>
      <w:r w:rsidRPr="00747555">
        <w:rPr>
          <w:rFonts w:ascii="Times New Roman" w:eastAsia="Times New Roman" w:hAnsi="Times New Roman"/>
          <w:color w:val="000000" w:themeColor="text1"/>
          <w:sz w:val="22"/>
          <w:szCs w:val="22"/>
        </w:rPr>
        <w:t>Kakpak</w:t>
      </w:r>
      <w:proofErr w:type="spellEnd"/>
      <w:r w:rsidRPr="00747555">
        <w:rPr>
          <w:rFonts w:ascii="Times New Roman" w:eastAsia="Times New Roman" w:hAnsi="Times New Roman"/>
          <w:color w:val="000000" w:themeColor="text1"/>
          <w:sz w:val="22"/>
          <w:szCs w:val="22"/>
        </w:rPr>
        <w:t xml:space="preserve"> villages</w:t>
      </w:r>
      <w:r w:rsidR="4FEB9045" w:rsidRPr="00747555">
        <w:rPr>
          <w:rFonts w:ascii="Times New Roman" w:eastAsia="Times New Roman" w:hAnsi="Times New Roman"/>
          <w:color w:val="000000" w:themeColor="text1"/>
          <w:sz w:val="22"/>
          <w:szCs w:val="22"/>
        </w:rPr>
        <w:t xml:space="preserve"> (</w:t>
      </w:r>
      <w:proofErr w:type="spellStart"/>
      <w:r w:rsidR="4FEB9045" w:rsidRPr="00747555">
        <w:rPr>
          <w:rFonts w:ascii="Times New Roman" w:eastAsia="Times New Roman" w:hAnsi="Times New Roman"/>
          <w:sz w:val="22"/>
          <w:szCs w:val="22"/>
        </w:rPr>
        <w:t>Berezovikov</w:t>
      </w:r>
      <w:proofErr w:type="spellEnd"/>
      <w:r w:rsidR="4FEB9045" w:rsidRPr="00747555">
        <w:rPr>
          <w:rFonts w:ascii="Times New Roman" w:eastAsia="Times New Roman" w:hAnsi="Times New Roman"/>
          <w:sz w:val="22"/>
          <w:szCs w:val="22"/>
        </w:rPr>
        <w:t xml:space="preserve"> &amp; </w:t>
      </w:r>
      <w:proofErr w:type="spellStart"/>
      <w:r w:rsidR="4FEB9045" w:rsidRPr="00747555">
        <w:rPr>
          <w:rFonts w:ascii="Times New Roman" w:eastAsia="Times New Roman" w:hAnsi="Times New Roman"/>
          <w:sz w:val="22"/>
          <w:szCs w:val="22"/>
        </w:rPr>
        <w:t>Pekuts</w:t>
      </w:r>
      <w:proofErr w:type="spellEnd"/>
      <w:r w:rsidR="4FEB9045" w:rsidRPr="00747555">
        <w:rPr>
          <w:rFonts w:ascii="Times New Roman" w:eastAsia="Times New Roman" w:hAnsi="Times New Roman"/>
          <w:sz w:val="22"/>
          <w:szCs w:val="22"/>
        </w:rPr>
        <w:t>, 2022)</w:t>
      </w:r>
      <w:r w:rsidR="00630903">
        <w:rPr>
          <w:rFonts w:ascii="Times New Roman" w:eastAsia="Times New Roman" w:hAnsi="Times New Roman"/>
          <w:sz w:val="22"/>
          <w:szCs w:val="22"/>
        </w:rPr>
        <w:t>.</w:t>
      </w:r>
    </w:p>
    <w:p w14:paraId="371FBD9E" w14:textId="184FB54A" w:rsidR="00969B43" w:rsidRPr="00747555" w:rsidRDefault="00969B43" w:rsidP="00144F92">
      <w:pPr>
        <w:spacing w:line="276" w:lineRule="auto"/>
        <w:jc w:val="both"/>
        <w:rPr>
          <w:rFonts w:ascii="Times New Roman" w:eastAsia="Times New Roman" w:hAnsi="Times New Roman"/>
          <w:i/>
          <w:iCs/>
          <w:color w:val="000000" w:themeColor="text1"/>
          <w:sz w:val="22"/>
          <w:szCs w:val="22"/>
        </w:rPr>
      </w:pPr>
    </w:p>
    <w:p w14:paraId="1CF0F2E6" w14:textId="44C7D7A6" w:rsidR="00969B43" w:rsidRPr="00747555" w:rsidRDefault="4C1C9B2E"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Several observations of wintering individuals have been exceptionally observed in the vicinity of Ust-</w:t>
      </w:r>
      <w:proofErr w:type="spellStart"/>
      <w:r w:rsidRPr="00747555">
        <w:rPr>
          <w:rFonts w:ascii="Times New Roman" w:eastAsia="Times New Roman" w:hAnsi="Times New Roman"/>
          <w:sz w:val="22"/>
          <w:szCs w:val="22"/>
        </w:rPr>
        <w:t>Kamenogorst</w:t>
      </w:r>
      <w:proofErr w:type="spellEnd"/>
      <w:r w:rsidRPr="00747555">
        <w:rPr>
          <w:rFonts w:ascii="Times New Roman" w:eastAsia="Times New Roman" w:hAnsi="Times New Roman"/>
          <w:sz w:val="22"/>
          <w:szCs w:val="22"/>
        </w:rPr>
        <w:t xml:space="preserve"> in eastern Kazakhstan, all presumed to have originated from migrating flocks (</w:t>
      </w:r>
      <w:proofErr w:type="spellStart"/>
      <w:r w:rsidRPr="00747555">
        <w:rPr>
          <w:rFonts w:ascii="Times New Roman" w:eastAsia="Times New Roman" w:hAnsi="Times New Roman"/>
          <w:sz w:val="22"/>
          <w:szCs w:val="22"/>
        </w:rPr>
        <w:t>Berezovikov</w:t>
      </w:r>
      <w:proofErr w:type="spellEnd"/>
      <w:r w:rsidRPr="00747555">
        <w:rPr>
          <w:rFonts w:ascii="Times New Roman" w:eastAsia="Times New Roman" w:hAnsi="Times New Roman"/>
          <w:sz w:val="22"/>
          <w:szCs w:val="22"/>
        </w:rPr>
        <w:t xml:space="preserve"> &amp; </w:t>
      </w:r>
      <w:proofErr w:type="spellStart"/>
      <w:r w:rsidRPr="00747555">
        <w:rPr>
          <w:rFonts w:ascii="Times New Roman" w:eastAsia="Times New Roman" w:hAnsi="Times New Roman"/>
          <w:sz w:val="22"/>
          <w:szCs w:val="22"/>
        </w:rPr>
        <w:t>Guselnikov</w:t>
      </w:r>
      <w:proofErr w:type="spellEnd"/>
      <w:r w:rsidRPr="00747555">
        <w:rPr>
          <w:rFonts w:ascii="Times New Roman" w:eastAsia="Times New Roman" w:hAnsi="Times New Roman"/>
          <w:sz w:val="22"/>
          <w:szCs w:val="22"/>
        </w:rPr>
        <w:t>, 2019), potentially of interest for understanding autumn migration routes.</w:t>
      </w:r>
    </w:p>
    <w:p w14:paraId="142CA35B" w14:textId="5B2DA734" w:rsidR="00969B43" w:rsidRPr="00747555" w:rsidRDefault="00969B43" w:rsidP="00144F92">
      <w:pPr>
        <w:spacing w:line="276" w:lineRule="auto"/>
        <w:jc w:val="both"/>
        <w:rPr>
          <w:rFonts w:ascii="Times New Roman" w:eastAsia="Times New Roman" w:hAnsi="Times New Roman"/>
          <w:sz w:val="22"/>
          <w:szCs w:val="22"/>
        </w:rPr>
      </w:pPr>
    </w:p>
    <w:p w14:paraId="07405F1F" w14:textId="5CDA2613" w:rsidR="079C2E9B" w:rsidRPr="00747555" w:rsidRDefault="079C2E9B"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In Kyrgyzstan, the Taiga Bean Goose </w:t>
      </w:r>
      <w:r w:rsidR="4AD90AA5" w:rsidRPr="00747555">
        <w:rPr>
          <w:rFonts w:ascii="Times New Roman" w:eastAsia="Times New Roman" w:hAnsi="Times New Roman"/>
          <w:sz w:val="22"/>
          <w:szCs w:val="22"/>
        </w:rPr>
        <w:t>passage migrants</w:t>
      </w:r>
      <w:r w:rsidRPr="00747555">
        <w:rPr>
          <w:rFonts w:ascii="Times New Roman" w:eastAsia="Times New Roman" w:hAnsi="Times New Roman"/>
          <w:sz w:val="22"/>
          <w:szCs w:val="22"/>
        </w:rPr>
        <w:t xml:space="preserve"> are recorded from late September, and arrival </w:t>
      </w:r>
      <w:r w:rsidR="64B74DDF" w:rsidRPr="00747555">
        <w:rPr>
          <w:rFonts w:ascii="Times New Roman" w:eastAsia="Times New Roman" w:hAnsi="Times New Roman"/>
          <w:sz w:val="22"/>
          <w:szCs w:val="22"/>
        </w:rPr>
        <w:t xml:space="preserve">of the smaller population of wintering birds </w:t>
      </w:r>
      <w:r w:rsidRPr="00747555">
        <w:rPr>
          <w:rFonts w:ascii="Times New Roman" w:eastAsia="Times New Roman" w:hAnsi="Times New Roman"/>
          <w:sz w:val="22"/>
          <w:szCs w:val="22"/>
        </w:rPr>
        <w:t xml:space="preserve">from October through November </w:t>
      </w:r>
      <w:r w:rsidR="3213E6F8" w:rsidRPr="00747555">
        <w:rPr>
          <w:rFonts w:ascii="Times New Roman" w:eastAsia="Times New Roman" w:hAnsi="Times New Roman"/>
          <w:sz w:val="22"/>
          <w:szCs w:val="22"/>
        </w:rPr>
        <w:t>(</w:t>
      </w:r>
      <w:proofErr w:type="spellStart"/>
      <w:r w:rsidR="3213E6F8" w:rsidRPr="00747555">
        <w:rPr>
          <w:rFonts w:ascii="Times New Roman" w:eastAsia="Times New Roman" w:hAnsi="Times New Roman"/>
          <w:sz w:val="22"/>
          <w:szCs w:val="22"/>
        </w:rPr>
        <w:t>Turusbek</w:t>
      </w:r>
      <w:proofErr w:type="spellEnd"/>
      <w:r w:rsidR="3213E6F8" w:rsidRPr="00747555">
        <w:rPr>
          <w:rFonts w:ascii="Times New Roman" w:eastAsia="Times New Roman" w:hAnsi="Times New Roman"/>
          <w:sz w:val="22"/>
          <w:szCs w:val="22"/>
        </w:rPr>
        <w:t xml:space="preserve"> </w:t>
      </w:r>
      <w:proofErr w:type="spellStart"/>
      <w:r w:rsidR="3213E6F8" w:rsidRPr="00747555">
        <w:rPr>
          <w:rFonts w:ascii="Times New Roman" w:eastAsia="Times New Roman" w:hAnsi="Times New Roman"/>
          <w:sz w:val="22"/>
          <w:szCs w:val="22"/>
        </w:rPr>
        <w:t>Kyzy</w:t>
      </w:r>
      <w:proofErr w:type="spellEnd"/>
      <w:r w:rsidR="3213E6F8" w:rsidRPr="00747555">
        <w:rPr>
          <w:rFonts w:ascii="Times New Roman" w:eastAsia="Times New Roman" w:hAnsi="Times New Roman"/>
          <w:sz w:val="22"/>
          <w:szCs w:val="22"/>
        </w:rPr>
        <w:t xml:space="preserve"> &amp; </w:t>
      </w:r>
      <w:proofErr w:type="spellStart"/>
      <w:r w:rsidR="3213E6F8" w:rsidRPr="00747555">
        <w:rPr>
          <w:rFonts w:ascii="Times New Roman" w:eastAsia="Times New Roman" w:hAnsi="Times New Roman"/>
          <w:sz w:val="22"/>
          <w:szCs w:val="22"/>
        </w:rPr>
        <w:t>Taalaibekov</w:t>
      </w:r>
      <w:proofErr w:type="spellEnd"/>
      <w:r w:rsidR="39B5E9B3" w:rsidRPr="00747555">
        <w:rPr>
          <w:rFonts w:ascii="Times New Roman" w:eastAsia="Times New Roman" w:hAnsi="Times New Roman"/>
          <w:sz w:val="22"/>
          <w:szCs w:val="22"/>
        </w:rPr>
        <w:t xml:space="preserve"> (</w:t>
      </w:r>
      <w:proofErr w:type="spellStart"/>
      <w:r w:rsidR="39B5E9B3" w:rsidRPr="00747555">
        <w:rPr>
          <w:rFonts w:ascii="Times New Roman" w:eastAsia="Times New Roman" w:hAnsi="Times New Roman"/>
          <w:sz w:val="22"/>
          <w:szCs w:val="22"/>
        </w:rPr>
        <w:t>Taalai</w:t>
      </w:r>
      <w:proofErr w:type="spellEnd"/>
      <w:r w:rsidR="39B5E9B3" w:rsidRPr="00747555">
        <w:rPr>
          <w:rFonts w:ascii="Times New Roman" w:eastAsia="Times New Roman" w:hAnsi="Times New Roman"/>
          <w:sz w:val="22"/>
          <w:szCs w:val="22"/>
        </w:rPr>
        <w:t xml:space="preserve"> </w:t>
      </w:r>
      <w:proofErr w:type="spellStart"/>
      <w:r w:rsidR="39B5E9B3" w:rsidRPr="00747555">
        <w:rPr>
          <w:rFonts w:ascii="Times New Roman" w:eastAsia="Times New Roman" w:hAnsi="Times New Roman"/>
          <w:sz w:val="22"/>
          <w:szCs w:val="22"/>
        </w:rPr>
        <w:t>Uulu</w:t>
      </w:r>
      <w:proofErr w:type="spellEnd"/>
      <w:r w:rsidR="39B5E9B3" w:rsidRPr="00747555">
        <w:rPr>
          <w:rFonts w:ascii="Times New Roman" w:eastAsia="Times New Roman" w:hAnsi="Times New Roman"/>
          <w:sz w:val="22"/>
          <w:szCs w:val="22"/>
        </w:rPr>
        <w:t>)</w:t>
      </w:r>
      <w:r w:rsidR="3213E6F8" w:rsidRPr="00747555">
        <w:rPr>
          <w:rFonts w:ascii="Times New Roman" w:eastAsia="Times New Roman" w:hAnsi="Times New Roman"/>
          <w:sz w:val="22"/>
          <w:szCs w:val="22"/>
        </w:rPr>
        <w:t>, 2020)</w:t>
      </w:r>
      <w:r w:rsidR="1F94270A" w:rsidRPr="00747555">
        <w:rPr>
          <w:rFonts w:ascii="Times New Roman" w:eastAsia="Times New Roman" w:hAnsi="Times New Roman"/>
          <w:sz w:val="22"/>
          <w:szCs w:val="22"/>
        </w:rPr>
        <w:t>.</w:t>
      </w:r>
    </w:p>
    <w:p w14:paraId="5E300EE3" w14:textId="34D065F7" w:rsidR="014AB13D" w:rsidRPr="00747555" w:rsidRDefault="014AB13D" w:rsidP="3DDEE9D1">
      <w:pPr>
        <w:jc w:val="both"/>
        <w:rPr>
          <w:rFonts w:ascii="Times New Roman" w:eastAsia="Times New Roman" w:hAnsi="Times New Roman"/>
          <w:i/>
          <w:iCs/>
          <w:color w:val="000000" w:themeColor="text1"/>
          <w:sz w:val="22"/>
          <w:szCs w:val="22"/>
        </w:rPr>
      </w:pPr>
    </w:p>
    <w:p w14:paraId="7EE1266C" w14:textId="2D3FC7E6" w:rsidR="3384F256" w:rsidRPr="00747555" w:rsidRDefault="3384F256" w:rsidP="3DDEE9D1">
      <w:pPr>
        <w:rPr>
          <w:rFonts w:ascii="Times New Roman" w:eastAsia="Times New Roman" w:hAnsi="Times New Roman"/>
          <w:color w:val="000000" w:themeColor="text1"/>
          <w:sz w:val="22"/>
          <w:szCs w:val="22"/>
          <w:lang w:val="en-US"/>
        </w:rPr>
      </w:pPr>
      <w:r w:rsidRPr="00747555">
        <w:rPr>
          <w:rFonts w:ascii="Times New Roman" w:eastAsia="Times New Roman" w:hAnsi="Times New Roman"/>
          <w:b/>
          <w:bCs/>
          <w:color w:val="000000" w:themeColor="text1"/>
          <w:sz w:val="22"/>
          <w:szCs w:val="22"/>
        </w:rPr>
        <w:t>1.2 Habitat requirements</w:t>
      </w:r>
    </w:p>
    <w:p w14:paraId="3B3119C1" w14:textId="49765363" w:rsidR="014AB13D" w:rsidRPr="00747555" w:rsidRDefault="014AB13D" w:rsidP="3DDEE9D1">
      <w:pPr>
        <w:rPr>
          <w:rFonts w:ascii="Times New Roman" w:eastAsia="Times New Roman" w:hAnsi="Times New Roman"/>
          <w:color w:val="000000" w:themeColor="text1"/>
          <w:sz w:val="22"/>
          <w:szCs w:val="22"/>
          <w:lang w:val="en-US"/>
        </w:rPr>
      </w:pPr>
    </w:p>
    <w:p w14:paraId="39E77F08" w14:textId="7BDA0FAD" w:rsidR="35D0C810" w:rsidRPr="00747555" w:rsidRDefault="1E07BF68" w:rsidP="3DDEE9D1">
      <w:pPr>
        <w:jc w:val="both"/>
        <w:rPr>
          <w:rFonts w:ascii="Times New Roman" w:eastAsia="Times New Roman" w:hAnsi="Times New Roman"/>
          <w:i/>
          <w:iCs/>
          <w:color w:val="000000" w:themeColor="text1"/>
          <w:sz w:val="22"/>
          <w:szCs w:val="22"/>
        </w:rPr>
      </w:pPr>
      <w:r w:rsidRPr="00747555">
        <w:rPr>
          <w:rFonts w:ascii="Times New Roman" w:eastAsia="Times New Roman" w:hAnsi="Times New Roman"/>
          <w:i/>
          <w:iCs/>
          <w:color w:val="000000" w:themeColor="text1"/>
          <w:sz w:val="22"/>
          <w:szCs w:val="22"/>
        </w:rPr>
        <w:t>Nesting</w:t>
      </w:r>
      <w:r w:rsidR="5CF72BA1" w:rsidRPr="00747555">
        <w:rPr>
          <w:rFonts w:ascii="Times New Roman" w:eastAsia="Times New Roman" w:hAnsi="Times New Roman"/>
          <w:i/>
          <w:iCs/>
          <w:color w:val="000000" w:themeColor="text1"/>
          <w:sz w:val="22"/>
          <w:szCs w:val="22"/>
        </w:rPr>
        <w:t xml:space="preserve"> habitats</w:t>
      </w:r>
    </w:p>
    <w:p w14:paraId="73A67555" w14:textId="3EA00999" w:rsidR="35D0C810" w:rsidRPr="00747555" w:rsidRDefault="35D0C810" w:rsidP="3DDEE9D1">
      <w:pPr>
        <w:jc w:val="both"/>
        <w:rPr>
          <w:rFonts w:ascii="Times New Roman" w:eastAsia="Times New Roman" w:hAnsi="Times New Roman"/>
          <w:i/>
          <w:iCs/>
          <w:color w:val="000000" w:themeColor="text1"/>
          <w:sz w:val="22"/>
          <w:szCs w:val="22"/>
        </w:rPr>
      </w:pPr>
    </w:p>
    <w:p w14:paraId="47F30527" w14:textId="1C0FF082" w:rsidR="6DD75300" w:rsidRPr="00747555" w:rsidRDefault="6DD75300" w:rsidP="00144F92">
      <w:pPr>
        <w:spacing w:after="299" w:line="276" w:lineRule="auto"/>
        <w:jc w:val="both"/>
        <w:rPr>
          <w:rFonts w:ascii="Times New Roman" w:eastAsia="Times New Roman" w:hAnsi="Times New Roman"/>
          <w:i/>
          <w:iCs/>
          <w:sz w:val="22"/>
          <w:szCs w:val="22"/>
        </w:rPr>
      </w:pPr>
      <w:r w:rsidRPr="00747555">
        <w:rPr>
          <w:rFonts w:ascii="Times New Roman" w:eastAsia="Times New Roman" w:hAnsi="Times New Roman"/>
          <w:color w:val="000000" w:themeColor="text1"/>
          <w:sz w:val="22"/>
          <w:szCs w:val="22"/>
        </w:rPr>
        <w:t>Nesting habitat includes raised bogs, taiga lakes and open valleys of small rivers</w:t>
      </w:r>
      <w:r w:rsidR="487315F0" w:rsidRPr="00747555">
        <w:rPr>
          <w:rFonts w:ascii="Times New Roman" w:eastAsia="Times New Roman" w:hAnsi="Times New Roman"/>
          <w:color w:val="000000" w:themeColor="text1"/>
          <w:sz w:val="22"/>
          <w:szCs w:val="22"/>
        </w:rPr>
        <w:t xml:space="preserve"> where n</w:t>
      </w:r>
      <w:r w:rsidRPr="00747555">
        <w:rPr>
          <w:rFonts w:ascii="Times New Roman" w:eastAsia="Times New Roman" w:hAnsi="Times New Roman"/>
          <w:color w:val="000000" w:themeColor="text1"/>
          <w:sz w:val="22"/>
          <w:szCs w:val="22"/>
        </w:rPr>
        <w:t>ests are</w:t>
      </w:r>
      <w:r w:rsidR="043ECAF7" w:rsidRPr="00747555">
        <w:rPr>
          <w:rFonts w:ascii="Times New Roman" w:eastAsia="Times New Roman" w:hAnsi="Times New Roman"/>
          <w:color w:val="000000" w:themeColor="text1"/>
          <w:sz w:val="22"/>
          <w:szCs w:val="22"/>
        </w:rPr>
        <w:t xml:space="preserve"> made</w:t>
      </w:r>
      <w:r w:rsidRPr="00747555">
        <w:rPr>
          <w:rFonts w:ascii="Times New Roman" w:eastAsia="Times New Roman" w:hAnsi="Times New Roman"/>
          <w:color w:val="000000" w:themeColor="text1"/>
          <w:sz w:val="22"/>
          <w:szCs w:val="22"/>
        </w:rPr>
        <w:t xml:space="preserve"> in open, elevated areas, </w:t>
      </w:r>
      <w:r w:rsidR="53624DB8" w:rsidRPr="00747555">
        <w:rPr>
          <w:rFonts w:ascii="Times New Roman" w:eastAsia="Times New Roman" w:hAnsi="Times New Roman"/>
          <w:color w:val="000000" w:themeColor="text1"/>
          <w:sz w:val="22"/>
          <w:szCs w:val="22"/>
        </w:rPr>
        <w:t xml:space="preserve">at times in bushes or between grass tussocks, and </w:t>
      </w:r>
      <w:r w:rsidR="65CDDF32" w:rsidRPr="00747555">
        <w:rPr>
          <w:rFonts w:ascii="Times New Roman" w:eastAsia="Times New Roman" w:hAnsi="Times New Roman"/>
          <w:color w:val="000000" w:themeColor="text1"/>
          <w:sz w:val="22"/>
          <w:szCs w:val="22"/>
        </w:rPr>
        <w:t>occasionally</w:t>
      </w:r>
      <w:r w:rsidR="39F63F08" w:rsidRPr="00747555">
        <w:rPr>
          <w:rFonts w:ascii="Times New Roman" w:eastAsia="Times New Roman" w:hAnsi="Times New Roman"/>
          <w:color w:val="000000" w:themeColor="text1"/>
          <w:sz w:val="22"/>
          <w:szCs w:val="22"/>
        </w:rPr>
        <w:t xml:space="preserve"> under trees in the forest</w:t>
      </w:r>
      <w:r w:rsidR="0E2FABF2" w:rsidRPr="00747555">
        <w:rPr>
          <w:rFonts w:ascii="Times New Roman" w:eastAsia="Times New Roman" w:hAnsi="Times New Roman"/>
          <w:color w:val="000000" w:themeColor="text1"/>
          <w:sz w:val="22"/>
          <w:szCs w:val="22"/>
        </w:rPr>
        <w:t xml:space="preserve"> </w:t>
      </w:r>
      <w:r w:rsidR="39F63F08" w:rsidRPr="00747555">
        <w:rPr>
          <w:rFonts w:ascii="Times New Roman" w:eastAsia="Times New Roman" w:hAnsi="Times New Roman"/>
          <w:color w:val="000000" w:themeColor="text1"/>
          <w:sz w:val="22"/>
          <w:szCs w:val="22"/>
        </w:rPr>
        <w:t>(</w:t>
      </w:r>
      <w:r w:rsidR="6C54D0E6" w:rsidRPr="00747555">
        <w:rPr>
          <w:rFonts w:ascii="Times New Roman" w:eastAsia="Times New Roman" w:hAnsi="Times New Roman"/>
          <w:color w:val="000000" w:themeColor="text1"/>
          <w:sz w:val="22"/>
          <w:szCs w:val="22"/>
        </w:rPr>
        <w:t>Rozenfeld</w:t>
      </w:r>
      <w:r w:rsidR="39F63F08" w:rsidRPr="00747555">
        <w:rPr>
          <w:rFonts w:ascii="Times New Roman" w:eastAsia="Times New Roman" w:hAnsi="Times New Roman"/>
          <w:color w:val="000000" w:themeColor="text1"/>
          <w:sz w:val="22"/>
          <w:szCs w:val="22"/>
        </w:rPr>
        <w:t xml:space="preserve"> et al, 2018).</w:t>
      </w:r>
    </w:p>
    <w:p w14:paraId="06DE53E4" w14:textId="763FFCDA" w:rsidR="0F912504" w:rsidRPr="00747555" w:rsidRDefault="0F912504" w:rsidP="00C81884">
      <w:pPr>
        <w:spacing w:line="276" w:lineRule="auto"/>
        <w:jc w:val="both"/>
        <w:rPr>
          <w:rFonts w:ascii="Times New Roman" w:eastAsia="Times New Roman" w:hAnsi="Times New Roman"/>
          <w:sz w:val="22"/>
          <w:szCs w:val="22"/>
        </w:rPr>
      </w:pPr>
      <w:r w:rsidRPr="00747555">
        <w:rPr>
          <w:rFonts w:ascii="Times New Roman" w:eastAsia="Times New Roman" w:hAnsi="Times New Roman"/>
          <w:color w:val="000000" w:themeColor="text1"/>
          <w:sz w:val="22"/>
          <w:szCs w:val="22"/>
        </w:rPr>
        <w:t>Based on the</w:t>
      </w:r>
      <w:r w:rsidR="0D06D5BE" w:rsidRPr="00747555">
        <w:rPr>
          <w:rFonts w:ascii="Times New Roman" w:eastAsia="Times New Roman" w:hAnsi="Times New Roman"/>
          <w:color w:val="000000" w:themeColor="text1"/>
          <w:sz w:val="22"/>
          <w:szCs w:val="22"/>
        </w:rPr>
        <w:t xml:space="preserve"> field</w:t>
      </w:r>
      <w:r w:rsidRPr="00747555">
        <w:rPr>
          <w:rFonts w:ascii="Times New Roman" w:eastAsia="Times New Roman" w:hAnsi="Times New Roman"/>
          <w:color w:val="000000" w:themeColor="text1"/>
          <w:sz w:val="22"/>
          <w:szCs w:val="22"/>
        </w:rPr>
        <w:t xml:space="preserve"> observations of </w:t>
      </w:r>
      <w:r w:rsidR="6C54D0E6" w:rsidRPr="00747555">
        <w:rPr>
          <w:rFonts w:ascii="Times New Roman" w:eastAsia="Times New Roman" w:hAnsi="Times New Roman"/>
          <w:color w:val="000000" w:themeColor="text1"/>
          <w:sz w:val="22"/>
          <w:szCs w:val="22"/>
        </w:rPr>
        <w:t>Rozenfeld</w:t>
      </w:r>
      <w:r w:rsidRPr="00747555">
        <w:rPr>
          <w:rFonts w:ascii="Times New Roman" w:eastAsia="Times New Roman" w:hAnsi="Times New Roman"/>
          <w:color w:val="000000" w:themeColor="text1"/>
          <w:sz w:val="22"/>
          <w:szCs w:val="22"/>
        </w:rPr>
        <w:t xml:space="preserve"> et al (2018)</w:t>
      </w:r>
      <w:r w:rsidR="20807EAE" w:rsidRPr="00747555">
        <w:rPr>
          <w:rFonts w:ascii="Times New Roman" w:eastAsia="Times New Roman" w:hAnsi="Times New Roman"/>
          <w:color w:val="000000" w:themeColor="text1"/>
          <w:sz w:val="22"/>
          <w:szCs w:val="22"/>
        </w:rPr>
        <w:t xml:space="preserve"> from the</w:t>
      </w:r>
      <w:r w:rsidRPr="00747555">
        <w:rPr>
          <w:rFonts w:ascii="Times New Roman" w:eastAsia="Times New Roman" w:hAnsi="Times New Roman"/>
          <w:color w:val="000000" w:themeColor="text1"/>
          <w:sz w:val="22"/>
          <w:szCs w:val="22"/>
        </w:rPr>
        <w:t xml:space="preserve"> in </w:t>
      </w:r>
      <w:r w:rsidRPr="00747555">
        <w:rPr>
          <w:rFonts w:ascii="Times New Roman" w:eastAsia="Times New Roman" w:hAnsi="Times New Roman"/>
          <w:sz w:val="22"/>
          <w:szCs w:val="22"/>
        </w:rPr>
        <w:t>Yamalo-Nenets Autonomous Okrug</w:t>
      </w:r>
      <w:r w:rsidR="69270F94" w:rsidRPr="00747555">
        <w:rPr>
          <w:rFonts w:ascii="Times New Roman" w:eastAsia="Times New Roman" w:hAnsi="Times New Roman"/>
          <w:sz w:val="22"/>
          <w:szCs w:val="22"/>
        </w:rPr>
        <w:t xml:space="preserve"> in the </w:t>
      </w:r>
      <w:proofErr w:type="spellStart"/>
      <w:r w:rsidR="69270F94" w:rsidRPr="00747555">
        <w:rPr>
          <w:rFonts w:ascii="Times New Roman" w:eastAsia="Times New Roman" w:hAnsi="Times New Roman"/>
          <w:sz w:val="22"/>
          <w:szCs w:val="22"/>
        </w:rPr>
        <w:t>Krasnoselkupsky</w:t>
      </w:r>
      <w:proofErr w:type="spellEnd"/>
      <w:r w:rsidR="69270F94" w:rsidRPr="00747555">
        <w:rPr>
          <w:rFonts w:ascii="Times New Roman" w:eastAsia="Times New Roman" w:hAnsi="Times New Roman"/>
          <w:sz w:val="22"/>
          <w:szCs w:val="22"/>
        </w:rPr>
        <w:t xml:space="preserve"> district, the Taiga Bean Goose nests and raises broods along river</w:t>
      </w:r>
      <w:r w:rsidR="0CAA4F6A" w:rsidRPr="00747555">
        <w:rPr>
          <w:rFonts w:ascii="Times New Roman" w:eastAsia="Times New Roman" w:hAnsi="Times New Roman"/>
          <w:sz w:val="22"/>
          <w:szCs w:val="22"/>
        </w:rPr>
        <w:t>s</w:t>
      </w:r>
      <w:r w:rsidR="7547CEA5" w:rsidRPr="00747555">
        <w:rPr>
          <w:rFonts w:ascii="Times New Roman" w:eastAsia="Times New Roman" w:hAnsi="Times New Roman"/>
          <w:sz w:val="22"/>
          <w:szCs w:val="22"/>
        </w:rPr>
        <w:t xml:space="preserve"> with </w:t>
      </w:r>
      <w:r w:rsidR="6FEDDF95" w:rsidRPr="00747555">
        <w:rPr>
          <w:rFonts w:ascii="Times New Roman" w:eastAsia="Times New Roman" w:hAnsi="Times New Roman"/>
          <w:sz w:val="22"/>
          <w:szCs w:val="22"/>
        </w:rPr>
        <w:t>forb-sedge meadows</w:t>
      </w:r>
      <w:r w:rsidR="57D0E64C" w:rsidRPr="00747555">
        <w:rPr>
          <w:rFonts w:ascii="Times New Roman" w:eastAsia="Times New Roman" w:hAnsi="Times New Roman"/>
          <w:sz w:val="22"/>
          <w:szCs w:val="22"/>
        </w:rPr>
        <w:t xml:space="preserve"> </w:t>
      </w:r>
      <w:r w:rsidR="5F99D55C" w:rsidRPr="00747555">
        <w:rPr>
          <w:rFonts w:ascii="Times New Roman" w:eastAsia="Times New Roman" w:hAnsi="Times New Roman"/>
          <w:sz w:val="22"/>
          <w:szCs w:val="22"/>
        </w:rPr>
        <w:t>dominated</w:t>
      </w:r>
      <w:r w:rsidR="16BA277B" w:rsidRPr="00747555">
        <w:rPr>
          <w:rFonts w:ascii="Times New Roman" w:eastAsia="Times New Roman" w:hAnsi="Times New Roman"/>
          <w:sz w:val="22"/>
          <w:szCs w:val="22"/>
        </w:rPr>
        <w:t xml:space="preserve"> </w:t>
      </w:r>
      <w:r w:rsidR="549C74B3" w:rsidRPr="00747555">
        <w:rPr>
          <w:rFonts w:ascii="Times New Roman" w:eastAsia="Times New Roman" w:hAnsi="Times New Roman"/>
          <w:sz w:val="22"/>
          <w:szCs w:val="22"/>
        </w:rPr>
        <w:t xml:space="preserve">by </w:t>
      </w:r>
      <w:proofErr w:type="spellStart"/>
      <w:r w:rsidR="549C74B3" w:rsidRPr="00747555">
        <w:rPr>
          <w:rFonts w:ascii="Times New Roman" w:eastAsia="Times New Roman" w:hAnsi="Times New Roman"/>
          <w:i/>
          <w:iCs/>
          <w:sz w:val="22"/>
          <w:szCs w:val="22"/>
        </w:rPr>
        <w:t>A</w:t>
      </w:r>
      <w:r w:rsidR="16BA277B" w:rsidRPr="00747555">
        <w:rPr>
          <w:rFonts w:ascii="Times New Roman" w:eastAsia="Times New Roman" w:hAnsi="Times New Roman"/>
          <w:i/>
          <w:iCs/>
          <w:sz w:val="22"/>
          <w:szCs w:val="22"/>
        </w:rPr>
        <w:t>rctophila</w:t>
      </w:r>
      <w:proofErr w:type="spellEnd"/>
      <w:r w:rsidR="16BA277B" w:rsidRPr="00747555">
        <w:rPr>
          <w:rFonts w:ascii="Times New Roman" w:eastAsia="Times New Roman" w:hAnsi="Times New Roman"/>
          <w:i/>
          <w:iCs/>
          <w:sz w:val="22"/>
          <w:szCs w:val="22"/>
        </w:rPr>
        <w:t xml:space="preserve"> fulva</w:t>
      </w:r>
      <w:r w:rsidR="0F96FD6D" w:rsidRPr="00747555">
        <w:rPr>
          <w:rFonts w:ascii="Times New Roman" w:eastAsia="Times New Roman" w:hAnsi="Times New Roman"/>
          <w:sz w:val="22"/>
          <w:szCs w:val="22"/>
        </w:rPr>
        <w:t xml:space="preserve"> </w:t>
      </w:r>
      <w:r w:rsidR="3443BB77" w:rsidRPr="00747555">
        <w:rPr>
          <w:rFonts w:ascii="Times New Roman" w:eastAsia="Times New Roman" w:hAnsi="Times New Roman"/>
          <w:sz w:val="22"/>
          <w:szCs w:val="22"/>
        </w:rPr>
        <w:t>with</w:t>
      </w:r>
      <w:r w:rsidR="0F96FD6D" w:rsidRPr="00747555">
        <w:rPr>
          <w:rFonts w:ascii="Times New Roman" w:eastAsia="Times New Roman" w:hAnsi="Times New Roman"/>
          <w:sz w:val="22"/>
          <w:szCs w:val="22"/>
        </w:rPr>
        <w:t xml:space="preserve"> creeping bent grass</w:t>
      </w:r>
      <w:r w:rsidR="46DCCF23" w:rsidRPr="00747555">
        <w:rPr>
          <w:rFonts w:ascii="Times New Roman" w:eastAsia="Times New Roman" w:hAnsi="Times New Roman"/>
          <w:sz w:val="22"/>
          <w:szCs w:val="22"/>
        </w:rPr>
        <w:t xml:space="preserve"> (</w:t>
      </w:r>
      <w:r w:rsidR="0F96FD6D" w:rsidRPr="00747555">
        <w:rPr>
          <w:rFonts w:ascii="Times New Roman" w:eastAsia="Times New Roman" w:hAnsi="Times New Roman"/>
          <w:i/>
          <w:iCs/>
          <w:sz w:val="22"/>
          <w:szCs w:val="22"/>
        </w:rPr>
        <w:t>Agrostis stolonifera</w:t>
      </w:r>
      <w:r w:rsidR="1266E00A" w:rsidRPr="00747555">
        <w:rPr>
          <w:rFonts w:ascii="Times New Roman" w:eastAsia="Times New Roman" w:hAnsi="Times New Roman"/>
          <w:sz w:val="22"/>
          <w:szCs w:val="22"/>
        </w:rPr>
        <w:t xml:space="preserve">) and </w:t>
      </w:r>
      <w:proofErr w:type="spellStart"/>
      <w:r w:rsidR="1266E00A" w:rsidRPr="00747555">
        <w:rPr>
          <w:rFonts w:ascii="Times New Roman" w:eastAsia="Times New Roman" w:hAnsi="Times New Roman"/>
          <w:sz w:val="22"/>
          <w:szCs w:val="22"/>
        </w:rPr>
        <w:t>Gmelin’s</w:t>
      </w:r>
      <w:proofErr w:type="spellEnd"/>
      <w:r w:rsidR="1266E00A" w:rsidRPr="00747555">
        <w:rPr>
          <w:rFonts w:ascii="Times New Roman" w:eastAsia="Times New Roman" w:hAnsi="Times New Roman"/>
          <w:sz w:val="22"/>
          <w:szCs w:val="22"/>
        </w:rPr>
        <w:t xml:space="preserve"> buttercup (</w:t>
      </w:r>
      <w:proofErr w:type="spellStart"/>
      <w:r w:rsidR="1266E00A" w:rsidRPr="00747555">
        <w:rPr>
          <w:rFonts w:ascii="Times New Roman" w:eastAsia="Times New Roman" w:hAnsi="Times New Roman"/>
          <w:i/>
          <w:iCs/>
          <w:sz w:val="22"/>
          <w:szCs w:val="22"/>
        </w:rPr>
        <w:t>Ranunculus</w:t>
      </w:r>
      <w:proofErr w:type="spellEnd"/>
      <w:r w:rsidR="1266E00A" w:rsidRPr="00747555">
        <w:rPr>
          <w:rFonts w:ascii="Times New Roman" w:eastAsia="Times New Roman" w:hAnsi="Times New Roman"/>
          <w:i/>
          <w:iCs/>
          <w:sz w:val="22"/>
          <w:szCs w:val="22"/>
        </w:rPr>
        <w:t xml:space="preserve"> </w:t>
      </w:r>
      <w:proofErr w:type="spellStart"/>
      <w:r w:rsidR="1266E00A" w:rsidRPr="00747555">
        <w:rPr>
          <w:rFonts w:ascii="Times New Roman" w:eastAsia="Times New Roman" w:hAnsi="Times New Roman"/>
          <w:i/>
          <w:iCs/>
          <w:sz w:val="22"/>
          <w:szCs w:val="22"/>
        </w:rPr>
        <w:t>gmelinii</w:t>
      </w:r>
      <w:proofErr w:type="spellEnd"/>
      <w:r w:rsidR="1266E00A" w:rsidRPr="00747555">
        <w:rPr>
          <w:rFonts w:ascii="Times New Roman" w:eastAsia="Times New Roman" w:hAnsi="Times New Roman"/>
          <w:i/>
          <w:iCs/>
          <w:sz w:val="22"/>
          <w:szCs w:val="22"/>
        </w:rPr>
        <w:t>)</w:t>
      </w:r>
      <w:r w:rsidR="5D6C4A12" w:rsidRPr="00747555">
        <w:rPr>
          <w:rFonts w:ascii="Times New Roman" w:eastAsia="Times New Roman" w:hAnsi="Times New Roman"/>
          <w:i/>
          <w:iCs/>
          <w:sz w:val="22"/>
          <w:szCs w:val="22"/>
        </w:rPr>
        <w:t xml:space="preserve">. </w:t>
      </w:r>
      <w:r w:rsidR="5D6C4A12" w:rsidRPr="00747555">
        <w:rPr>
          <w:rFonts w:ascii="Times New Roman" w:eastAsia="Times New Roman" w:hAnsi="Times New Roman"/>
          <w:sz w:val="22"/>
          <w:szCs w:val="22"/>
        </w:rPr>
        <w:t xml:space="preserve">Riverbanks are </w:t>
      </w:r>
      <w:r w:rsidR="73EB2D83" w:rsidRPr="00747555">
        <w:rPr>
          <w:rFonts w:ascii="Times New Roman" w:eastAsia="Times New Roman" w:hAnsi="Times New Roman"/>
          <w:sz w:val="22"/>
          <w:szCs w:val="22"/>
        </w:rPr>
        <w:t xml:space="preserve">populated by mixed </w:t>
      </w:r>
      <w:r w:rsidR="030A9A33" w:rsidRPr="00747555">
        <w:rPr>
          <w:rFonts w:ascii="Times New Roman" w:eastAsia="Times New Roman" w:hAnsi="Times New Roman"/>
          <w:sz w:val="22"/>
          <w:szCs w:val="22"/>
        </w:rPr>
        <w:t xml:space="preserve">thickets of </w:t>
      </w:r>
      <w:r w:rsidR="12144DA0" w:rsidRPr="00747555">
        <w:rPr>
          <w:rFonts w:ascii="Times New Roman" w:eastAsia="Times New Roman" w:hAnsi="Times New Roman"/>
          <w:sz w:val="22"/>
          <w:szCs w:val="22"/>
        </w:rPr>
        <w:t>b</w:t>
      </w:r>
      <w:r w:rsidR="030A9A33" w:rsidRPr="00747555">
        <w:rPr>
          <w:rFonts w:ascii="Times New Roman" w:eastAsia="Times New Roman" w:hAnsi="Times New Roman"/>
          <w:sz w:val="22"/>
          <w:szCs w:val="22"/>
        </w:rPr>
        <w:t xml:space="preserve">eaked </w:t>
      </w:r>
      <w:r w:rsidR="6C572724" w:rsidRPr="00747555">
        <w:rPr>
          <w:rFonts w:ascii="Times New Roman" w:eastAsia="Times New Roman" w:hAnsi="Times New Roman"/>
          <w:sz w:val="22"/>
          <w:szCs w:val="22"/>
        </w:rPr>
        <w:t>s</w:t>
      </w:r>
      <w:r w:rsidR="030A9A33" w:rsidRPr="00747555">
        <w:rPr>
          <w:rFonts w:ascii="Times New Roman" w:eastAsia="Times New Roman" w:hAnsi="Times New Roman"/>
          <w:sz w:val="22"/>
          <w:szCs w:val="22"/>
        </w:rPr>
        <w:t>edge (</w:t>
      </w:r>
      <w:proofErr w:type="spellStart"/>
      <w:r w:rsidR="030A9A33" w:rsidRPr="00747555">
        <w:rPr>
          <w:rFonts w:ascii="Times New Roman" w:eastAsia="Times New Roman" w:hAnsi="Times New Roman"/>
          <w:i/>
          <w:iCs/>
          <w:sz w:val="22"/>
          <w:szCs w:val="22"/>
        </w:rPr>
        <w:t>Carex</w:t>
      </w:r>
      <w:proofErr w:type="spellEnd"/>
      <w:r w:rsidR="030A9A33" w:rsidRPr="00747555">
        <w:rPr>
          <w:rFonts w:ascii="Times New Roman" w:eastAsia="Times New Roman" w:hAnsi="Times New Roman"/>
          <w:i/>
          <w:iCs/>
          <w:sz w:val="22"/>
          <w:szCs w:val="22"/>
        </w:rPr>
        <w:t xml:space="preserve"> rostrata)</w:t>
      </w:r>
      <w:r w:rsidR="30C1781F" w:rsidRPr="00747555">
        <w:rPr>
          <w:rFonts w:ascii="Times New Roman" w:eastAsia="Times New Roman" w:hAnsi="Times New Roman"/>
          <w:i/>
          <w:iCs/>
          <w:sz w:val="22"/>
          <w:szCs w:val="22"/>
        </w:rPr>
        <w:t xml:space="preserve"> </w:t>
      </w:r>
      <w:r w:rsidR="30C1781F" w:rsidRPr="00747555">
        <w:rPr>
          <w:rFonts w:ascii="Times New Roman" w:eastAsia="Times New Roman" w:hAnsi="Times New Roman"/>
          <w:sz w:val="22"/>
          <w:szCs w:val="22"/>
        </w:rPr>
        <w:t xml:space="preserve">and </w:t>
      </w:r>
      <w:r w:rsidR="2D5DB773" w:rsidRPr="00747555">
        <w:rPr>
          <w:rFonts w:ascii="Times New Roman" w:eastAsia="Times New Roman" w:hAnsi="Times New Roman"/>
          <w:sz w:val="22"/>
          <w:szCs w:val="22"/>
        </w:rPr>
        <w:t>b</w:t>
      </w:r>
      <w:r w:rsidR="30C1781F" w:rsidRPr="00747555">
        <w:rPr>
          <w:rFonts w:ascii="Times New Roman" w:eastAsia="Times New Roman" w:hAnsi="Times New Roman"/>
          <w:sz w:val="22"/>
          <w:szCs w:val="22"/>
        </w:rPr>
        <w:t xml:space="preserve">lister </w:t>
      </w:r>
      <w:r w:rsidR="53572325" w:rsidRPr="00747555">
        <w:rPr>
          <w:rFonts w:ascii="Times New Roman" w:eastAsia="Times New Roman" w:hAnsi="Times New Roman"/>
          <w:sz w:val="22"/>
          <w:szCs w:val="22"/>
        </w:rPr>
        <w:t>s</w:t>
      </w:r>
      <w:r w:rsidR="30C1781F" w:rsidRPr="00747555">
        <w:rPr>
          <w:rFonts w:ascii="Times New Roman" w:eastAsia="Times New Roman" w:hAnsi="Times New Roman"/>
          <w:sz w:val="22"/>
          <w:szCs w:val="22"/>
        </w:rPr>
        <w:t>edge (</w:t>
      </w:r>
      <w:proofErr w:type="spellStart"/>
      <w:r w:rsidR="30C1781F" w:rsidRPr="00747555">
        <w:rPr>
          <w:rFonts w:ascii="Times New Roman" w:eastAsia="Times New Roman" w:hAnsi="Times New Roman"/>
          <w:i/>
          <w:iCs/>
          <w:sz w:val="22"/>
          <w:szCs w:val="22"/>
        </w:rPr>
        <w:t>Carex</w:t>
      </w:r>
      <w:proofErr w:type="spellEnd"/>
      <w:r w:rsidR="30C1781F" w:rsidRPr="00747555">
        <w:rPr>
          <w:rFonts w:ascii="Times New Roman" w:eastAsia="Times New Roman" w:hAnsi="Times New Roman"/>
          <w:i/>
          <w:iCs/>
          <w:sz w:val="22"/>
          <w:szCs w:val="22"/>
        </w:rPr>
        <w:t xml:space="preserve"> vesicaria)</w:t>
      </w:r>
      <w:r w:rsidR="30C1781F" w:rsidRPr="00747555">
        <w:rPr>
          <w:rFonts w:ascii="Times New Roman" w:eastAsia="Times New Roman" w:hAnsi="Times New Roman"/>
          <w:sz w:val="22"/>
          <w:szCs w:val="22"/>
        </w:rPr>
        <w:t xml:space="preserve"> and on occasion </w:t>
      </w:r>
      <w:r w:rsidR="75242879" w:rsidRPr="00747555">
        <w:rPr>
          <w:rFonts w:ascii="Times New Roman" w:eastAsia="Times New Roman" w:hAnsi="Times New Roman"/>
          <w:sz w:val="22"/>
          <w:szCs w:val="22"/>
        </w:rPr>
        <w:t>w</w:t>
      </w:r>
      <w:r w:rsidR="30C1781F" w:rsidRPr="00747555">
        <w:rPr>
          <w:rFonts w:ascii="Times New Roman" w:eastAsia="Times New Roman" w:hAnsi="Times New Roman"/>
          <w:sz w:val="22"/>
          <w:szCs w:val="22"/>
        </w:rPr>
        <w:t xml:space="preserve">ater </w:t>
      </w:r>
      <w:r w:rsidR="0B5E452E" w:rsidRPr="00747555">
        <w:rPr>
          <w:rFonts w:ascii="Times New Roman" w:eastAsia="Times New Roman" w:hAnsi="Times New Roman"/>
          <w:sz w:val="22"/>
          <w:szCs w:val="22"/>
        </w:rPr>
        <w:t>s</w:t>
      </w:r>
      <w:r w:rsidR="30C1781F" w:rsidRPr="00747555">
        <w:rPr>
          <w:rFonts w:ascii="Times New Roman" w:eastAsia="Times New Roman" w:hAnsi="Times New Roman"/>
          <w:sz w:val="22"/>
          <w:szCs w:val="22"/>
        </w:rPr>
        <w:t>edge (</w:t>
      </w:r>
      <w:proofErr w:type="spellStart"/>
      <w:r w:rsidR="30C1781F" w:rsidRPr="00747555">
        <w:rPr>
          <w:rFonts w:ascii="Times New Roman" w:eastAsia="Times New Roman" w:hAnsi="Times New Roman"/>
          <w:i/>
          <w:iCs/>
          <w:sz w:val="22"/>
          <w:szCs w:val="22"/>
        </w:rPr>
        <w:t>Carex</w:t>
      </w:r>
      <w:proofErr w:type="spellEnd"/>
      <w:r w:rsidR="30C1781F" w:rsidRPr="00747555">
        <w:rPr>
          <w:rFonts w:ascii="Times New Roman" w:eastAsia="Times New Roman" w:hAnsi="Times New Roman"/>
          <w:i/>
          <w:iCs/>
          <w:sz w:val="22"/>
          <w:szCs w:val="22"/>
        </w:rPr>
        <w:t xml:space="preserve"> </w:t>
      </w:r>
      <w:proofErr w:type="spellStart"/>
      <w:r w:rsidR="30C1781F" w:rsidRPr="00747555">
        <w:rPr>
          <w:rFonts w:ascii="Times New Roman" w:eastAsia="Times New Roman" w:hAnsi="Times New Roman"/>
          <w:i/>
          <w:iCs/>
          <w:sz w:val="22"/>
          <w:szCs w:val="22"/>
        </w:rPr>
        <w:t>aquatilis</w:t>
      </w:r>
      <w:proofErr w:type="spellEnd"/>
      <w:r w:rsidR="30C1781F" w:rsidRPr="00747555">
        <w:rPr>
          <w:rFonts w:ascii="Times New Roman" w:eastAsia="Times New Roman" w:hAnsi="Times New Roman"/>
          <w:sz w:val="22"/>
          <w:szCs w:val="22"/>
        </w:rPr>
        <w:t>)</w:t>
      </w:r>
      <w:r w:rsidR="0ECD9B80" w:rsidRPr="00747555">
        <w:rPr>
          <w:rFonts w:ascii="Times New Roman" w:eastAsia="Times New Roman" w:hAnsi="Times New Roman"/>
          <w:sz w:val="22"/>
          <w:szCs w:val="22"/>
        </w:rPr>
        <w:t xml:space="preserve"> growing at heights of maximum one metre. Other plants present in these areas include </w:t>
      </w:r>
      <w:r w:rsidR="7BDB7863" w:rsidRPr="00747555">
        <w:rPr>
          <w:rFonts w:ascii="Times New Roman" w:eastAsia="Times New Roman" w:hAnsi="Times New Roman"/>
          <w:sz w:val="22"/>
          <w:szCs w:val="22"/>
        </w:rPr>
        <w:t>m</w:t>
      </w:r>
      <w:r w:rsidR="03A46825" w:rsidRPr="00747555">
        <w:rPr>
          <w:rFonts w:ascii="Times New Roman" w:eastAsia="Times New Roman" w:hAnsi="Times New Roman"/>
          <w:sz w:val="22"/>
          <w:szCs w:val="22"/>
        </w:rPr>
        <w:t>arsh cinquefoil (</w:t>
      </w:r>
      <w:proofErr w:type="spellStart"/>
      <w:r w:rsidR="03A46825" w:rsidRPr="00747555">
        <w:rPr>
          <w:rFonts w:ascii="Times New Roman" w:eastAsia="Times New Roman" w:hAnsi="Times New Roman"/>
          <w:i/>
          <w:iCs/>
          <w:sz w:val="22"/>
          <w:szCs w:val="22"/>
        </w:rPr>
        <w:t>comarum</w:t>
      </w:r>
      <w:proofErr w:type="spellEnd"/>
      <w:r w:rsidR="03A46825" w:rsidRPr="00747555">
        <w:rPr>
          <w:rFonts w:ascii="Times New Roman" w:eastAsia="Times New Roman" w:hAnsi="Times New Roman"/>
          <w:i/>
          <w:iCs/>
          <w:sz w:val="22"/>
          <w:szCs w:val="22"/>
        </w:rPr>
        <w:t xml:space="preserve"> </w:t>
      </w:r>
      <w:proofErr w:type="spellStart"/>
      <w:r w:rsidR="03A46825" w:rsidRPr="00747555">
        <w:rPr>
          <w:rFonts w:ascii="Times New Roman" w:eastAsia="Times New Roman" w:hAnsi="Times New Roman"/>
          <w:i/>
          <w:iCs/>
          <w:sz w:val="22"/>
          <w:szCs w:val="22"/>
        </w:rPr>
        <w:t>palustre</w:t>
      </w:r>
      <w:proofErr w:type="spellEnd"/>
      <w:r w:rsidR="03A46825" w:rsidRPr="00747555">
        <w:rPr>
          <w:rFonts w:ascii="Times New Roman" w:eastAsia="Times New Roman" w:hAnsi="Times New Roman"/>
          <w:i/>
          <w:iCs/>
          <w:sz w:val="22"/>
          <w:szCs w:val="22"/>
        </w:rPr>
        <w:t>)</w:t>
      </w:r>
      <w:r w:rsidR="567917E9" w:rsidRPr="00747555">
        <w:rPr>
          <w:rFonts w:ascii="Times New Roman" w:eastAsia="Times New Roman" w:hAnsi="Times New Roman"/>
          <w:i/>
          <w:iCs/>
          <w:sz w:val="22"/>
          <w:szCs w:val="22"/>
        </w:rPr>
        <w:t xml:space="preserve">, </w:t>
      </w:r>
      <w:r w:rsidR="3233A861" w:rsidRPr="00747555">
        <w:rPr>
          <w:rFonts w:ascii="Times New Roman" w:eastAsia="Times New Roman" w:hAnsi="Times New Roman"/>
          <w:sz w:val="22"/>
          <w:szCs w:val="22"/>
        </w:rPr>
        <w:t>f</w:t>
      </w:r>
      <w:r w:rsidR="567917E9" w:rsidRPr="00747555">
        <w:rPr>
          <w:rFonts w:ascii="Times New Roman" w:eastAsia="Times New Roman" w:hAnsi="Times New Roman"/>
          <w:sz w:val="22"/>
          <w:szCs w:val="22"/>
        </w:rPr>
        <w:t xml:space="preserve">ield and </w:t>
      </w:r>
      <w:r w:rsidR="1399EEF5" w:rsidRPr="00747555">
        <w:rPr>
          <w:rFonts w:ascii="Times New Roman" w:eastAsia="Times New Roman" w:hAnsi="Times New Roman"/>
          <w:sz w:val="22"/>
          <w:szCs w:val="22"/>
        </w:rPr>
        <w:t>w</w:t>
      </w:r>
      <w:r w:rsidR="567917E9" w:rsidRPr="00747555">
        <w:rPr>
          <w:rFonts w:ascii="Times New Roman" w:eastAsia="Times New Roman" w:hAnsi="Times New Roman"/>
          <w:sz w:val="22"/>
          <w:szCs w:val="22"/>
        </w:rPr>
        <w:t xml:space="preserve">ater </w:t>
      </w:r>
      <w:r w:rsidR="102B7D2C" w:rsidRPr="00747555">
        <w:rPr>
          <w:rFonts w:ascii="Times New Roman" w:eastAsia="Times New Roman" w:hAnsi="Times New Roman"/>
          <w:sz w:val="22"/>
          <w:szCs w:val="22"/>
        </w:rPr>
        <w:t>h</w:t>
      </w:r>
      <w:r w:rsidR="567917E9" w:rsidRPr="00747555">
        <w:rPr>
          <w:rFonts w:ascii="Times New Roman" w:eastAsia="Times New Roman" w:hAnsi="Times New Roman"/>
          <w:sz w:val="22"/>
          <w:szCs w:val="22"/>
        </w:rPr>
        <w:t>orsetail (</w:t>
      </w:r>
      <w:r w:rsidR="567917E9" w:rsidRPr="00747555">
        <w:rPr>
          <w:rFonts w:ascii="Times New Roman" w:eastAsia="Times New Roman" w:hAnsi="Times New Roman"/>
          <w:i/>
          <w:iCs/>
          <w:sz w:val="22"/>
          <w:szCs w:val="22"/>
        </w:rPr>
        <w:t>Equisetum arvense and E. fluviatile)</w:t>
      </w:r>
      <w:r w:rsidR="31C39CC0" w:rsidRPr="00747555">
        <w:rPr>
          <w:rFonts w:ascii="Times New Roman" w:eastAsia="Times New Roman" w:hAnsi="Times New Roman"/>
          <w:i/>
          <w:iCs/>
          <w:sz w:val="22"/>
          <w:szCs w:val="22"/>
        </w:rPr>
        <w:t xml:space="preserve">, </w:t>
      </w:r>
      <w:r w:rsidR="0B970325" w:rsidRPr="00747555">
        <w:rPr>
          <w:rFonts w:ascii="Times New Roman" w:eastAsia="Times New Roman" w:hAnsi="Times New Roman"/>
          <w:i/>
          <w:iCs/>
          <w:sz w:val="22"/>
          <w:szCs w:val="22"/>
        </w:rPr>
        <w:t>m</w:t>
      </w:r>
      <w:r w:rsidR="31C39CC0" w:rsidRPr="00747555">
        <w:rPr>
          <w:rFonts w:ascii="Times New Roman" w:eastAsia="Times New Roman" w:hAnsi="Times New Roman"/>
          <w:sz w:val="22"/>
          <w:szCs w:val="22"/>
        </w:rPr>
        <w:t xml:space="preserve">arsh marigold </w:t>
      </w:r>
      <w:r w:rsidR="36D8388D" w:rsidRPr="00747555">
        <w:rPr>
          <w:rFonts w:ascii="Times New Roman" w:eastAsia="Times New Roman" w:hAnsi="Times New Roman"/>
          <w:i/>
          <w:iCs/>
          <w:sz w:val="22"/>
          <w:szCs w:val="22"/>
        </w:rPr>
        <w:t xml:space="preserve">(Caltha </w:t>
      </w:r>
      <w:proofErr w:type="spellStart"/>
      <w:r w:rsidR="36D8388D" w:rsidRPr="00747555">
        <w:rPr>
          <w:rFonts w:ascii="Times New Roman" w:eastAsia="Times New Roman" w:hAnsi="Times New Roman"/>
          <w:i/>
          <w:iCs/>
          <w:sz w:val="22"/>
          <w:szCs w:val="22"/>
        </w:rPr>
        <w:t>palusris</w:t>
      </w:r>
      <w:proofErr w:type="spellEnd"/>
      <w:r w:rsidR="36D8388D" w:rsidRPr="00747555">
        <w:rPr>
          <w:rFonts w:ascii="Times New Roman" w:eastAsia="Times New Roman" w:hAnsi="Times New Roman"/>
          <w:i/>
          <w:iCs/>
          <w:sz w:val="22"/>
          <w:szCs w:val="22"/>
        </w:rPr>
        <w:t>),</w:t>
      </w:r>
      <w:r w:rsidR="6189132A" w:rsidRPr="00747555">
        <w:rPr>
          <w:rFonts w:ascii="Times New Roman" w:eastAsia="Times New Roman" w:hAnsi="Times New Roman"/>
          <w:i/>
          <w:iCs/>
          <w:sz w:val="22"/>
          <w:szCs w:val="22"/>
        </w:rPr>
        <w:t xml:space="preserve"> </w:t>
      </w:r>
      <w:r w:rsidR="36D8388D" w:rsidRPr="00747555">
        <w:rPr>
          <w:rFonts w:ascii="Times New Roman" w:eastAsia="Times New Roman" w:hAnsi="Times New Roman"/>
          <w:sz w:val="22"/>
          <w:szCs w:val="22"/>
        </w:rPr>
        <w:t>creeping buttercup</w:t>
      </w:r>
      <w:r w:rsidR="5E2475C3" w:rsidRPr="00747555">
        <w:rPr>
          <w:rFonts w:ascii="Times New Roman" w:eastAsia="Times New Roman" w:hAnsi="Times New Roman"/>
          <w:sz w:val="22"/>
          <w:szCs w:val="22"/>
        </w:rPr>
        <w:t xml:space="preserve"> </w:t>
      </w:r>
      <w:r w:rsidR="36D8388D" w:rsidRPr="00747555">
        <w:rPr>
          <w:rFonts w:ascii="Times New Roman" w:eastAsia="Times New Roman" w:hAnsi="Times New Roman"/>
          <w:i/>
          <w:iCs/>
          <w:sz w:val="22"/>
          <w:szCs w:val="22"/>
        </w:rPr>
        <w:t>(</w:t>
      </w:r>
      <w:proofErr w:type="spellStart"/>
      <w:r w:rsidR="36D8388D" w:rsidRPr="00747555">
        <w:rPr>
          <w:rFonts w:ascii="Times New Roman" w:eastAsia="Times New Roman" w:hAnsi="Times New Roman"/>
          <w:i/>
          <w:iCs/>
          <w:sz w:val="22"/>
          <w:szCs w:val="22"/>
        </w:rPr>
        <w:t>Ranunculus</w:t>
      </w:r>
      <w:proofErr w:type="spellEnd"/>
      <w:r w:rsidR="6EA58D2F" w:rsidRPr="00747555">
        <w:rPr>
          <w:rFonts w:ascii="Times New Roman" w:eastAsia="Times New Roman" w:hAnsi="Times New Roman"/>
          <w:i/>
          <w:iCs/>
          <w:sz w:val="22"/>
          <w:szCs w:val="22"/>
        </w:rPr>
        <w:t xml:space="preserve"> </w:t>
      </w:r>
      <w:r w:rsidR="36D8388D" w:rsidRPr="00747555">
        <w:rPr>
          <w:rFonts w:ascii="Times New Roman" w:eastAsia="Times New Roman" w:hAnsi="Times New Roman"/>
          <w:i/>
          <w:iCs/>
          <w:sz w:val="22"/>
          <w:szCs w:val="22"/>
        </w:rPr>
        <w:t>repens),</w:t>
      </w:r>
      <w:r w:rsidR="407D7A28" w:rsidRPr="00747555">
        <w:rPr>
          <w:rFonts w:ascii="Times New Roman" w:eastAsia="Times New Roman" w:hAnsi="Times New Roman"/>
          <w:i/>
          <w:iCs/>
          <w:sz w:val="22"/>
          <w:szCs w:val="22"/>
        </w:rPr>
        <w:t xml:space="preserve"> </w:t>
      </w:r>
      <w:r w:rsidR="2F1D86C7" w:rsidRPr="00747555">
        <w:rPr>
          <w:rFonts w:ascii="Times New Roman" w:eastAsia="Times New Roman" w:hAnsi="Times New Roman"/>
          <w:i/>
          <w:iCs/>
          <w:sz w:val="22"/>
          <w:szCs w:val="22"/>
        </w:rPr>
        <w:t>m</w:t>
      </w:r>
      <w:r w:rsidR="36D8388D" w:rsidRPr="00747555">
        <w:rPr>
          <w:rFonts w:ascii="Times New Roman" w:eastAsia="Times New Roman" w:hAnsi="Times New Roman"/>
          <w:sz w:val="22"/>
          <w:szCs w:val="22"/>
        </w:rPr>
        <w:t>arsh bedstraw</w:t>
      </w:r>
      <w:r w:rsidR="36D8388D" w:rsidRPr="00747555">
        <w:rPr>
          <w:rFonts w:ascii="Times New Roman" w:eastAsia="Times New Roman" w:hAnsi="Times New Roman"/>
          <w:i/>
          <w:iCs/>
          <w:sz w:val="22"/>
          <w:szCs w:val="22"/>
        </w:rPr>
        <w:t xml:space="preserve"> (</w:t>
      </w:r>
      <w:proofErr w:type="spellStart"/>
      <w:r w:rsidR="36D8388D" w:rsidRPr="00747555">
        <w:rPr>
          <w:rFonts w:ascii="Times New Roman" w:eastAsia="Times New Roman" w:hAnsi="Times New Roman"/>
          <w:i/>
          <w:iCs/>
          <w:sz w:val="22"/>
          <w:szCs w:val="22"/>
        </w:rPr>
        <w:t>Galium</w:t>
      </w:r>
      <w:proofErr w:type="spellEnd"/>
      <w:r w:rsidR="74329E82" w:rsidRPr="00747555">
        <w:rPr>
          <w:rFonts w:ascii="Times New Roman" w:eastAsia="Times New Roman" w:hAnsi="Times New Roman"/>
          <w:i/>
          <w:iCs/>
          <w:sz w:val="22"/>
          <w:szCs w:val="22"/>
        </w:rPr>
        <w:t xml:space="preserve"> </w:t>
      </w:r>
      <w:proofErr w:type="spellStart"/>
      <w:r w:rsidR="36D8388D" w:rsidRPr="00747555">
        <w:rPr>
          <w:rFonts w:ascii="Times New Roman" w:eastAsia="Times New Roman" w:hAnsi="Times New Roman"/>
          <w:i/>
          <w:iCs/>
          <w:sz w:val="22"/>
          <w:szCs w:val="22"/>
        </w:rPr>
        <w:t>palustre</w:t>
      </w:r>
      <w:proofErr w:type="spellEnd"/>
      <w:r w:rsidR="36D8388D" w:rsidRPr="00747555">
        <w:rPr>
          <w:rFonts w:ascii="Times New Roman" w:eastAsia="Times New Roman" w:hAnsi="Times New Roman"/>
          <w:i/>
          <w:iCs/>
          <w:sz w:val="22"/>
          <w:szCs w:val="22"/>
        </w:rPr>
        <w:t xml:space="preserve">), </w:t>
      </w:r>
      <w:r w:rsidR="28858A8A" w:rsidRPr="00747555">
        <w:rPr>
          <w:rFonts w:ascii="Times New Roman" w:eastAsia="Times New Roman" w:hAnsi="Times New Roman"/>
          <w:sz w:val="22"/>
          <w:szCs w:val="22"/>
        </w:rPr>
        <w:t>and pale smartweed</w:t>
      </w:r>
      <w:r w:rsidR="36D8388D" w:rsidRPr="00747555">
        <w:rPr>
          <w:rFonts w:ascii="Times New Roman" w:eastAsia="Times New Roman" w:hAnsi="Times New Roman"/>
          <w:i/>
          <w:iCs/>
          <w:sz w:val="22"/>
          <w:szCs w:val="22"/>
        </w:rPr>
        <w:t xml:space="preserve"> (Polygonum</w:t>
      </w:r>
      <w:r w:rsidR="667C5B2F" w:rsidRPr="00747555">
        <w:rPr>
          <w:rFonts w:ascii="Times New Roman" w:eastAsia="Times New Roman" w:hAnsi="Times New Roman"/>
          <w:i/>
          <w:iCs/>
          <w:sz w:val="22"/>
          <w:szCs w:val="22"/>
        </w:rPr>
        <w:t xml:space="preserve"> </w:t>
      </w:r>
      <w:proofErr w:type="spellStart"/>
      <w:r w:rsidR="36D8388D" w:rsidRPr="00747555">
        <w:rPr>
          <w:rFonts w:ascii="Times New Roman" w:eastAsia="Times New Roman" w:hAnsi="Times New Roman"/>
          <w:i/>
          <w:iCs/>
          <w:sz w:val="22"/>
          <w:szCs w:val="22"/>
        </w:rPr>
        <w:t>scabrum</w:t>
      </w:r>
      <w:proofErr w:type="spellEnd"/>
      <w:r w:rsidR="36D8388D" w:rsidRPr="00747555">
        <w:rPr>
          <w:rFonts w:ascii="Times New Roman" w:eastAsia="Times New Roman" w:hAnsi="Times New Roman"/>
          <w:i/>
          <w:iCs/>
          <w:sz w:val="22"/>
          <w:szCs w:val="22"/>
        </w:rPr>
        <w:t>)</w:t>
      </w:r>
      <w:r w:rsidR="34C89FB6" w:rsidRPr="00747555">
        <w:rPr>
          <w:rFonts w:ascii="Times New Roman" w:eastAsia="Times New Roman" w:hAnsi="Times New Roman"/>
          <w:i/>
          <w:iCs/>
          <w:sz w:val="22"/>
          <w:szCs w:val="22"/>
        </w:rPr>
        <w:t xml:space="preserve"> </w:t>
      </w:r>
      <w:r w:rsidR="34C89FB6" w:rsidRPr="00747555">
        <w:rPr>
          <w:rFonts w:ascii="Times New Roman" w:eastAsia="Times New Roman" w:hAnsi="Times New Roman"/>
          <w:sz w:val="22"/>
          <w:szCs w:val="22"/>
        </w:rPr>
        <w:t>(</w:t>
      </w:r>
      <w:r w:rsidR="6C54D0E6" w:rsidRPr="00747555">
        <w:rPr>
          <w:rFonts w:ascii="Times New Roman" w:eastAsia="Times New Roman" w:hAnsi="Times New Roman"/>
          <w:sz w:val="22"/>
          <w:szCs w:val="22"/>
        </w:rPr>
        <w:t>Rozenfeld</w:t>
      </w:r>
      <w:r w:rsidR="34C89FB6" w:rsidRPr="00747555">
        <w:rPr>
          <w:rFonts w:ascii="Times New Roman" w:eastAsia="Times New Roman" w:hAnsi="Times New Roman"/>
          <w:sz w:val="22"/>
          <w:szCs w:val="22"/>
        </w:rPr>
        <w:t xml:space="preserve"> et al, 2018)</w:t>
      </w:r>
      <w:r w:rsidR="00A879F1">
        <w:rPr>
          <w:rFonts w:ascii="Times New Roman" w:eastAsia="Times New Roman" w:hAnsi="Times New Roman"/>
          <w:sz w:val="22"/>
          <w:szCs w:val="22"/>
        </w:rPr>
        <w:t>.</w:t>
      </w:r>
    </w:p>
    <w:p w14:paraId="3875FF80" w14:textId="0F7A7B40" w:rsidR="3A82C198" w:rsidRPr="00747555" w:rsidRDefault="3A82C198" w:rsidP="00C81884">
      <w:pPr>
        <w:spacing w:line="276" w:lineRule="auto"/>
        <w:jc w:val="both"/>
        <w:rPr>
          <w:rFonts w:ascii="Times New Roman" w:eastAsia="Times New Roman" w:hAnsi="Times New Roman"/>
          <w:sz w:val="22"/>
          <w:szCs w:val="22"/>
        </w:rPr>
      </w:pPr>
    </w:p>
    <w:p w14:paraId="3D288225" w14:textId="4CC333FE" w:rsidR="0BC14814" w:rsidRPr="00747555" w:rsidRDefault="0BC14814" w:rsidP="00C81884">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Swamps constitute an important foraging habitat in</w:t>
      </w:r>
      <w:r w:rsidR="00F44FB6" w:rsidRPr="00747555">
        <w:rPr>
          <w:rFonts w:ascii="Times New Roman" w:eastAsia="Times New Roman" w:hAnsi="Times New Roman"/>
          <w:sz w:val="22"/>
          <w:szCs w:val="22"/>
        </w:rPr>
        <w:t xml:space="preserve"> the nesting areas observed in Western Siberia</w:t>
      </w:r>
      <w:r w:rsidR="75B5693C" w:rsidRPr="00747555">
        <w:rPr>
          <w:rFonts w:ascii="Times New Roman" w:eastAsia="Times New Roman" w:hAnsi="Times New Roman"/>
          <w:sz w:val="22"/>
          <w:szCs w:val="22"/>
        </w:rPr>
        <w:t xml:space="preserve"> </w:t>
      </w:r>
      <w:r w:rsidR="0CC91DED" w:rsidRPr="00747555">
        <w:rPr>
          <w:rFonts w:ascii="Times New Roman" w:eastAsia="Times New Roman" w:hAnsi="Times New Roman"/>
          <w:sz w:val="22"/>
          <w:szCs w:val="22"/>
        </w:rPr>
        <w:t xml:space="preserve">and </w:t>
      </w:r>
      <w:r w:rsidRPr="00747555">
        <w:rPr>
          <w:rFonts w:ascii="Times New Roman" w:eastAsia="Times New Roman" w:hAnsi="Times New Roman"/>
          <w:sz w:val="22"/>
          <w:szCs w:val="22"/>
        </w:rPr>
        <w:t xml:space="preserve">can be characterised as </w:t>
      </w:r>
      <w:r w:rsidR="2CBFA19F" w:rsidRPr="00747555">
        <w:rPr>
          <w:rFonts w:ascii="Times New Roman" w:eastAsia="Times New Roman" w:hAnsi="Times New Roman"/>
          <w:sz w:val="22"/>
          <w:szCs w:val="22"/>
        </w:rPr>
        <w:t>large hummocky peat bogs</w:t>
      </w:r>
      <w:r w:rsidR="7C50CC3A" w:rsidRPr="00747555">
        <w:rPr>
          <w:rFonts w:ascii="Times New Roman" w:eastAsia="Times New Roman" w:hAnsi="Times New Roman"/>
          <w:sz w:val="22"/>
          <w:szCs w:val="22"/>
        </w:rPr>
        <w:t xml:space="preserve"> with hummocks covered </w:t>
      </w:r>
      <w:r w:rsidR="53AE4ECA" w:rsidRPr="00747555">
        <w:rPr>
          <w:rFonts w:ascii="Times New Roman" w:eastAsia="Times New Roman" w:hAnsi="Times New Roman"/>
          <w:sz w:val="22"/>
          <w:szCs w:val="22"/>
        </w:rPr>
        <w:t xml:space="preserve">that are covered by </w:t>
      </w:r>
      <w:r w:rsidR="7C50CC3A" w:rsidRPr="00747555">
        <w:rPr>
          <w:rFonts w:ascii="Times New Roman" w:eastAsia="Times New Roman" w:hAnsi="Times New Roman"/>
          <w:sz w:val="22"/>
          <w:szCs w:val="22"/>
        </w:rPr>
        <w:t>berr</w:t>
      </w:r>
      <w:r w:rsidR="4F86661D" w:rsidRPr="00747555">
        <w:rPr>
          <w:rFonts w:ascii="Times New Roman" w:eastAsia="Times New Roman" w:hAnsi="Times New Roman"/>
          <w:sz w:val="22"/>
          <w:szCs w:val="22"/>
        </w:rPr>
        <w:t>y bushes, and ridge hummock swamps</w:t>
      </w:r>
      <w:r w:rsidR="0A160649" w:rsidRPr="00747555">
        <w:rPr>
          <w:rFonts w:ascii="Times New Roman" w:eastAsia="Times New Roman" w:hAnsi="Times New Roman"/>
          <w:sz w:val="22"/>
          <w:szCs w:val="22"/>
        </w:rPr>
        <w:t xml:space="preserve"> with hummocks covered by grasses</w:t>
      </w:r>
      <w:r w:rsidR="5880D46B" w:rsidRPr="00747555">
        <w:rPr>
          <w:rFonts w:ascii="Times New Roman" w:eastAsia="Times New Roman" w:hAnsi="Times New Roman"/>
          <w:sz w:val="22"/>
          <w:szCs w:val="22"/>
        </w:rPr>
        <w:t xml:space="preserve"> (Rozenfeld et al, 2018).</w:t>
      </w:r>
    </w:p>
    <w:p w14:paraId="12291049" w14:textId="63BFDAAE" w:rsidR="3A82C198" w:rsidRPr="00747555" w:rsidRDefault="3A82C198" w:rsidP="3DDEE9D1">
      <w:pPr>
        <w:jc w:val="both"/>
        <w:rPr>
          <w:rFonts w:ascii="Times New Roman" w:eastAsia="Times New Roman" w:hAnsi="Times New Roman"/>
          <w:i/>
          <w:iCs/>
          <w:sz w:val="22"/>
          <w:szCs w:val="22"/>
        </w:rPr>
      </w:pPr>
    </w:p>
    <w:p w14:paraId="010CE8B4" w14:textId="77777777" w:rsidR="00431973" w:rsidRDefault="00431973" w:rsidP="3DDEE9D1">
      <w:pPr>
        <w:spacing w:after="322"/>
        <w:jc w:val="both"/>
        <w:rPr>
          <w:rFonts w:ascii="Times New Roman" w:eastAsia="Times New Roman" w:hAnsi="Times New Roman"/>
          <w:i/>
          <w:iCs/>
          <w:sz w:val="22"/>
          <w:szCs w:val="22"/>
        </w:rPr>
      </w:pPr>
    </w:p>
    <w:p w14:paraId="3132F7FE" w14:textId="559B7FED" w:rsidR="0763B762" w:rsidRPr="00747555" w:rsidRDefault="0763B762" w:rsidP="3DDEE9D1">
      <w:pPr>
        <w:spacing w:after="322"/>
        <w:jc w:val="both"/>
        <w:rPr>
          <w:rFonts w:ascii="Times New Roman" w:eastAsia="Times New Roman" w:hAnsi="Times New Roman"/>
          <w:i/>
          <w:iCs/>
          <w:sz w:val="22"/>
          <w:szCs w:val="22"/>
        </w:rPr>
      </w:pPr>
      <w:r w:rsidRPr="00747555">
        <w:rPr>
          <w:rFonts w:ascii="Times New Roman" w:eastAsia="Times New Roman" w:hAnsi="Times New Roman"/>
          <w:i/>
          <w:iCs/>
          <w:sz w:val="22"/>
          <w:szCs w:val="22"/>
        </w:rPr>
        <w:lastRenderedPageBreak/>
        <w:t>Migration</w:t>
      </w:r>
    </w:p>
    <w:p w14:paraId="1D33E69B" w14:textId="2CEC3807" w:rsidR="74C50AF0" w:rsidRPr="00747555" w:rsidRDefault="74C50AF0" w:rsidP="00C81884">
      <w:pPr>
        <w:spacing w:after="322"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Birds in migration in </w:t>
      </w:r>
      <w:proofErr w:type="spellStart"/>
      <w:r w:rsidRPr="00747555">
        <w:rPr>
          <w:rFonts w:ascii="Times New Roman" w:eastAsia="Times New Roman" w:hAnsi="Times New Roman"/>
          <w:sz w:val="22"/>
          <w:szCs w:val="22"/>
        </w:rPr>
        <w:t>Yamalo</w:t>
      </w:r>
      <w:proofErr w:type="spellEnd"/>
      <w:r w:rsidRPr="00747555">
        <w:rPr>
          <w:rFonts w:ascii="Times New Roman" w:eastAsia="Times New Roman" w:hAnsi="Times New Roman"/>
          <w:sz w:val="22"/>
          <w:szCs w:val="22"/>
        </w:rPr>
        <w:t xml:space="preserve">-Nenet Autonomous Okrug </w:t>
      </w:r>
      <w:r w:rsidR="4FDCDEAF" w:rsidRPr="00747555">
        <w:rPr>
          <w:rFonts w:ascii="Times New Roman" w:eastAsia="Times New Roman" w:hAnsi="Times New Roman"/>
          <w:sz w:val="22"/>
          <w:szCs w:val="22"/>
        </w:rPr>
        <w:t>have been observed</w:t>
      </w:r>
      <w:r w:rsidR="434133E4" w:rsidRPr="00747555">
        <w:rPr>
          <w:rFonts w:ascii="Times New Roman" w:eastAsia="Times New Roman" w:hAnsi="Times New Roman"/>
          <w:sz w:val="22"/>
          <w:szCs w:val="22"/>
        </w:rPr>
        <w:t xml:space="preserve"> concentrating in groups in sorrel meadows (Rozenfel</w:t>
      </w:r>
      <w:r w:rsidR="00AA3A8A">
        <w:rPr>
          <w:rFonts w:ascii="Times New Roman" w:eastAsia="Times New Roman" w:hAnsi="Times New Roman"/>
          <w:sz w:val="22"/>
          <w:szCs w:val="22"/>
        </w:rPr>
        <w:t>d</w:t>
      </w:r>
      <w:r w:rsidR="434133E4" w:rsidRPr="00747555">
        <w:rPr>
          <w:rFonts w:ascii="Times New Roman" w:eastAsia="Times New Roman" w:hAnsi="Times New Roman"/>
          <w:sz w:val="22"/>
          <w:szCs w:val="22"/>
        </w:rPr>
        <w:t xml:space="preserve"> et al, 2018).</w:t>
      </w:r>
      <w:r w:rsidR="4AF45019" w:rsidRPr="00747555">
        <w:rPr>
          <w:rFonts w:ascii="Times New Roman" w:eastAsia="Times New Roman" w:hAnsi="Times New Roman"/>
          <w:sz w:val="22"/>
          <w:szCs w:val="22"/>
        </w:rPr>
        <w:t xml:space="preserve"> </w:t>
      </w:r>
      <w:r w:rsidR="434133E4" w:rsidRPr="00747555">
        <w:rPr>
          <w:rFonts w:ascii="Times New Roman" w:eastAsia="Times New Roman" w:hAnsi="Times New Roman"/>
          <w:sz w:val="22"/>
          <w:szCs w:val="22"/>
        </w:rPr>
        <w:t xml:space="preserve">Birds migrating through eastern Kazakhstan in spring have been observed </w:t>
      </w:r>
      <w:r w:rsidR="2101C9D9" w:rsidRPr="00747555">
        <w:rPr>
          <w:rFonts w:ascii="Times New Roman" w:eastAsia="Times New Roman" w:hAnsi="Times New Roman"/>
          <w:sz w:val="22"/>
          <w:szCs w:val="22"/>
        </w:rPr>
        <w:t xml:space="preserve">to stop in small salt lakes in wormwood </w:t>
      </w:r>
      <w:r w:rsidR="27CF57BF" w:rsidRPr="00747555">
        <w:rPr>
          <w:rFonts w:ascii="Times New Roman" w:eastAsia="Times New Roman" w:hAnsi="Times New Roman"/>
          <w:sz w:val="22"/>
          <w:szCs w:val="22"/>
        </w:rPr>
        <w:t>(</w:t>
      </w:r>
      <w:r w:rsidR="27CF57BF" w:rsidRPr="00747555">
        <w:rPr>
          <w:rFonts w:ascii="Times New Roman" w:eastAsia="Times New Roman" w:hAnsi="Times New Roman"/>
          <w:i/>
          <w:iCs/>
          <w:sz w:val="22"/>
          <w:szCs w:val="22"/>
        </w:rPr>
        <w:t>Artemisia</w:t>
      </w:r>
      <w:r w:rsidR="27CF57BF" w:rsidRPr="00747555">
        <w:rPr>
          <w:rFonts w:ascii="Times New Roman" w:eastAsia="Times New Roman" w:hAnsi="Times New Roman"/>
          <w:sz w:val="22"/>
          <w:szCs w:val="22"/>
        </w:rPr>
        <w:t xml:space="preserve">) </w:t>
      </w:r>
      <w:r w:rsidR="2101C9D9" w:rsidRPr="00747555">
        <w:rPr>
          <w:rFonts w:ascii="Times New Roman" w:eastAsia="Times New Roman" w:hAnsi="Times New Roman"/>
          <w:sz w:val="22"/>
          <w:szCs w:val="22"/>
        </w:rPr>
        <w:t>grass steppe</w:t>
      </w:r>
      <w:r w:rsidR="1B9889B8" w:rsidRPr="00747555">
        <w:rPr>
          <w:rFonts w:ascii="Times New Roman" w:eastAsia="Times New Roman" w:hAnsi="Times New Roman"/>
          <w:sz w:val="22"/>
          <w:szCs w:val="22"/>
        </w:rPr>
        <w:t xml:space="preserve"> </w:t>
      </w:r>
      <w:r w:rsidR="66300311" w:rsidRPr="00747555">
        <w:rPr>
          <w:rFonts w:ascii="Times New Roman" w:eastAsia="Times New Roman" w:hAnsi="Times New Roman"/>
          <w:sz w:val="22"/>
          <w:szCs w:val="22"/>
        </w:rPr>
        <w:t>(</w:t>
      </w:r>
      <w:proofErr w:type="spellStart"/>
      <w:r w:rsidR="66300311" w:rsidRPr="00747555">
        <w:rPr>
          <w:rFonts w:ascii="Times New Roman" w:eastAsia="Times New Roman" w:hAnsi="Times New Roman"/>
          <w:sz w:val="22"/>
          <w:szCs w:val="22"/>
        </w:rPr>
        <w:t>Berezovikov</w:t>
      </w:r>
      <w:proofErr w:type="spellEnd"/>
      <w:r w:rsidR="66300311" w:rsidRPr="00747555">
        <w:rPr>
          <w:rFonts w:ascii="Times New Roman" w:eastAsia="Times New Roman" w:hAnsi="Times New Roman"/>
          <w:sz w:val="22"/>
          <w:szCs w:val="22"/>
        </w:rPr>
        <w:t xml:space="preserve"> &amp; Feldman, 2015).</w:t>
      </w:r>
      <w:r w:rsidR="3FE851FD" w:rsidRPr="00747555">
        <w:rPr>
          <w:rFonts w:ascii="Times New Roman" w:eastAsia="Times New Roman" w:hAnsi="Times New Roman"/>
          <w:sz w:val="22"/>
          <w:szCs w:val="22"/>
        </w:rPr>
        <w:t xml:space="preserve"> </w:t>
      </w:r>
      <w:r w:rsidR="7733DB4E" w:rsidRPr="00747555">
        <w:rPr>
          <w:rFonts w:ascii="Times New Roman" w:eastAsia="Times New Roman" w:hAnsi="Times New Roman"/>
          <w:sz w:val="22"/>
          <w:szCs w:val="22"/>
        </w:rPr>
        <w:t xml:space="preserve">During the stopovers in Russia, </w:t>
      </w:r>
      <w:r w:rsidR="7A23B45E" w:rsidRPr="00747555">
        <w:rPr>
          <w:rFonts w:ascii="Times New Roman" w:eastAsia="Times New Roman" w:hAnsi="Times New Roman"/>
          <w:sz w:val="22"/>
          <w:szCs w:val="22"/>
        </w:rPr>
        <w:t>birds tracked by Rozenfeld et al (2018)</w:t>
      </w:r>
      <w:r w:rsidR="7733DB4E" w:rsidRPr="00747555">
        <w:rPr>
          <w:rFonts w:ascii="Times New Roman" w:eastAsia="Times New Roman" w:hAnsi="Times New Roman"/>
          <w:sz w:val="22"/>
          <w:szCs w:val="22"/>
        </w:rPr>
        <w:t xml:space="preserve"> made brief stopovers (8-40 hours) in large marsh areas and in agricultural fields or small ponds. In Kazakhstan, birds stopped at lakes</w:t>
      </w:r>
      <w:r w:rsidR="58E6409E" w:rsidRPr="00747555">
        <w:rPr>
          <w:rFonts w:ascii="Times New Roman" w:eastAsia="Times New Roman" w:hAnsi="Times New Roman"/>
          <w:sz w:val="22"/>
          <w:szCs w:val="22"/>
        </w:rPr>
        <w:t xml:space="preserve"> (Rozenfeld et al, 2018).</w:t>
      </w:r>
    </w:p>
    <w:p w14:paraId="2E9AF4D4" w14:textId="12DF28F7" w:rsidR="7733DB4E" w:rsidRPr="00747555" w:rsidRDefault="7733DB4E" w:rsidP="3DDEE9D1">
      <w:pPr>
        <w:jc w:val="both"/>
        <w:rPr>
          <w:rFonts w:ascii="Times New Roman" w:eastAsia="Times New Roman" w:hAnsi="Times New Roman"/>
          <w:i/>
          <w:iCs/>
          <w:color w:val="000000" w:themeColor="text1"/>
          <w:sz w:val="22"/>
          <w:szCs w:val="22"/>
          <w:u w:val="single"/>
        </w:rPr>
      </w:pPr>
      <w:r w:rsidRPr="00747555">
        <w:rPr>
          <w:rFonts w:ascii="Times New Roman" w:eastAsia="Times New Roman" w:hAnsi="Times New Roman"/>
          <w:i/>
          <w:iCs/>
          <w:color w:val="000000" w:themeColor="text1"/>
          <w:sz w:val="22"/>
          <w:szCs w:val="22"/>
        </w:rPr>
        <w:t>Wintering habitat</w:t>
      </w:r>
    </w:p>
    <w:p w14:paraId="09B881E7" w14:textId="5C7B161F" w:rsidR="3DDEE9D1" w:rsidRPr="00747555" w:rsidRDefault="3DDEE9D1" w:rsidP="3DDEE9D1">
      <w:pPr>
        <w:jc w:val="both"/>
        <w:rPr>
          <w:rFonts w:ascii="Times New Roman" w:eastAsia="Times New Roman" w:hAnsi="Times New Roman"/>
          <w:color w:val="000000" w:themeColor="text1"/>
          <w:sz w:val="22"/>
          <w:szCs w:val="22"/>
        </w:rPr>
      </w:pPr>
    </w:p>
    <w:p w14:paraId="2128BF1A" w14:textId="0AD81F55" w:rsidR="7733DB4E" w:rsidRPr="00747555" w:rsidRDefault="7E4AE22C" w:rsidP="00C81884">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Birds</w:t>
      </w:r>
      <w:r w:rsidR="7733DB4E" w:rsidRPr="00747555">
        <w:rPr>
          <w:rFonts w:ascii="Times New Roman" w:eastAsia="Times New Roman" w:hAnsi="Times New Roman"/>
          <w:color w:val="000000" w:themeColor="text1"/>
          <w:sz w:val="22"/>
          <w:szCs w:val="22"/>
        </w:rPr>
        <w:t xml:space="preserve"> tracked by </w:t>
      </w:r>
      <w:r w:rsidR="6C54D0E6" w:rsidRPr="00747555">
        <w:rPr>
          <w:rFonts w:ascii="Times New Roman" w:eastAsia="Times New Roman" w:hAnsi="Times New Roman"/>
          <w:color w:val="000000" w:themeColor="text1"/>
          <w:sz w:val="22"/>
          <w:szCs w:val="22"/>
        </w:rPr>
        <w:t>Rozenfeld</w:t>
      </w:r>
      <w:r w:rsidR="7733DB4E" w:rsidRPr="00747555">
        <w:rPr>
          <w:rFonts w:ascii="Times New Roman" w:eastAsia="Times New Roman" w:hAnsi="Times New Roman"/>
          <w:color w:val="000000" w:themeColor="text1"/>
          <w:sz w:val="22"/>
          <w:szCs w:val="22"/>
        </w:rPr>
        <w:t xml:space="preserve"> et al (2018) </w:t>
      </w:r>
      <w:r w:rsidR="1024D7C3" w:rsidRPr="00747555">
        <w:rPr>
          <w:rFonts w:ascii="Times New Roman" w:eastAsia="Times New Roman" w:hAnsi="Times New Roman"/>
          <w:color w:val="000000" w:themeColor="text1"/>
          <w:sz w:val="22"/>
          <w:szCs w:val="22"/>
        </w:rPr>
        <w:t>over</w:t>
      </w:r>
      <w:r w:rsidR="7733DB4E" w:rsidRPr="00747555">
        <w:rPr>
          <w:rFonts w:ascii="Times New Roman" w:eastAsia="Times New Roman" w:hAnsi="Times New Roman"/>
          <w:color w:val="000000" w:themeColor="text1"/>
          <w:sz w:val="22"/>
          <w:szCs w:val="22"/>
        </w:rPr>
        <w:t xml:space="preserve"> 2017-2018 </w:t>
      </w:r>
      <w:r w:rsidR="616C5C82" w:rsidRPr="00747555">
        <w:rPr>
          <w:rFonts w:ascii="Times New Roman" w:eastAsia="Times New Roman" w:hAnsi="Times New Roman"/>
          <w:color w:val="000000" w:themeColor="text1"/>
          <w:sz w:val="22"/>
          <w:szCs w:val="22"/>
        </w:rPr>
        <w:t xml:space="preserve">spent winter in several key habitats and locations. This included </w:t>
      </w:r>
      <w:r w:rsidR="34321815" w:rsidRPr="00747555">
        <w:rPr>
          <w:rFonts w:ascii="Times New Roman" w:eastAsia="Times New Roman" w:hAnsi="Times New Roman"/>
          <w:color w:val="000000" w:themeColor="text1"/>
          <w:sz w:val="22"/>
          <w:szCs w:val="22"/>
        </w:rPr>
        <w:t>twelve sites that could be categorised into eight habitat types</w:t>
      </w:r>
      <w:r w:rsidR="1A59910F" w:rsidRPr="00747555">
        <w:rPr>
          <w:rFonts w:ascii="Times New Roman" w:eastAsia="Times New Roman" w:hAnsi="Times New Roman"/>
          <w:color w:val="000000" w:themeColor="text1"/>
          <w:sz w:val="22"/>
          <w:szCs w:val="22"/>
        </w:rPr>
        <w:t xml:space="preserve"> in China near the Kazakhstan border</w:t>
      </w:r>
      <w:r w:rsidR="34321815" w:rsidRPr="00747555">
        <w:rPr>
          <w:rFonts w:ascii="Times New Roman" w:eastAsia="Times New Roman" w:hAnsi="Times New Roman"/>
          <w:color w:val="000000" w:themeColor="text1"/>
          <w:sz w:val="22"/>
          <w:szCs w:val="22"/>
        </w:rPr>
        <w:t>:</w:t>
      </w:r>
    </w:p>
    <w:p w14:paraId="3EFABA99" w14:textId="781D1717" w:rsidR="34321815" w:rsidRPr="00747555" w:rsidRDefault="34321815"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Wide, marshy saline lowlands between th</w:t>
      </w:r>
      <w:r w:rsidR="4ABF4251" w:rsidRPr="00747555">
        <w:rPr>
          <w:rFonts w:ascii="Times New Roman" w:eastAsia="Times New Roman" w:hAnsi="Times New Roman" w:cs="Times New Roman"/>
          <w:color w:val="000000" w:themeColor="text1"/>
        </w:rPr>
        <w:t>e</w:t>
      </w:r>
      <w:r w:rsidRPr="00747555">
        <w:rPr>
          <w:rFonts w:ascii="Times New Roman" w:eastAsia="Times New Roman" w:hAnsi="Times New Roman" w:cs="Times New Roman"/>
          <w:color w:val="000000" w:themeColor="text1"/>
        </w:rPr>
        <w:t xml:space="preserve"> Emel and </w:t>
      </w:r>
      <w:proofErr w:type="spellStart"/>
      <w:r w:rsidRPr="00747555">
        <w:rPr>
          <w:rFonts w:ascii="Times New Roman" w:eastAsia="Times New Roman" w:hAnsi="Times New Roman" w:cs="Times New Roman"/>
          <w:color w:val="000000" w:themeColor="text1"/>
        </w:rPr>
        <w:t>Koksu</w:t>
      </w:r>
      <w:proofErr w:type="spellEnd"/>
      <w:r w:rsidRPr="00747555">
        <w:rPr>
          <w:rFonts w:ascii="Times New Roman" w:eastAsia="Times New Roman" w:hAnsi="Times New Roman" w:cs="Times New Roman"/>
          <w:color w:val="000000" w:themeColor="text1"/>
        </w:rPr>
        <w:t xml:space="preserve"> rivers</w:t>
      </w:r>
      <w:r w:rsidR="1951E7DB" w:rsidRPr="00747555">
        <w:rPr>
          <w:rFonts w:ascii="Times New Roman" w:eastAsia="Times New Roman" w:hAnsi="Times New Roman" w:cs="Times New Roman"/>
          <w:color w:val="000000" w:themeColor="text1"/>
        </w:rPr>
        <w:t xml:space="preserve"> in China near the Kazakhstan border</w:t>
      </w:r>
      <w:r w:rsidR="3A6DC618" w:rsidRPr="00747555">
        <w:rPr>
          <w:rFonts w:ascii="Times New Roman" w:eastAsia="Times New Roman" w:hAnsi="Times New Roman" w:cs="Times New Roman"/>
          <w:color w:val="000000" w:themeColor="text1"/>
        </w:rPr>
        <w:t>, surrounded by agricultural fields, small reservoirs, and with lar</w:t>
      </w:r>
      <w:r w:rsidR="6C3C5EC6" w:rsidRPr="00747555">
        <w:rPr>
          <w:rFonts w:ascii="Times New Roman" w:eastAsia="Times New Roman" w:hAnsi="Times New Roman" w:cs="Times New Roman"/>
          <w:color w:val="000000" w:themeColor="text1"/>
        </w:rPr>
        <w:t>ge areas of natural vegetation</w:t>
      </w:r>
      <w:r w:rsidR="7D9BB87A" w:rsidRPr="00747555">
        <w:rPr>
          <w:rFonts w:ascii="Times New Roman" w:eastAsia="Times New Roman" w:hAnsi="Times New Roman" w:cs="Times New Roman"/>
          <w:color w:val="000000" w:themeColor="text1"/>
        </w:rPr>
        <w:t>.</w:t>
      </w:r>
      <w:r w:rsidR="37F49E7E" w:rsidRPr="00747555">
        <w:rPr>
          <w:rFonts w:ascii="Times New Roman" w:eastAsia="Times New Roman" w:hAnsi="Times New Roman" w:cs="Times New Roman"/>
          <w:color w:val="000000" w:themeColor="text1"/>
        </w:rPr>
        <w:t xml:space="preserve"> This lowland floods in spring, and by autumn only small pools of water remain in depressions.</w:t>
      </w:r>
      <w:r w:rsidR="303C747E" w:rsidRPr="00747555">
        <w:rPr>
          <w:rFonts w:ascii="Times New Roman" w:eastAsia="Times New Roman" w:hAnsi="Times New Roman" w:cs="Times New Roman"/>
          <w:color w:val="000000" w:themeColor="text1"/>
        </w:rPr>
        <w:t xml:space="preserve"> During this wintering period, tracked birds spent approximately half their time on </w:t>
      </w:r>
      <w:r w:rsidR="44CFBBAF" w:rsidRPr="00747555">
        <w:rPr>
          <w:rFonts w:ascii="Times New Roman" w:eastAsia="Times New Roman" w:hAnsi="Times New Roman" w:cs="Times New Roman"/>
          <w:color w:val="000000" w:themeColor="text1"/>
        </w:rPr>
        <w:t xml:space="preserve">the </w:t>
      </w:r>
      <w:r w:rsidR="303C747E" w:rsidRPr="00747555">
        <w:rPr>
          <w:rFonts w:ascii="Times New Roman" w:eastAsia="Times New Roman" w:hAnsi="Times New Roman" w:cs="Times New Roman"/>
          <w:color w:val="000000" w:themeColor="text1"/>
        </w:rPr>
        <w:t xml:space="preserve">rivers or </w:t>
      </w:r>
      <w:r w:rsidR="5CDD66AB" w:rsidRPr="00747555">
        <w:rPr>
          <w:rFonts w:ascii="Times New Roman" w:eastAsia="Times New Roman" w:hAnsi="Times New Roman" w:cs="Times New Roman"/>
          <w:color w:val="000000" w:themeColor="text1"/>
        </w:rPr>
        <w:t xml:space="preserve">marshland </w:t>
      </w:r>
      <w:r w:rsidR="303C747E" w:rsidRPr="00747555">
        <w:rPr>
          <w:rFonts w:ascii="Times New Roman" w:eastAsia="Times New Roman" w:hAnsi="Times New Roman" w:cs="Times New Roman"/>
          <w:color w:val="000000" w:themeColor="text1"/>
        </w:rPr>
        <w:t>ponds</w:t>
      </w:r>
      <w:r w:rsidR="0392D470" w:rsidRPr="00747555">
        <w:rPr>
          <w:rFonts w:ascii="Times New Roman" w:eastAsia="Times New Roman" w:hAnsi="Times New Roman" w:cs="Times New Roman"/>
          <w:color w:val="000000" w:themeColor="text1"/>
        </w:rPr>
        <w:t>. A</w:t>
      </w:r>
      <w:r w:rsidR="303C747E" w:rsidRPr="00747555">
        <w:rPr>
          <w:rFonts w:ascii="Times New Roman" w:eastAsia="Times New Roman" w:hAnsi="Times New Roman" w:cs="Times New Roman"/>
          <w:color w:val="000000" w:themeColor="text1"/>
        </w:rPr>
        <w:t xml:space="preserve">round one-quarter of their time </w:t>
      </w:r>
      <w:r w:rsidR="716E7921" w:rsidRPr="00747555">
        <w:rPr>
          <w:rFonts w:ascii="Times New Roman" w:eastAsia="Times New Roman" w:hAnsi="Times New Roman" w:cs="Times New Roman"/>
          <w:color w:val="000000" w:themeColor="text1"/>
        </w:rPr>
        <w:t xml:space="preserve">was spent </w:t>
      </w:r>
      <w:r w:rsidR="303C747E" w:rsidRPr="00747555">
        <w:rPr>
          <w:rFonts w:ascii="Times New Roman" w:eastAsia="Times New Roman" w:hAnsi="Times New Roman" w:cs="Times New Roman"/>
          <w:color w:val="000000" w:themeColor="text1"/>
        </w:rPr>
        <w:t xml:space="preserve">in agricultural fields, and </w:t>
      </w:r>
      <w:r w:rsidR="2F403382" w:rsidRPr="00747555">
        <w:rPr>
          <w:rFonts w:ascii="Times New Roman" w:eastAsia="Times New Roman" w:hAnsi="Times New Roman" w:cs="Times New Roman"/>
          <w:color w:val="000000" w:themeColor="text1"/>
        </w:rPr>
        <w:t>the remainer in the floodplain or steppe.</w:t>
      </w:r>
      <w:r w:rsidR="2A803326" w:rsidRPr="00747555">
        <w:rPr>
          <w:rFonts w:ascii="Times New Roman" w:eastAsia="Times New Roman" w:hAnsi="Times New Roman" w:cs="Times New Roman"/>
          <w:color w:val="000000" w:themeColor="text1"/>
        </w:rPr>
        <w:t xml:space="preserve"> During the </w:t>
      </w:r>
      <w:r w:rsidR="4F4C0F7C" w:rsidRPr="00747555">
        <w:rPr>
          <w:rFonts w:ascii="Times New Roman" w:eastAsia="Times New Roman" w:hAnsi="Times New Roman" w:cs="Times New Roman"/>
          <w:color w:val="000000" w:themeColor="text1"/>
        </w:rPr>
        <w:t>wintering</w:t>
      </w:r>
      <w:r w:rsidR="2A803326" w:rsidRPr="00747555">
        <w:rPr>
          <w:rFonts w:ascii="Times New Roman" w:eastAsia="Times New Roman" w:hAnsi="Times New Roman" w:cs="Times New Roman"/>
          <w:color w:val="000000" w:themeColor="text1"/>
        </w:rPr>
        <w:t xml:space="preserve"> period the birds would fly to nearby fields at distances of 1.5 to 20</w:t>
      </w:r>
      <w:r w:rsidR="252305B6" w:rsidRPr="00747555">
        <w:rPr>
          <w:rFonts w:ascii="Times New Roman" w:eastAsia="Times New Roman" w:hAnsi="Times New Roman" w:cs="Times New Roman"/>
          <w:color w:val="000000" w:themeColor="text1"/>
        </w:rPr>
        <w:t xml:space="preserve"> </w:t>
      </w:r>
      <w:r w:rsidR="2A803326" w:rsidRPr="00747555">
        <w:rPr>
          <w:rFonts w:ascii="Times New Roman" w:eastAsia="Times New Roman" w:hAnsi="Times New Roman" w:cs="Times New Roman"/>
          <w:color w:val="000000" w:themeColor="text1"/>
        </w:rPr>
        <w:t>km, and sometimes make longer journeys to the reservoirs (50-90</w:t>
      </w:r>
      <w:r w:rsidR="2465C2C6" w:rsidRPr="00747555">
        <w:rPr>
          <w:rFonts w:ascii="Times New Roman" w:eastAsia="Times New Roman" w:hAnsi="Times New Roman" w:cs="Times New Roman"/>
          <w:color w:val="000000" w:themeColor="text1"/>
        </w:rPr>
        <w:t xml:space="preserve"> </w:t>
      </w:r>
      <w:r w:rsidR="2A803326" w:rsidRPr="00747555">
        <w:rPr>
          <w:rFonts w:ascii="Times New Roman" w:eastAsia="Times New Roman" w:hAnsi="Times New Roman" w:cs="Times New Roman"/>
          <w:color w:val="000000" w:themeColor="text1"/>
        </w:rPr>
        <w:t>km).</w:t>
      </w:r>
    </w:p>
    <w:p w14:paraId="26DE726D" w14:textId="0808B73E" w:rsidR="0ED8A1A1" w:rsidRPr="00747555" w:rsidRDefault="0ED8A1A1"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Agr</w:t>
      </w:r>
      <w:r w:rsidR="56192BF5" w:rsidRPr="00747555">
        <w:rPr>
          <w:rFonts w:ascii="Times New Roman" w:eastAsia="Times New Roman" w:hAnsi="Times New Roman" w:cs="Times New Roman"/>
          <w:color w:val="000000" w:themeColor="text1"/>
        </w:rPr>
        <w:t>icultural landsc</w:t>
      </w:r>
      <w:r w:rsidRPr="00747555">
        <w:rPr>
          <w:rFonts w:ascii="Times New Roman" w:eastAsia="Times New Roman" w:hAnsi="Times New Roman" w:cs="Times New Roman"/>
          <w:color w:val="000000" w:themeColor="text1"/>
        </w:rPr>
        <w:t xml:space="preserve">apes in the </w:t>
      </w:r>
      <w:r w:rsidR="65068AFB" w:rsidRPr="00747555">
        <w:rPr>
          <w:rFonts w:ascii="Times New Roman" w:eastAsia="Times New Roman" w:hAnsi="Times New Roman" w:cs="Times New Roman"/>
          <w:color w:val="000000" w:themeColor="text1"/>
        </w:rPr>
        <w:t>floodplain</w:t>
      </w:r>
      <w:r w:rsidRPr="00747555">
        <w:rPr>
          <w:rFonts w:ascii="Times New Roman" w:eastAsia="Times New Roman" w:hAnsi="Times New Roman" w:cs="Times New Roman"/>
          <w:color w:val="000000" w:themeColor="text1"/>
        </w:rPr>
        <w:t xml:space="preserve"> of the Boro-Tala River</w:t>
      </w:r>
      <w:r w:rsidR="0E05B2DA" w:rsidRPr="00747555">
        <w:rPr>
          <w:rFonts w:ascii="Times New Roman" w:eastAsia="Times New Roman" w:hAnsi="Times New Roman" w:cs="Times New Roman"/>
          <w:color w:val="000000" w:themeColor="text1"/>
        </w:rPr>
        <w:t>.</w:t>
      </w:r>
    </w:p>
    <w:p w14:paraId="31A111FA" w14:textId="4DC207B6" w:rsidR="0ED8A1A1" w:rsidRPr="00747555" w:rsidRDefault="0ED8A1A1"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Agricultural lands along the Ili River. </w:t>
      </w:r>
      <w:r w:rsidR="39413D5F" w:rsidRPr="00747555">
        <w:rPr>
          <w:rFonts w:ascii="Times New Roman" w:eastAsia="Times New Roman" w:hAnsi="Times New Roman" w:cs="Times New Roman"/>
          <w:color w:val="000000" w:themeColor="text1"/>
        </w:rPr>
        <w:t xml:space="preserve">Tracked birds that wintered in agricultural lands along the Ili River spent </w:t>
      </w:r>
      <w:r w:rsidR="14061CF0" w:rsidRPr="00747555">
        <w:rPr>
          <w:rFonts w:ascii="Times New Roman" w:eastAsia="Times New Roman" w:hAnsi="Times New Roman" w:cs="Times New Roman"/>
          <w:color w:val="000000" w:themeColor="text1"/>
        </w:rPr>
        <w:t>a majority of their time in the river</w:t>
      </w:r>
      <w:r w:rsidR="5AAB91C7" w:rsidRPr="00747555">
        <w:rPr>
          <w:rFonts w:ascii="Times New Roman" w:eastAsia="Times New Roman" w:hAnsi="Times New Roman" w:cs="Times New Roman"/>
          <w:color w:val="000000" w:themeColor="text1"/>
        </w:rPr>
        <w:t xml:space="preserve"> or</w:t>
      </w:r>
      <w:r w:rsidR="14061CF0" w:rsidRPr="00747555">
        <w:rPr>
          <w:rFonts w:ascii="Times New Roman" w:eastAsia="Times New Roman" w:hAnsi="Times New Roman" w:cs="Times New Roman"/>
          <w:color w:val="000000" w:themeColor="text1"/>
        </w:rPr>
        <w:t xml:space="preserve"> in the floodplain</w:t>
      </w:r>
      <w:r w:rsidR="1E33BE9A" w:rsidRPr="00747555">
        <w:rPr>
          <w:rFonts w:ascii="Times New Roman" w:eastAsia="Times New Roman" w:hAnsi="Times New Roman" w:cs="Times New Roman"/>
          <w:color w:val="000000" w:themeColor="text1"/>
        </w:rPr>
        <w:t>s</w:t>
      </w:r>
      <w:r w:rsidR="14061CF0" w:rsidRPr="00747555">
        <w:rPr>
          <w:rFonts w:ascii="Times New Roman" w:eastAsia="Times New Roman" w:hAnsi="Times New Roman" w:cs="Times New Roman"/>
          <w:color w:val="000000" w:themeColor="text1"/>
        </w:rPr>
        <w:t>, and around one-third of their time in agricultural fields</w:t>
      </w:r>
      <w:r w:rsidR="44E763DA" w:rsidRPr="00747555">
        <w:rPr>
          <w:rFonts w:ascii="Times New Roman" w:eastAsia="Times New Roman" w:hAnsi="Times New Roman" w:cs="Times New Roman"/>
          <w:color w:val="000000" w:themeColor="text1"/>
        </w:rPr>
        <w:t>, also making several forays along the floodplain</w:t>
      </w:r>
      <w:r w:rsidR="2CD7F89B" w:rsidRPr="00747555">
        <w:rPr>
          <w:rFonts w:ascii="Times New Roman" w:eastAsia="Times New Roman" w:hAnsi="Times New Roman" w:cs="Times New Roman"/>
          <w:color w:val="000000" w:themeColor="text1"/>
        </w:rPr>
        <w:t xml:space="preserve"> of up to 70</w:t>
      </w:r>
      <w:r w:rsidR="619297EB" w:rsidRPr="00747555">
        <w:rPr>
          <w:rFonts w:ascii="Times New Roman" w:eastAsia="Times New Roman" w:hAnsi="Times New Roman" w:cs="Times New Roman"/>
          <w:color w:val="000000" w:themeColor="text1"/>
        </w:rPr>
        <w:t xml:space="preserve"> </w:t>
      </w:r>
      <w:r w:rsidR="2CD7F89B" w:rsidRPr="00747555">
        <w:rPr>
          <w:rFonts w:ascii="Times New Roman" w:eastAsia="Times New Roman" w:hAnsi="Times New Roman" w:cs="Times New Roman"/>
          <w:color w:val="000000" w:themeColor="text1"/>
        </w:rPr>
        <w:t>km</w:t>
      </w:r>
      <w:r w:rsidR="44E763DA" w:rsidRPr="00747555">
        <w:rPr>
          <w:rFonts w:ascii="Times New Roman" w:eastAsia="Times New Roman" w:hAnsi="Times New Roman" w:cs="Times New Roman"/>
          <w:color w:val="000000" w:themeColor="text1"/>
        </w:rPr>
        <w:t>, and even into the surrounding mountains.</w:t>
      </w:r>
    </w:p>
    <w:p w14:paraId="294D0B2E" w14:textId="64BA5CA3" w:rsidR="6B7253B9" w:rsidRPr="00747555" w:rsidRDefault="6B7253B9"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Agricultural lands between the Small </w:t>
      </w:r>
      <w:proofErr w:type="spellStart"/>
      <w:r w:rsidRPr="00747555">
        <w:rPr>
          <w:rFonts w:ascii="Times New Roman" w:eastAsia="Times New Roman" w:hAnsi="Times New Roman" w:cs="Times New Roman"/>
          <w:color w:val="000000" w:themeColor="text1"/>
        </w:rPr>
        <w:t>Muzart</w:t>
      </w:r>
      <w:proofErr w:type="spellEnd"/>
      <w:r w:rsidRPr="00747555">
        <w:rPr>
          <w:rFonts w:ascii="Times New Roman" w:eastAsia="Times New Roman" w:hAnsi="Times New Roman" w:cs="Times New Roman"/>
          <w:color w:val="000000" w:themeColor="text1"/>
        </w:rPr>
        <w:t xml:space="preserve"> and Northern </w:t>
      </w:r>
      <w:proofErr w:type="spellStart"/>
      <w:r w:rsidRPr="00747555">
        <w:rPr>
          <w:rFonts w:ascii="Times New Roman" w:eastAsia="Times New Roman" w:hAnsi="Times New Roman" w:cs="Times New Roman"/>
          <w:color w:val="000000" w:themeColor="text1"/>
        </w:rPr>
        <w:t>Muzart</w:t>
      </w:r>
      <w:proofErr w:type="spellEnd"/>
      <w:r w:rsidRPr="00747555">
        <w:rPr>
          <w:rFonts w:ascii="Times New Roman" w:eastAsia="Times New Roman" w:hAnsi="Times New Roman" w:cs="Times New Roman"/>
          <w:color w:val="000000" w:themeColor="text1"/>
        </w:rPr>
        <w:t xml:space="preserve"> rivers. Here one tracked bird spent</w:t>
      </w:r>
      <w:r w:rsidR="3DEDD209" w:rsidRPr="00747555">
        <w:rPr>
          <w:rFonts w:ascii="Times New Roman" w:eastAsia="Times New Roman" w:hAnsi="Times New Roman" w:cs="Times New Roman"/>
          <w:color w:val="000000" w:themeColor="text1"/>
        </w:rPr>
        <w:t xml:space="preserve"> three-fifths of its time in swampy floodplain areas and the remainder in </w:t>
      </w:r>
      <w:r w:rsidR="23F978A3" w:rsidRPr="00747555">
        <w:rPr>
          <w:rFonts w:ascii="Times New Roman" w:eastAsia="Times New Roman" w:hAnsi="Times New Roman" w:cs="Times New Roman"/>
          <w:color w:val="000000" w:themeColor="text1"/>
        </w:rPr>
        <w:t xml:space="preserve">nearby </w:t>
      </w:r>
      <w:r w:rsidR="3DEDD209" w:rsidRPr="00747555">
        <w:rPr>
          <w:rFonts w:ascii="Times New Roman" w:eastAsia="Times New Roman" w:hAnsi="Times New Roman" w:cs="Times New Roman"/>
          <w:color w:val="000000" w:themeColor="text1"/>
        </w:rPr>
        <w:t>agricultural fields</w:t>
      </w:r>
      <w:r w:rsidR="2F558A5C" w:rsidRPr="00747555">
        <w:rPr>
          <w:rFonts w:ascii="Times New Roman" w:eastAsia="Times New Roman" w:hAnsi="Times New Roman" w:cs="Times New Roman"/>
          <w:color w:val="000000" w:themeColor="text1"/>
        </w:rPr>
        <w:t xml:space="preserve"> at distances of maximum 10</w:t>
      </w:r>
      <w:r w:rsidR="5A0F773C" w:rsidRPr="00747555">
        <w:rPr>
          <w:rFonts w:ascii="Times New Roman" w:eastAsia="Times New Roman" w:hAnsi="Times New Roman" w:cs="Times New Roman"/>
          <w:color w:val="000000" w:themeColor="text1"/>
        </w:rPr>
        <w:t xml:space="preserve"> </w:t>
      </w:r>
      <w:r w:rsidR="2F558A5C" w:rsidRPr="00747555">
        <w:rPr>
          <w:rFonts w:ascii="Times New Roman" w:eastAsia="Times New Roman" w:hAnsi="Times New Roman" w:cs="Times New Roman"/>
          <w:color w:val="000000" w:themeColor="text1"/>
        </w:rPr>
        <w:t>km</w:t>
      </w:r>
      <w:r w:rsidR="3DEDD209" w:rsidRPr="00747555">
        <w:rPr>
          <w:rFonts w:ascii="Times New Roman" w:eastAsia="Times New Roman" w:hAnsi="Times New Roman" w:cs="Times New Roman"/>
          <w:color w:val="000000" w:themeColor="text1"/>
        </w:rPr>
        <w:t>.</w:t>
      </w:r>
    </w:p>
    <w:p w14:paraId="1B650A88" w14:textId="2FEEE46A" w:rsidR="3DEDD209" w:rsidRPr="00747555" w:rsidRDefault="3DEDD209"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A 7-18</w:t>
      </w:r>
      <w:r w:rsidR="7D8A1CA0" w:rsidRPr="00747555">
        <w:rPr>
          <w:rFonts w:ascii="Times New Roman" w:eastAsia="Times New Roman" w:hAnsi="Times New Roman" w:cs="Times New Roman"/>
          <w:color w:val="000000" w:themeColor="text1"/>
        </w:rPr>
        <w:t xml:space="preserve"> </w:t>
      </w:r>
      <w:r w:rsidRPr="00747555">
        <w:rPr>
          <w:rFonts w:ascii="Times New Roman" w:eastAsia="Times New Roman" w:hAnsi="Times New Roman" w:cs="Times New Roman"/>
          <w:color w:val="000000" w:themeColor="text1"/>
        </w:rPr>
        <w:t xml:space="preserve">km strip of farmland along the </w:t>
      </w:r>
      <w:proofErr w:type="spellStart"/>
      <w:r w:rsidRPr="00747555">
        <w:rPr>
          <w:rFonts w:ascii="Times New Roman" w:eastAsia="Times New Roman" w:hAnsi="Times New Roman" w:cs="Times New Roman"/>
          <w:color w:val="000000" w:themeColor="text1"/>
        </w:rPr>
        <w:t>Muzart</w:t>
      </w:r>
      <w:proofErr w:type="spellEnd"/>
      <w:r w:rsidRPr="00747555">
        <w:rPr>
          <w:rFonts w:ascii="Times New Roman" w:eastAsia="Times New Roman" w:hAnsi="Times New Roman" w:cs="Times New Roman"/>
          <w:color w:val="000000" w:themeColor="text1"/>
        </w:rPr>
        <w:t xml:space="preserve"> River. Some of the tracked geese wintering at this location spend </w:t>
      </w:r>
      <w:r w:rsidR="7B12D7D3" w:rsidRPr="00747555">
        <w:rPr>
          <w:rFonts w:ascii="Times New Roman" w:eastAsia="Times New Roman" w:hAnsi="Times New Roman" w:cs="Times New Roman"/>
          <w:color w:val="000000" w:themeColor="text1"/>
        </w:rPr>
        <w:t>their time exclusively in agricultural fields, while others spent up to four-fifth of their time in the river or on the floodplains, with the remainder spent in the agricultural fields</w:t>
      </w:r>
      <w:r w:rsidR="16133FDE" w:rsidRPr="00747555">
        <w:rPr>
          <w:rFonts w:ascii="Times New Roman" w:eastAsia="Times New Roman" w:hAnsi="Times New Roman" w:cs="Times New Roman"/>
          <w:color w:val="000000" w:themeColor="text1"/>
        </w:rPr>
        <w:t>, making short excursions of up to 10</w:t>
      </w:r>
      <w:r w:rsidR="0E6DDACA" w:rsidRPr="00747555">
        <w:rPr>
          <w:rFonts w:ascii="Times New Roman" w:eastAsia="Times New Roman" w:hAnsi="Times New Roman" w:cs="Times New Roman"/>
          <w:color w:val="000000" w:themeColor="text1"/>
        </w:rPr>
        <w:t xml:space="preserve"> </w:t>
      </w:r>
      <w:r w:rsidR="16133FDE" w:rsidRPr="00747555">
        <w:rPr>
          <w:rFonts w:ascii="Times New Roman" w:eastAsia="Times New Roman" w:hAnsi="Times New Roman" w:cs="Times New Roman"/>
          <w:color w:val="000000" w:themeColor="text1"/>
        </w:rPr>
        <w:t>km to the steppe and reservoirs.</w:t>
      </w:r>
    </w:p>
    <w:p w14:paraId="73D7B6AE" w14:textId="7AF5C542" w:rsidR="75565430" w:rsidRPr="00747555" w:rsidRDefault="75565430"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Agricultural lands along the banks </w:t>
      </w:r>
      <w:r w:rsidR="2AA1895F" w:rsidRPr="00747555">
        <w:rPr>
          <w:rFonts w:ascii="Times New Roman" w:eastAsia="Times New Roman" w:hAnsi="Times New Roman" w:cs="Times New Roman"/>
          <w:color w:val="000000" w:themeColor="text1"/>
        </w:rPr>
        <w:t>of</w:t>
      </w:r>
      <w:r w:rsidRPr="00747555">
        <w:rPr>
          <w:rFonts w:ascii="Times New Roman" w:eastAsia="Times New Roman" w:hAnsi="Times New Roman" w:cs="Times New Roman"/>
          <w:color w:val="000000" w:themeColor="text1"/>
        </w:rPr>
        <w:t xml:space="preserve"> the </w:t>
      </w:r>
      <w:proofErr w:type="spellStart"/>
      <w:r w:rsidRPr="00747555">
        <w:rPr>
          <w:rFonts w:ascii="Times New Roman" w:eastAsia="Times New Roman" w:hAnsi="Times New Roman" w:cs="Times New Roman"/>
          <w:color w:val="000000" w:themeColor="text1"/>
        </w:rPr>
        <w:t>Muzart</w:t>
      </w:r>
      <w:proofErr w:type="spellEnd"/>
      <w:r w:rsidRPr="00747555">
        <w:rPr>
          <w:rFonts w:ascii="Times New Roman" w:eastAsia="Times New Roman" w:hAnsi="Times New Roman" w:cs="Times New Roman"/>
          <w:color w:val="000000" w:themeColor="text1"/>
        </w:rPr>
        <w:t xml:space="preserve"> and Tarim rivers with many </w:t>
      </w:r>
      <w:r w:rsidR="5B388CBB" w:rsidRPr="00747555">
        <w:rPr>
          <w:rFonts w:ascii="Times New Roman" w:eastAsia="Times New Roman" w:hAnsi="Times New Roman" w:cs="Times New Roman"/>
          <w:color w:val="000000" w:themeColor="text1"/>
        </w:rPr>
        <w:t xml:space="preserve">and various different </w:t>
      </w:r>
      <w:r w:rsidRPr="00747555">
        <w:rPr>
          <w:rFonts w:ascii="Times New Roman" w:eastAsia="Times New Roman" w:hAnsi="Times New Roman" w:cs="Times New Roman"/>
          <w:color w:val="000000" w:themeColor="text1"/>
        </w:rPr>
        <w:t>water bodies.</w:t>
      </w:r>
      <w:r w:rsidR="4E4806D9" w:rsidRPr="00747555">
        <w:rPr>
          <w:rFonts w:ascii="Times New Roman" w:eastAsia="Times New Roman" w:hAnsi="Times New Roman" w:cs="Times New Roman"/>
          <w:color w:val="000000" w:themeColor="text1"/>
        </w:rPr>
        <w:t xml:space="preserve"> </w:t>
      </w:r>
      <w:r w:rsidR="76663B05" w:rsidRPr="00747555">
        <w:rPr>
          <w:rFonts w:ascii="Times New Roman" w:eastAsia="Times New Roman" w:hAnsi="Times New Roman" w:cs="Times New Roman"/>
          <w:color w:val="000000" w:themeColor="text1"/>
        </w:rPr>
        <w:t>One</w:t>
      </w:r>
      <w:r w:rsidR="4E4806D9" w:rsidRPr="00747555">
        <w:rPr>
          <w:rFonts w:ascii="Times New Roman" w:eastAsia="Times New Roman" w:hAnsi="Times New Roman" w:cs="Times New Roman"/>
          <w:color w:val="000000" w:themeColor="text1"/>
        </w:rPr>
        <w:t xml:space="preserve"> tracked bird spent more </w:t>
      </w:r>
      <w:r w:rsidR="2011EE30" w:rsidRPr="00747555">
        <w:rPr>
          <w:rFonts w:ascii="Times New Roman" w:eastAsia="Times New Roman" w:hAnsi="Times New Roman" w:cs="Times New Roman"/>
          <w:color w:val="000000" w:themeColor="text1"/>
        </w:rPr>
        <w:t>around two-thirds</w:t>
      </w:r>
      <w:r w:rsidR="4E4806D9" w:rsidRPr="00747555">
        <w:rPr>
          <w:rFonts w:ascii="Times New Roman" w:eastAsia="Times New Roman" w:hAnsi="Times New Roman" w:cs="Times New Roman"/>
          <w:color w:val="000000" w:themeColor="text1"/>
        </w:rPr>
        <w:t xml:space="preserve"> of its time on </w:t>
      </w:r>
      <w:r w:rsidR="30C681EA" w:rsidRPr="00747555">
        <w:rPr>
          <w:rFonts w:ascii="Times New Roman" w:eastAsia="Times New Roman" w:hAnsi="Times New Roman" w:cs="Times New Roman"/>
          <w:color w:val="000000" w:themeColor="text1"/>
        </w:rPr>
        <w:t xml:space="preserve">rivers and floodplains and </w:t>
      </w:r>
      <w:r w:rsidR="410E28D5" w:rsidRPr="00747555">
        <w:rPr>
          <w:rFonts w:ascii="Times New Roman" w:eastAsia="Times New Roman" w:hAnsi="Times New Roman" w:cs="Times New Roman"/>
          <w:color w:val="000000" w:themeColor="text1"/>
        </w:rPr>
        <w:t>the remainder in agricultural fields, sometimes making flights to water bodies and into the steppe, at distances of maximum 40</w:t>
      </w:r>
      <w:r w:rsidR="138163F6" w:rsidRPr="00747555">
        <w:rPr>
          <w:rFonts w:ascii="Times New Roman" w:eastAsia="Times New Roman" w:hAnsi="Times New Roman" w:cs="Times New Roman"/>
          <w:color w:val="000000" w:themeColor="text1"/>
        </w:rPr>
        <w:t xml:space="preserve"> </w:t>
      </w:r>
      <w:r w:rsidR="410E28D5" w:rsidRPr="00747555">
        <w:rPr>
          <w:rFonts w:ascii="Times New Roman" w:eastAsia="Times New Roman" w:hAnsi="Times New Roman" w:cs="Times New Roman"/>
          <w:color w:val="000000" w:themeColor="text1"/>
        </w:rPr>
        <w:t>km.</w:t>
      </w:r>
    </w:p>
    <w:p w14:paraId="1FE29EE7" w14:textId="0852263D" w:rsidR="410E28D5" w:rsidRPr="00747555" w:rsidRDefault="41B556C9"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Agricultural</w:t>
      </w:r>
      <w:r w:rsidR="410E28D5" w:rsidRPr="00747555">
        <w:rPr>
          <w:rFonts w:ascii="Times New Roman" w:eastAsia="Times New Roman" w:hAnsi="Times New Roman" w:cs="Times New Roman"/>
          <w:color w:val="000000" w:themeColor="text1"/>
        </w:rPr>
        <w:t xml:space="preserve"> lands around </w:t>
      </w:r>
      <w:r w:rsidR="7F6681F2" w:rsidRPr="00747555">
        <w:rPr>
          <w:rFonts w:ascii="Times New Roman" w:eastAsia="Times New Roman" w:hAnsi="Times New Roman" w:cs="Times New Roman"/>
          <w:color w:val="000000" w:themeColor="text1"/>
        </w:rPr>
        <w:t>the</w:t>
      </w:r>
      <w:r w:rsidR="410E28D5" w:rsidRPr="00747555">
        <w:rPr>
          <w:rFonts w:ascii="Times New Roman" w:eastAsia="Times New Roman" w:hAnsi="Times New Roman" w:cs="Times New Roman"/>
          <w:color w:val="000000" w:themeColor="text1"/>
        </w:rPr>
        <w:t xml:space="preserve"> Aksu River. Tracked birds wintering here spend around three-fifths of their time in agricultural </w:t>
      </w:r>
      <w:r w:rsidR="1AC29E06" w:rsidRPr="00747555">
        <w:rPr>
          <w:rFonts w:ascii="Times New Roman" w:eastAsia="Times New Roman" w:hAnsi="Times New Roman" w:cs="Times New Roman"/>
          <w:color w:val="000000" w:themeColor="text1"/>
        </w:rPr>
        <w:t>fields and</w:t>
      </w:r>
      <w:r w:rsidR="410E28D5" w:rsidRPr="00747555">
        <w:rPr>
          <w:rFonts w:ascii="Times New Roman" w:eastAsia="Times New Roman" w:hAnsi="Times New Roman" w:cs="Times New Roman"/>
          <w:color w:val="000000" w:themeColor="text1"/>
        </w:rPr>
        <w:t xml:space="preserve"> made short flights to reservoirs </w:t>
      </w:r>
      <w:r w:rsidR="1570E073" w:rsidRPr="00747555">
        <w:rPr>
          <w:rFonts w:ascii="Times New Roman" w:eastAsia="Times New Roman" w:hAnsi="Times New Roman" w:cs="Times New Roman"/>
          <w:color w:val="000000" w:themeColor="text1"/>
        </w:rPr>
        <w:t>9-13</w:t>
      </w:r>
      <w:r w:rsidR="30C0251E" w:rsidRPr="00747555">
        <w:rPr>
          <w:rFonts w:ascii="Times New Roman" w:eastAsia="Times New Roman" w:hAnsi="Times New Roman" w:cs="Times New Roman"/>
          <w:color w:val="000000" w:themeColor="text1"/>
        </w:rPr>
        <w:t xml:space="preserve"> </w:t>
      </w:r>
      <w:r w:rsidR="1570E073" w:rsidRPr="00747555">
        <w:rPr>
          <w:rFonts w:ascii="Times New Roman" w:eastAsia="Times New Roman" w:hAnsi="Times New Roman" w:cs="Times New Roman"/>
          <w:color w:val="000000" w:themeColor="text1"/>
        </w:rPr>
        <w:t>km</w:t>
      </w:r>
      <w:r w:rsidR="2912B47F" w:rsidRPr="00747555">
        <w:rPr>
          <w:rFonts w:ascii="Times New Roman" w:eastAsia="Times New Roman" w:hAnsi="Times New Roman" w:cs="Times New Roman"/>
          <w:color w:val="000000" w:themeColor="text1"/>
        </w:rPr>
        <w:t xml:space="preserve"> away</w:t>
      </w:r>
      <w:r w:rsidR="1570E073" w:rsidRPr="00747555">
        <w:rPr>
          <w:rFonts w:ascii="Times New Roman" w:eastAsia="Times New Roman" w:hAnsi="Times New Roman" w:cs="Times New Roman"/>
          <w:color w:val="000000" w:themeColor="text1"/>
        </w:rPr>
        <w:t>.</w:t>
      </w:r>
    </w:p>
    <w:p w14:paraId="11C303FB" w14:textId="2739BB4C" w:rsidR="6E6D6D27" w:rsidRPr="00747555" w:rsidRDefault="6E6D6D27" w:rsidP="0078144D">
      <w:pPr>
        <w:pStyle w:val="ListParagraph"/>
        <w:numPr>
          <w:ilvl w:val="0"/>
          <w:numId w:val="1"/>
        </w:numPr>
        <w:jc w:val="both"/>
        <w:rPr>
          <w:rFonts w:ascii="Times New Roman" w:eastAsia="Times New Roman" w:hAnsi="Times New Roman" w:cs="Times New Roman"/>
          <w:color w:val="000000" w:themeColor="text1"/>
        </w:rPr>
      </w:pPr>
      <w:r w:rsidRPr="00747555">
        <w:rPr>
          <w:rFonts w:ascii="Times New Roman" w:eastAsia="Times New Roman" w:hAnsi="Times New Roman" w:cs="Times New Roman"/>
          <w:color w:val="000000" w:themeColor="text1"/>
        </w:rPr>
        <w:t xml:space="preserve">A large oasis on the </w:t>
      </w:r>
      <w:proofErr w:type="spellStart"/>
      <w:r w:rsidRPr="00747555">
        <w:rPr>
          <w:rFonts w:ascii="Times New Roman" w:eastAsia="Times New Roman" w:hAnsi="Times New Roman" w:cs="Times New Roman"/>
          <w:color w:val="000000" w:themeColor="text1"/>
        </w:rPr>
        <w:t>Kashgar</w:t>
      </w:r>
      <w:proofErr w:type="spellEnd"/>
      <w:r w:rsidRPr="00747555">
        <w:rPr>
          <w:rFonts w:ascii="Times New Roman" w:eastAsia="Times New Roman" w:hAnsi="Times New Roman" w:cs="Times New Roman"/>
          <w:color w:val="000000" w:themeColor="text1"/>
        </w:rPr>
        <w:t xml:space="preserve"> River. One tracked bird wintering here spent 50% of its time on the river and 50% in nearby fields at a maximum distance of 2</w:t>
      </w:r>
      <w:r w:rsidR="3E51A9AE" w:rsidRPr="00747555">
        <w:rPr>
          <w:rFonts w:ascii="Times New Roman" w:eastAsia="Times New Roman" w:hAnsi="Times New Roman" w:cs="Times New Roman"/>
          <w:color w:val="000000" w:themeColor="text1"/>
        </w:rPr>
        <w:t xml:space="preserve"> </w:t>
      </w:r>
      <w:r w:rsidRPr="00747555">
        <w:rPr>
          <w:rFonts w:ascii="Times New Roman" w:eastAsia="Times New Roman" w:hAnsi="Times New Roman" w:cs="Times New Roman"/>
          <w:color w:val="000000" w:themeColor="text1"/>
        </w:rPr>
        <w:t xml:space="preserve">km. This bird also made several forays to a </w:t>
      </w:r>
      <w:r w:rsidR="7F83430F" w:rsidRPr="00747555">
        <w:rPr>
          <w:rFonts w:ascii="Times New Roman" w:eastAsia="Times New Roman" w:hAnsi="Times New Roman" w:cs="Times New Roman"/>
          <w:color w:val="000000" w:themeColor="text1"/>
        </w:rPr>
        <w:t xml:space="preserve">pond </w:t>
      </w:r>
      <w:r w:rsidR="664771B3" w:rsidRPr="00747555">
        <w:rPr>
          <w:rFonts w:ascii="Times New Roman" w:eastAsia="Times New Roman" w:hAnsi="Times New Roman" w:cs="Times New Roman"/>
          <w:color w:val="000000" w:themeColor="text1"/>
        </w:rPr>
        <w:t>10 km away</w:t>
      </w:r>
      <w:r w:rsidR="7F83430F" w:rsidRPr="00747555">
        <w:rPr>
          <w:rFonts w:ascii="Times New Roman" w:eastAsia="Times New Roman" w:hAnsi="Times New Roman" w:cs="Times New Roman"/>
          <w:color w:val="000000" w:themeColor="text1"/>
        </w:rPr>
        <w:t>.</w:t>
      </w:r>
    </w:p>
    <w:p w14:paraId="62A041B2" w14:textId="124C78DC" w:rsidR="3A82C198" w:rsidRPr="00747555" w:rsidRDefault="3A82C198" w:rsidP="00C81884">
      <w:pPr>
        <w:spacing w:line="276" w:lineRule="auto"/>
        <w:jc w:val="both"/>
        <w:rPr>
          <w:rFonts w:ascii="Times New Roman" w:eastAsia="Times New Roman" w:hAnsi="Times New Roman"/>
          <w:i/>
          <w:iCs/>
          <w:color w:val="000000" w:themeColor="text1"/>
          <w:sz w:val="22"/>
          <w:szCs w:val="22"/>
        </w:rPr>
      </w:pPr>
    </w:p>
    <w:p w14:paraId="6C416A72" w14:textId="258C1F26" w:rsidR="72F363A1" w:rsidRPr="00747555" w:rsidRDefault="72F363A1" w:rsidP="00144F92">
      <w:pPr>
        <w:spacing w:line="276" w:lineRule="auto"/>
        <w:jc w:val="both"/>
        <w:rPr>
          <w:rFonts w:ascii="Times New Roman" w:eastAsia="Times New Roman" w:hAnsi="Times New Roman"/>
          <w:sz w:val="22"/>
          <w:szCs w:val="22"/>
        </w:rPr>
      </w:pPr>
      <w:r w:rsidRPr="00747555">
        <w:rPr>
          <w:rFonts w:ascii="Times New Roman" w:eastAsia="Times New Roman" w:hAnsi="Times New Roman"/>
          <w:sz w:val="22"/>
          <w:szCs w:val="22"/>
        </w:rPr>
        <w:t xml:space="preserve">Taiga </w:t>
      </w:r>
      <w:r w:rsidR="0036367E">
        <w:rPr>
          <w:rFonts w:ascii="Times New Roman" w:eastAsia="Times New Roman" w:hAnsi="Times New Roman"/>
          <w:sz w:val="22"/>
          <w:szCs w:val="22"/>
        </w:rPr>
        <w:t>b</w:t>
      </w:r>
      <w:r w:rsidRPr="00747555">
        <w:rPr>
          <w:rFonts w:ascii="Times New Roman" w:eastAsia="Times New Roman" w:hAnsi="Times New Roman"/>
          <w:sz w:val="22"/>
          <w:szCs w:val="22"/>
        </w:rPr>
        <w:t xml:space="preserve">ean </w:t>
      </w:r>
      <w:r w:rsidR="0036367E">
        <w:rPr>
          <w:rFonts w:ascii="Times New Roman" w:eastAsia="Times New Roman" w:hAnsi="Times New Roman"/>
          <w:sz w:val="22"/>
          <w:szCs w:val="22"/>
        </w:rPr>
        <w:t>g</w:t>
      </w:r>
      <w:r w:rsidRPr="00747555">
        <w:rPr>
          <w:rFonts w:ascii="Times New Roman" w:eastAsia="Times New Roman" w:hAnsi="Times New Roman"/>
          <w:sz w:val="22"/>
          <w:szCs w:val="22"/>
        </w:rPr>
        <w:t xml:space="preserve">eese records from citizen science platforms indicated the following habitat types. In China, birds were observed in grasslands and wetlands and in agricultural landscapes with water reservoirs. </w:t>
      </w:r>
      <w:r w:rsidR="3231F2C8" w:rsidRPr="00747555">
        <w:rPr>
          <w:rFonts w:ascii="Times New Roman" w:eastAsia="Times New Roman" w:hAnsi="Times New Roman"/>
          <w:sz w:val="22"/>
          <w:szCs w:val="22"/>
        </w:rPr>
        <w:t xml:space="preserve">In Kazakhstan, birds were observed in steppe and agricultural landscapes, in agricultural and wetland landscapes, and in forest and agricultural landscapes. </w:t>
      </w:r>
      <w:r w:rsidRPr="00747555">
        <w:rPr>
          <w:rFonts w:ascii="Times New Roman" w:eastAsia="Times New Roman" w:hAnsi="Times New Roman"/>
          <w:sz w:val="22"/>
          <w:szCs w:val="22"/>
        </w:rPr>
        <w:t xml:space="preserve">In Kyrgyzstan, birds were observed in agricultural landscapes with wetlands. </w:t>
      </w:r>
    </w:p>
    <w:p w14:paraId="468E6693" w14:textId="4A2D4FCB" w:rsidR="3DDEE9D1" w:rsidRPr="00747555" w:rsidRDefault="3DDEE9D1" w:rsidP="00144F92">
      <w:pPr>
        <w:spacing w:line="276" w:lineRule="auto"/>
        <w:jc w:val="both"/>
        <w:rPr>
          <w:rFonts w:ascii="Times New Roman" w:eastAsia="Times New Roman" w:hAnsi="Times New Roman"/>
          <w:i/>
          <w:iCs/>
          <w:color w:val="000000" w:themeColor="text1"/>
          <w:sz w:val="22"/>
          <w:szCs w:val="22"/>
        </w:rPr>
      </w:pPr>
    </w:p>
    <w:p w14:paraId="22A6E8A7" w14:textId="0682FB24" w:rsidR="1CF05038" w:rsidRPr="00747555" w:rsidRDefault="1CF05038"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lastRenderedPageBreak/>
        <w:t xml:space="preserve">Based on the behaviour of the tracked birds in Rozenfeld et al (2018), it </w:t>
      </w:r>
      <w:r w:rsidR="476B31DB" w:rsidRPr="00747555">
        <w:rPr>
          <w:rFonts w:ascii="Times New Roman" w:eastAsia="Times New Roman" w:hAnsi="Times New Roman"/>
          <w:color w:val="000000" w:themeColor="text1"/>
          <w:sz w:val="22"/>
          <w:szCs w:val="22"/>
        </w:rPr>
        <w:t xml:space="preserve">is likely </w:t>
      </w:r>
      <w:r w:rsidR="3206CDAE" w:rsidRPr="00747555">
        <w:rPr>
          <w:rFonts w:ascii="Times New Roman" w:eastAsia="Times New Roman" w:hAnsi="Times New Roman"/>
          <w:color w:val="000000" w:themeColor="text1"/>
          <w:sz w:val="22"/>
          <w:szCs w:val="22"/>
        </w:rPr>
        <w:t>that</w:t>
      </w:r>
      <w:r w:rsidR="02E92746" w:rsidRPr="00747555">
        <w:rPr>
          <w:rFonts w:ascii="Times New Roman" w:eastAsia="Times New Roman" w:hAnsi="Times New Roman"/>
          <w:color w:val="000000" w:themeColor="text1"/>
          <w:sz w:val="22"/>
          <w:szCs w:val="22"/>
        </w:rPr>
        <w:t xml:space="preserve"> </w:t>
      </w:r>
      <w:r w:rsidR="00B41D90">
        <w:rPr>
          <w:rFonts w:ascii="Times New Roman" w:eastAsia="Times New Roman" w:hAnsi="Times New Roman"/>
          <w:color w:val="000000" w:themeColor="text1"/>
          <w:sz w:val="22"/>
          <w:szCs w:val="22"/>
        </w:rPr>
        <w:t>t</w:t>
      </w:r>
      <w:r w:rsidR="3206CDAE" w:rsidRPr="00747555">
        <w:rPr>
          <w:rFonts w:ascii="Times New Roman" w:eastAsia="Times New Roman" w:hAnsi="Times New Roman"/>
          <w:color w:val="000000" w:themeColor="text1"/>
          <w:sz w:val="22"/>
          <w:szCs w:val="22"/>
        </w:rPr>
        <w:t xml:space="preserve">aiga </w:t>
      </w:r>
      <w:r w:rsidR="00B41D90">
        <w:rPr>
          <w:rFonts w:ascii="Times New Roman" w:eastAsia="Times New Roman" w:hAnsi="Times New Roman"/>
          <w:color w:val="000000" w:themeColor="text1"/>
          <w:sz w:val="22"/>
          <w:szCs w:val="22"/>
        </w:rPr>
        <w:t>b</w:t>
      </w:r>
      <w:r w:rsidR="3206CDAE" w:rsidRPr="00747555">
        <w:rPr>
          <w:rFonts w:ascii="Times New Roman" w:eastAsia="Times New Roman" w:hAnsi="Times New Roman"/>
          <w:color w:val="000000" w:themeColor="text1"/>
          <w:sz w:val="22"/>
          <w:szCs w:val="22"/>
        </w:rPr>
        <w:t xml:space="preserve">ean </w:t>
      </w:r>
      <w:r w:rsidR="00B41D90">
        <w:rPr>
          <w:rFonts w:ascii="Times New Roman" w:eastAsia="Times New Roman" w:hAnsi="Times New Roman"/>
          <w:color w:val="000000" w:themeColor="text1"/>
          <w:sz w:val="22"/>
          <w:szCs w:val="22"/>
        </w:rPr>
        <w:t>g</w:t>
      </w:r>
      <w:r w:rsidR="3206CDAE" w:rsidRPr="00747555">
        <w:rPr>
          <w:rFonts w:ascii="Times New Roman" w:eastAsia="Times New Roman" w:hAnsi="Times New Roman"/>
          <w:color w:val="000000" w:themeColor="text1"/>
          <w:sz w:val="22"/>
          <w:szCs w:val="22"/>
        </w:rPr>
        <w:t>eese sighted at Issyk Kul Lake during wintering period</w:t>
      </w:r>
      <w:r w:rsidR="101FC60B" w:rsidRPr="00747555">
        <w:rPr>
          <w:rFonts w:ascii="Times New Roman" w:eastAsia="Times New Roman" w:hAnsi="Times New Roman"/>
          <w:color w:val="000000" w:themeColor="text1"/>
          <w:sz w:val="22"/>
          <w:szCs w:val="22"/>
        </w:rPr>
        <w:t>s</w:t>
      </w:r>
      <w:r w:rsidR="3206CDAE" w:rsidRPr="00747555">
        <w:rPr>
          <w:rFonts w:ascii="Times New Roman" w:eastAsia="Times New Roman" w:hAnsi="Times New Roman"/>
          <w:color w:val="000000" w:themeColor="text1"/>
          <w:sz w:val="22"/>
          <w:szCs w:val="22"/>
        </w:rPr>
        <w:t xml:space="preserve"> are in fact only </w:t>
      </w:r>
      <w:r w:rsidR="6EC0A658" w:rsidRPr="00747555">
        <w:rPr>
          <w:rFonts w:ascii="Times New Roman" w:eastAsia="Times New Roman" w:hAnsi="Times New Roman"/>
          <w:color w:val="000000" w:themeColor="text1"/>
          <w:sz w:val="22"/>
          <w:szCs w:val="22"/>
        </w:rPr>
        <w:t>brief visitors to the lake o</w:t>
      </w:r>
      <w:r w:rsidR="3206CDAE" w:rsidRPr="00747555">
        <w:rPr>
          <w:rFonts w:ascii="Times New Roman" w:eastAsia="Times New Roman" w:hAnsi="Times New Roman"/>
          <w:color w:val="000000" w:themeColor="text1"/>
          <w:sz w:val="22"/>
          <w:szCs w:val="22"/>
        </w:rPr>
        <w:t xml:space="preserve">n short </w:t>
      </w:r>
      <w:r w:rsidR="7F79ED69" w:rsidRPr="00747555">
        <w:rPr>
          <w:rFonts w:ascii="Times New Roman" w:eastAsia="Times New Roman" w:hAnsi="Times New Roman"/>
          <w:color w:val="000000" w:themeColor="text1"/>
          <w:sz w:val="22"/>
          <w:szCs w:val="22"/>
        </w:rPr>
        <w:t xml:space="preserve">forays, </w:t>
      </w:r>
      <w:r w:rsidR="3206CDAE" w:rsidRPr="00747555">
        <w:rPr>
          <w:rFonts w:ascii="Times New Roman" w:eastAsia="Times New Roman" w:hAnsi="Times New Roman"/>
          <w:color w:val="000000" w:themeColor="text1"/>
          <w:sz w:val="22"/>
          <w:szCs w:val="22"/>
        </w:rPr>
        <w:t>and may spend much more of their time in the agricultural</w:t>
      </w:r>
      <w:r w:rsidR="08E6D6F7" w:rsidRPr="00747555">
        <w:rPr>
          <w:rFonts w:ascii="Times New Roman" w:eastAsia="Times New Roman" w:hAnsi="Times New Roman"/>
          <w:color w:val="000000" w:themeColor="text1"/>
          <w:sz w:val="22"/>
          <w:szCs w:val="22"/>
        </w:rPr>
        <w:t>, steppe-like and wetland areas</w:t>
      </w:r>
      <w:r w:rsidR="3206CDAE" w:rsidRPr="00747555">
        <w:rPr>
          <w:rFonts w:ascii="Times New Roman" w:eastAsia="Times New Roman" w:hAnsi="Times New Roman"/>
          <w:color w:val="000000" w:themeColor="text1"/>
          <w:sz w:val="22"/>
          <w:szCs w:val="22"/>
        </w:rPr>
        <w:t xml:space="preserve"> nearby.</w:t>
      </w:r>
      <w:r w:rsidR="3314137F" w:rsidRPr="00747555">
        <w:rPr>
          <w:rFonts w:ascii="Times New Roman" w:eastAsia="Times New Roman" w:hAnsi="Times New Roman"/>
          <w:color w:val="000000" w:themeColor="text1"/>
          <w:sz w:val="22"/>
          <w:szCs w:val="22"/>
        </w:rPr>
        <w:t xml:space="preserve"> Further monitoring is needed to confirm this.</w:t>
      </w:r>
    </w:p>
    <w:p w14:paraId="0D76FF49" w14:textId="3A0C2814" w:rsidR="3DDEE9D1" w:rsidRPr="00747555" w:rsidRDefault="3DDEE9D1" w:rsidP="3DDEE9D1">
      <w:pPr>
        <w:jc w:val="both"/>
        <w:rPr>
          <w:rFonts w:ascii="Times New Roman" w:eastAsia="Times New Roman" w:hAnsi="Times New Roman"/>
          <w:i/>
          <w:iCs/>
          <w:color w:val="000000" w:themeColor="text1"/>
          <w:sz w:val="22"/>
          <w:szCs w:val="22"/>
        </w:rPr>
      </w:pPr>
    </w:p>
    <w:p w14:paraId="3AFCA9B8" w14:textId="04DBA065" w:rsidR="04F714A5" w:rsidRPr="00747555" w:rsidRDefault="04F714A5" w:rsidP="3DDEE9D1">
      <w:pPr>
        <w:jc w:val="both"/>
        <w:rPr>
          <w:rFonts w:ascii="Times New Roman" w:eastAsia="Times New Roman" w:hAnsi="Times New Roman"/>
          <w:i/>
          <w:iCs/>
          <w:color w:val="000000" w:themeColor="text1"/>
          <w:sz w:val="22"/>
          <w:szCs w:val="22"/>
        </w:rPr>
      </w:pPr>
      <w:r w:rsidRPr="00747555">
        <w:rPr>
          <w:rFonts w:ascii="Times New Roman" w:eastAsia="Times New Roman" w:hAnsi="Times New Roman"/>
          <w:i/>
          <w:iCs/>
          <w:color w:val="000000" w:themeColor="text1"/>
          <w:sz w:val="22"/>
          <w:szCs w:val="22"/>
        </w:rPr>
        <w:t>Feeding habitats and diet</w:t>
      </w:r>
    </w:p>
    <w:p w14:paraId="025D3BBB" w14:textId="6462E39D" w:rsidR="3A82C198" w:rsidRPr="00747555" w:rsidRDefault="3A82C198" w:rsidP="3DDEE9D1">
      <w:pPr>
        <w:jc w:val="both"/>
        <w:rPr>
          <w:rFonts w:ascii="Times New Roman" w:eastAsia="Times New Roman" w:hAnsi="Times New Roman"/>
          <w:color w:val="000000" w:themeColor="text1"/>
          <w:sz w:val="22"/>
          <w:szCs w:val="22"/>
        </w:rPr>
      </w:pPr>
    </w:p>
    <w:p w14:paraId="5ED87F88" w14:textId="0D17CCB1" w:rsidR="1201426A" w:rsidRPr="00747555" w:rsidRDefault="43E1A361"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In nesting areas in Western Siberia</w:t>
      </w:r>
      <w:r w:rsidR="00D64854">
        <w:rPr>
          <w:rFonts w:ascii="Times New Roman" w:eastAsia="Times New Roman" w:hAnsi="Times New Roman"/>
          <w:color w:val="000000" w:themeColor="text1"/>
          <w:sz w:val="22"/>
          <w:szCs w:val="22"/>
        </w:rPr>
        <w:t>,</w:t>
      </w:r>
      <w:r w:rsidRPr="00747555">
        <w:rPr>
          <w:rFonts w:ascii="Times New Roman" w:eastAsia="Times New Roman" w:hAnsi="Times New Roman"/>
          <w:color w:val="000000" w:themeColor="text1"/>
          <w:sz w:val="22"/>
          <w:szCs w:val="22"/>
        </w:rPr>
        <w:t xml:space="preserve"> Taiga Bean Goose diets included 10 plant species</w:t>
      </w:r>
      <w:r w:rsidR="5499D2A1" w:rsidRPr="00747555">
        <w:rPr>
          <w:rFonts w:ascii="Times New Roman" w:eastAsia="Times New Roman" w:hAnsi="Times New Roman"/>
          <w:color w:val="000000" w:themeColor="text1"/>
          <w:sz w:val="22"/>
          <w:szCs w:val="22"/>
        </w:rPr>
        <w:t xml:space="preserve">: </w:t>
      </w:r>
      <w:proofErr w:type="spellStart"/>
      <w:r w:rsidR="79CF235B" w:rsidRPr="00747555">
        <w:rPr>
          <w:rFonts w:ascii="Times New Roman" w:eastAsia="Times New Roman" w:hAnsi="Times New Roman"/>
          <w:color w:val="000000" w:themeColor="text1"/>
          <w:sz w:val="22"/>
          <w:szCs w:val="22"/>
        </w:rPr>
        <w:t>Wideleaf</w:t>
      </w:r>
      <w:proofErr w:type="spellEnd"/>
      <w:r w:rsidR="79CF235B" w:rsidRPr="00747555">
        <w:rPr>
          <w:rFonts w:ascii="Times New Roman" w:eastAsia="Times New Roman" w:hAnsi="Times New Roman"/>
          <w:color w:val="000000" w:themeColor="text1"/>
          <w:sz w:val="22"/>
          <w:szCs w:val="22"/>
        </w:rPr>
        <w:t xml:space="preserve"> </w:t>
      </w:r>
      <w:proofErr w:type="spellStart"/>
      <w:r w:rsidR="79CF235B" w:rsidRPr="00747555">
        <w:rPr>
          <w:rFonts w:ascii="Times New Roman" w:eastAsia="Times New Roman" w:hAnsi="Times New Roman"/>
          <w:color w:val="000000" w:themeColor="text1"/>
          <w:sz w:val="22"/>
          <w:szCs w:val="22"/>
        </w:rPr>
        <w:t>polargrass</w:t>
      </w:r>
      <w:proofErr w:type="spellEnd"/>
      <w:r w:rsidR="79CF235B" w:rsidRPr="00747555">
        <w:rPr>
          <w:rFonts w:ascii="Times New Roman" w:eastAsia="Times New Roman" w:hAnsi="Times New Roman"/>
          <w:color w:val="000000" w:themeColor="text1"/>
          <w:sz w:val="22"/>
          <w:szCs w:val="22"/>
        </w:rPr>
        <w:t xml:space="preserve"> (</w:t>
      </w:r>
      <w:proofErr w:type="spellStart"/>
      <w:r w:rsidR="5499D2A1" w:rsidRPr="00747555">
        <w:rPr>
          <w:rFonts w:ascii="Times New Roman" w:eastAsia="Times New Roman" w:hAnsi="Times New Roman"/>
          <w:i/>
          <w:iCs/>
          <w:color w:val="000000" w:themeColor="text1"/>
          <w:sz w:val="22"/>
          <w:szCs w:val="22"/>
        </w:rPr>
        <w:t>Arctagrostis</w:t>
      </w:r>
      <w:proofErr w:type="spellEnd"/>
      <w:r w:rsidR="5499D2A1" w:rsidRPr="00747555">
        <w:rPr>
          <w:rFonts w:ascii="Times New Roman" w:eastAsia="Times New Roman" w:hAnsi="Times New Roman"/>
          <w:i/>
          <w:iCs/>
          <w:color w:val="000000" w:themeColor="text1"/>
          <w:sz w:val="22"/>
          <w:szCs w:val="22"/>
        </w:rPr>
        <w:t xml:space="preserve"> latifolia</w:t>
      </w:r>
      <w:r w:rsidR="61B822F5"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w:t>
      </w:r>
      <w:r w:rsidR="17A8D9BF" w:rsidRPr="00747555">
        <w:rPr>
          <w:rFonts w:ascii="Times New Roman" w:eastAsia="Times New Roman" w:hAnsi="Times New Roman"/>
          <w:color w:val="000000" w:themeColor="text1"/>
          <w:sz w:val="22"/>
          <w:szCs w:val="22"/>
        </w:rPr>
        <w:t xml:space="preserve"> field horsetail (</w:t>
      </w:r>
      <w:r w:rsidR="5499D2A1" w:rsidRPr="00747555">
        <w:rPr>
          <w:rFonts w:ascii="Times New Roman" w:eastAsia="Times New Roman" w:hAnsi="Times New Roman"/>
          <w:i/>
          <w:iCs/>
          <w:color w:val="000000" w:themeColor="text1"/>
          <w:sz w:val="22"/>
          <w:szCs w:val="22"/>
        </w:rPr>
        <w:t>Equisetum arvense</w:t>
      </w:r>
      <w:r w:rsidR="5B3B29BF"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 xml:space="preserve">, </w:t>
      </w:r>
      <w:proofErr w:type="spellStart"/>
      <w:r w:rsidR="5499D2A1" w:rsidRPr="00747555">
        <w:rPr>
          <w:rFonts w:ascii="Times New Roman" w:eastAsia="Times New Roman" w:hAnsi="Times New Roman"/>
          <w:i/>
          <w:iCs/>
          <w:color w:val="000000" w:themeColor="text1"/>
          <w:sz w:val="22"/>
          <w:szCs w:val="22"/>
        </w:rPr>
        <w:t>Arctophilia</w:t>
      </w:r>
      <w:proofErr w:type="spellEnd"/>
      <w:r w:rsidR="5499D2A1" w:rsidRPr="00747555">
        <w:rPr>
          <w:rFonts w:ascii="Times New Roman" w:eastAsia="Times New Roman" w:hAnsi="Times New Roman"/>
          <w:i/>
          <w:iCs/>
          <w:color w:val="000000" w:themeColor="text1"/>
          <w:sz w:val="22"/>
          <w:szCs w:val="22"/>
        </w:rPr>
        <w:t xml:space="preserve"> fulva,</w:t>
      </w:r>
      <w:r w:rsidR="5499D2A1" w:rsidRPr="00747555">
        <w:rPr>
          <w:rFonts w:ascii="Times New Roman" w:eastAsia="Times New Roman" w:hAnsi="Times New Roman"/>
          <w:color w:val="000000" w:themeColor="text1"/>
          <w:sz w:val="22"/>
          <w:szCs w:val="22"/>
        </w:rPr>
        <w:t xml:space="preserve"> </w:t>
      </w:r>
      <w:r w:rsidR="5842AB32" w:rsidRPr="00747555">
        <w:rPr>
          <w:rFonts w:ascii="Times New Roman" w:eastAsia="Times New Roman" w:hAnsi="Times New Roman"/>
          <w:color w:val="000000" w:themeColor="text1"/>
          <w:sz w:val="22"/>
          <w:szCs w:val="22"/>
        </w:rPr>
        <w:t>pale smartweed (</w:t>
      </w:r>
      <w:r w:rsidR="5499D2A1" w:rsidRPr="00747555">
        <w:rPr>
          <w:rFonts w:ascii="Times New Roman" w:eastAsia="Times New Roman" w:hAnsi="Times New Roman"/>
          <w:i/>
          <w:iCs/>
          <w:color w:val="000000" w:themeColor="text1"/>
          <w:sz w:val="22"/>
          <w:szCs w:val="22"/>
        </w:rPr>
        <w:t xml:space="preserve">Polygonum </w:t>
      </w:r>
      <w:proofErr w:type="spellStart"/>
      <w:r w:rsidR="5499D2A1" w:rsidRPr="00747555">
        <w:rPr>
          <w:rFonts w:ascii="Times New Roman" w:eastAsia="Times New Roman" w:hAnsi="Times New Roman"/>
          <w:i/>
          <w:iCs/>
          <w:color w:val="000000" w:themeColor="text1"/>
          <w:sz w:val="22"/>
          <w:szCs w:val="22"/>
        </w:rPr>
        <w:t>scabrum</w:t>
      </w:r>
      <w:proofErr w:type="spellEnd"/>
      <w:r w:rsidR="7DA0BB28"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 xml:space="preserve">, </w:t>
      </w:r>
      <w:r w:rsidR="29D4C0DC" w:rsidRPr="00747555">
        <w:rPr>
          <w:rFonts w:ascii="Times New Roman" w:eastAsia="Times New Roman" w:hAnsi="Times New Roman"/>
          <w:color w:val="000000" w:themeColor="text1"/>
          <w:sz w:val="22"/>
          <w:szCs w:val="22"/>
        </w:rPr>
        <w:t>blueberry (</w:t>
      </w:r>
      <w:r w:rsidR="5499D2A1" w:rsidRPr="00747555">
        <w:rPr>
          <w:rFonts w:ascii="Times New Roman" w:eastAsia="Times New Roman" w:hAnsi="Times New Roman"/>
          <w:i/>
          <w:iCs/>
          <w:color w:val="000000" w:themeColor="text1"/>
          <w:sz w:val="22"/>
          <w:szCs w:val="22"/>
        </w:rPr>
        <w:t>Vaccinium</w:t>
      </w:r>
      <w:r w:rsidR="360EA06C" w:rsidRPr="00747555">
        <w:rPr>
          <w:rFonts w:ascii="Times New Roman" w:eastAsia="Times New Roman" w:hAnsi="Times New Roman"/>
          <w:i/>
          <w:iCs/>
          <w:color w:val="000000" w:themeColor="text1"/>
          <w:sz w:val="22"/>
          <w:szCs w:val="22"/>
        </w:rPr>
        <w:t xml:space="preserve"> </w:t>
      </w:r>
      <w:proofErr w:type="spellStart"/>
      <w:r w:rsidR="5499D2A1" w:rsidRPr="00747555">
        <w:rPr>
          <w:rFonts w:ascii="Times New Roman" w:eastAsia="Times New Roman" w:hAnsi="Times New Roman"/>
          <w:i/>
          <w:iCs/>
          <w:color w:val="000000" w:themeColor="text1"/>
          <w:sz w:val="22"/>
          <w:szCs w:val="22"/>
        </w:rPr>
        <w:t>myrtilis</w:t>
      </w:r>
      <w:proofErr w:type="spellEnd"/>
      <w:r w:rsidR="30EA3595"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w:t>
      </w:r>
      <w:r w:rsidR="7085BD2F" w:rsidRPr="00747555">
        <w:rPr>
          <w:rFonts w:ascii="Times New Roman" w:eastAsia="Times New Roman" w:hAnsi="Times New Roman"/>
          <w:i/>
          <w:iCs/>
          <w:color w:val="000000" w:themeColor="text1"/>
          <w:sz w:val="22"/>
          <w:szCs w:val="22"/>
        </w:rPr>
        <w:t xml:space="preserve"> </w:t>
      </w:r>
      <w:r w:rsidR="7085BD2F" w:rsidRPr="00747555">
        <w:rPr>
          <w:rFonts w:ascii="Times New Roman" w:eastAsia="Times New Roman" w:hAnsi="Times New Roman"/>
          <w:color w:val="000000" w:themeColor="text1"/>
          <w:sz w:val="22"/>
          <w:szCs w:val="22"/>
        </w:rPr>
        <w:t>bilberry</w:t>
      </w:r>
      <w:r w:rsidR="5499D2A1" w:rsidRPr="00747555">
        <w:rPr>
          <w:rFonts w:ascii="Times New Roman" w:eastAsia="Times New Roman" w:hAnsi="Times New Roman"/>
          <w:i/>
          <w:iCs/>
          <w:color w:val="000000" w:themeColor="text1"/>
          <w:sz w:val="22"/>
          <w:szCs w:val="22"/>
        </w:rPr>
        <w:t xml:space="preserve"> </w:t>
      </w:r>
      <w:r w:rsidR="1B0B3333" w:rsidRPr="00747555">
        <w:rPr>
          <w:rFonts w:ascii="Times New Roman" w:eastAsia="Times New Roman" w:hAnsi="Times New Roman"/>
          <w:i/>
          <w:iCs/>
          <w:color w:val="000000" w:themeColor="text1"/>
          <w:sz w:val="22"/>
          <w:szCs w:val="22"/>
        </w:rPr>
        <w:t xml:space="preserve">(V. </w:t>
      </w:r>
      <w:proofErr w:type="spellStart"/>
      <w:r w:rsidR="5499D2A1" w:rsidRPr="00747555">
        <w:rPr>
          <w:rFonts w:ascii="Times New Roman" w:eastAsia="Times New Roman" w:hAnsi="Times New Roman"/>
          <w:i/>
          <w:iCs/>
          <w:color w:val="000000" w:themeColor="text1"/>
          <w:sz w:val="22"/>
          <w:szCs w:val="22"/>
        </w:rPr>
        <w:t>uliginosum</w:t>
      </w:r>
      <w:proofErr w:type="spellEnd"/>
      <w:r w:rsidR="5499D2A1" w:rsidRPr="00747555">
        <w:rPr>
          <w:rFonts w:ascii="Times New Roman" w:eastAsia="Times New Roman" w:hAnsi="Times New Roman"/>
          <w:i/>
          <w:iCs/>
          <w:color w:val="000000" w:themeColor="text1"/>
          <w:sz w:val="22"/>
          <w:szCs w:val="22"/>
        </w:rPr>
        <w:t>),</w:t>
      </w:r>
      <w:r w:rsidR="74DF8206" w:rsidRPr="00747555">
        <w:rPr>
          <w:rFonts w:ascii="Times New Roman" w:eastAsia="Times New Roman" w:hAnsi="Times New Roman"/>
          <w:i/>
          <w:iCs/>
          <w:color w:val="000000" w:themeColor="text1"/>
          <w:sz w:val="22"/>
          <w:szCs w:val="22"/>
        </w:rPr>
        <w:t xml:space="preserve"> </w:t>
      </w:r>
      <w:r w:rsidR="74DF8206" w:rsidRPr="00747555">
        <w:rPr>
          <w:rFonts w:ascii="Times New Roman" w:eastAsia="Times New Roman" w:hAnsi="Times New Roman"/>
          <w:color w:val="000000" w:themeColor="text1"/>
          <w:sz w:val="22"/>
          <w:szCs w:val="22"/>
        </w:rPr>
        <w:t>beaked sedge (</w:t>
      </w:r>
      <w:proofErr w:type="spellStart"/>
      <w:r w:rsidR="5499D2A1" w:rsidRPr="00747555">
        <w:rPr>
          <w:rFonts w:ascii="Times New Roman" w:eastAsia="Times New Roman" w:hAnsi="Times New Roman"/>
          <w:i/>
          <w:iCs/>
          <w:color w:val="000000" w:themeColor="text1"/>
          <w:sz w:val="22"/>
          <w:szCs w:val="22"/>
        </w:rPr>
        <w:t>Carex</w:t>
      </w:r>
      <w:proofErr w:type="spellEnd"/>
      <w:r w:rsidR="5499D2A1" w:rsidRPr="00747555">
        <w:rPr>
          <w:rFonts w:ascii="Times New Roman" w:eastAsia="Times New Roman" w:hAnsi="Times New Roman"/>
          <w:i/>
          <w:iCs/>
          <w:color w:val="000000" w:themeColor="text1"/>
          <w:sz w:val="22"/>
          <w:szCs w:val="22"/>
        </w:rPr>
        <w:t xml:space="preserve"> rostrata</w:t>
      </w:r>
      <w:r w:rsidR="5405556B"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color w:val="000000" w:themeColor="text1"/>
          <w:sz w:val="22"/>
          <w:szCs w:val="22"/>
        </w:rPr>
        <w:t xml:space="preserve"> </w:t>
      </w:r>
      <w:r w:rsidR="29453AA6" w:rsidRPr="00747555">
        <w:rPr>
          <w:rFonts w:ascii="Times New Roman" w:eastAsia="Times New Roman" w:hAnsi="Times New Roman"/>
          <w:color w:val="000000" w:themeColor="text1"/>
          <w:sz w:val="22"/>
          <w:szCs w:val="22"/>
        </w:rPr>
        <w:t xml:space="preserve">blister sedge (C. </w:t>
      </w:r>
      <w:r w:rsidR="1CBA44C7" w:rsidRPr="00747555">
        <w:rPr>
          <w:rFonts w:ascii="Times New Roman" w:eastAsia="Times New Roman" w:hAnsi="Times New Roman"/>
          <w:i/>
          <w:iCs/>
          <w:color w:val="000000" w:themeColor="text1"/>
          <w:sz w:val="22"/>
          <w:szCs w:val="22"/>
        </w:rPr>
        <w:t>V</w:t>
      </w:r>
      <w:r w:rsidR="5499D2A1" w:rsidRPr="00747555">
        <w:rPr>
          <w:rFonts w:ascii="Times New Roman" w:eastAsia="Times New Roman" w:hAnsi="Times New Roman"/>
          <w:i/>
          <w:iCs/>
          <w:color w:val="000000" w:themeColor="text1"/>
          <w:sz w:val="22"/>
          <w:szCs w:val="22"/>
        </w:rPr>
        <w:t>esicaria</w:t>
      </w:r>
      <w:r w:rsidR="1CBA44C7" w:rsidRPr="00747555">
        <w:rPr>
          <w:rFonts w:ascii="Times New Roman" w:eastAsia="Times New Roman" w:hAnsi="Times New Roman"/>
          <w:i/>
          <w:iCs/>
          <w:color w:val="000000" w:themeColor="text1"/>
          <w:sz w:val="22"/>
          <w:szCs w:val="22"/>
        </w:rPr>
        <w:t>)</w:t>
      </w:r>
      <w:r w:rsidR="5499D2A1" w:rsidRPr="00747555">
        <w:rPr>
          <w:rFonts w:ascii="Times New Roman" w:eastAsia="Times New Roman" w:hAnsi="Times New Roman"/>
          <w:i/>
          <w:iCs/>
          <w:color w:val="000000" w:themeColor="text1"/>
          <w:sz w:val="22"/>
          <w:szCs w:val="22"/>
        </w:rPr>
        <w:t xml:space="preserve">, </w:t>
      </w:r>
      <w:r w:rsidR="27F2C9CD" w:rsidRPr="00747555">
        <w:rPr>
          <w:rFonts w:ascii="Times New Roman" w:eastAsia="Times New Roman" w:hAnsi="Times New Roman"/>
          <w:color w:val="000000" w:themeColor="text1"/>
          <w:sz w:val="22"/>
          <w:szCs w:val="22"/>
        </w:rPr>
        <w:t xml:space="preserve">water sedge (C. </w:t>
      </w:r>
      <w:proofErr w:type="spellStart"/>
      <w:r w:rsidR="5499D2A1" w:rsidRPr="00747555">
        <w:rPr>
          <w:rFonts w:ascii="Times New Roman" w:eastAsia="Times New Roman" w:hAnsi="Times New Roman"/>
          <w:i/>
          <w:iCs/>
          <w:color w:val="000000" w:themeColor="text1"/>
          <w:sz w:val="22"/>
          <w:szCs w:val="22"/>
        </w:rPr>
        <w:t>aquatilis</w:t>
      </w:r>
      <w:proofErr w:type="spellEnd"/>
      <w:r w:rsidR="5499D2A1" w:rsidRPr="00747555">
        <w:rPr>
          <w:rFonts w:ascii="Times New Roman" w:eastAsia="Times New Roman" w:hAnsi="Times New Roman"/>
          <w:i/>
          <w:iCs/>
          <w:color w:val="000000" w:themeColor="text1"/>
          <w:sz w:val="22"/>
          <w:szCs w:val="22"/>
        </w:rPr>
        <w:t xml:space="preserve">), </w:t>
      </w:r>
      <w:r w:rsidR="5499D2A1" w:rsidRPr="00747555">
        <w:rPr>
          <w:rFonts w:ascii="Times New Roman" w:eastAsia="Times New Roman" w:hAnsi="Times New Roman"/>
          <w:color w:val="000000" w:themeColor="text1"/>
          <w:sz w:val="22"/>
          <w:szCs w:val="22"/>
        </w:rPr>
        <w:t xml:space="preserve">and </w:t>
      </w:r>
      <w:proofErr w:type="spellStart"/>
      <w:r w:rsidR="5499D2A1" w:rsidRPr="00747555">
        <w:rPr>
          <w:rFonts w:ascii="Times New Roman" w:eastAsia="Times New Roman" w:hAnsi="Times New Roman"/>
          <w:i/>
          <w:iCs/>
          <w:color w:val="000000" w:themeColor="text1"/>
          <w:sz w:val="22"/>
          <w:szCs w:val="22"/>
        </w:rPr>
        <w:t>Ranunculus</w:t>
      </w:r>
      <w:proofErr w:type="spellEnd"/>
      <w:r w:rsidR="5499D2A1" w:rsidRPr="00747555">
        <w:rPr>
          <w:rFonts w:ascii="Times New Roman" w:eastAsia="Times New Roman" w:hAnsi="Times New Roman"/>
          <w:i/>
          <w:iCs/>
          <w:color w:val="000000" w:themeColor="text1"/>
          <w:sz w:val="22"/>
          <w:szCs w:val="22"/>
        </w:rPr>
        <w:t xml:space="preserve"> </w:t>
      </w:r>
      <w:proofErr w:type="spellStart"/>
      <w:r w:rsidR="5499D2A1" w:rsidRPr="00747555">
        <w:rPr>
          <w:rFonts w:ascii="Times New Roman" w:eastAsia="Times New Roman" w:hAnsi="Times New Roman"/>
          <w:i/>
          <w:iCs/>
          <w:color w:val="000000" w:themeColor="text1"/>
          <w:sz w:val="22"/>
          <w:szCs w:val="22"/>
        </w:rPr>
        <w:t>gmelini</w:t>
      </w:r>
      <w:proofErr w:type="spellEnd"/>
      <w:r w:rsidR="43A94DB7" w:rsidRPr="00747555">
        <w:rPr>
          <w:rFonts w:ascii="Times New Roman" w:eastAsia="Times New Roman" w:hAnsi="Times New Roman"/>
          <w:i/>
          <w:iCs/>
          <w:color w:val="000000" w:themeColor="text1"/>
          <w:sz w:val="22"/>
          <w:szCs w:val="22"/>
        </w:rPr>
        <w:t xml:space="preserve"> </w:t>
      </w:r>
      <w:r w:rsidR="43A94DB7" w:rsidRPr="00747555">
        <w:rPr>
          <w:rFonts w:ascii="Times New Roman" w:eastAsia="Times New Roman" w:hAnsi="Times New Roman"/>
          <w:color w:val="000000" w:themeColor="text1"/>
          <w:sz w:val="22"/>
          <w:szCs w:val="22"/>
        </w:rPr>
        <w:t xml:space="preserve">(Rozenfeld et al., 2018). </w:t>
      </w:r>
      <w:r w:rsidR="1201426A" w:rsidRPr="00747555">
        <w:rPr>
          <w:rFonts w:ascii="Times New Roman" w:eastAsia="Times New Roman" w:hAnsi="Times New Roman"/>
          <w:color w:val="000000" w:themeColor="text1"/>
          <w:sz w:val="22"/>
          <w:szCs w:val="22"/>
        </w:rPr>
        <w:t xml:space="preserve">Adult diets were composed of blueberries and bilberries (50%), </w:t>
      </w:r>
      <w:r w:rsidR="2617182F" w:rsidRPr="00747555">
        <w:rPr>
          <w:rFonts w:ascii="Times New Roman" w:eastAsia="Times New Roman" w:hAnsi="Times New Roman"/>
          <w:color w:val="000000" w:themeColor="text1"/>
          <w:sz w:val="22"/>
          <w:szCs w:val="22"/>
        </w:rPr>
        <w:t xml:space="preserve">and </w:t>
      </w:r>
      <w:proofErr w:type="spellStart"/>
      <w:r w:rsidR="034F7255" w:rsidRPr="00747555">
        <w:rPr>
          <w:rFonts w:ascii="Times New Roman" w:eastAsia="Times New Roman" w:hAnsi="Times New Roman"/>
          <w:color w:val="000000" w:themeColor="text1"/>
          <w:sz w:val="22"/>
          <w:szCs w:val="22"/>
        </w:rPr>
        <w:t>wideleaf</w:t>
      </w:r>
      <w:proofErr w:type="spellEnd"/>
      <w:r w:rsidR="034F7255" w:rsidRPr="00747555">
        <w:rPr>
          <w:rFonts w:ascii="Times New Roman" w:eastAsia="Times New Roman" w:hAnsi="Times New Roman"/>
          <w:color w:val="000000" w:themeColor="text1"/>
          <w:sz w:val="22"/>
          <w:szCs w:val="22"/>
        </w:rPr>
        <w:t xml:space="preserve"> </w:t>
      </w:r>
      <w:proofErr w:type="spellStart"/>
      <w:r w:rsidR="034F7255" w:rsidRPr="00747555">
        <w:rPr>
          <w:rFonts w:ascii="Times New Roman" w:eastAsia="Times New Roman" w:hAnsi="Times New Roman"/>
          <w:color w:val="000000" w:themeColor="text1"/>
          <w:sz w:val="22"/>
          <w:szCs w:val="22"/>
        </w:rPr>
        <w:t>polargrass</w:t>
      </w:r>
      <w:proofErr w:type="spellEnd"/>
      <w:r w:rsidR="034F7255" w:rsidRPr="00747555">
        <w:rPr>
          <w:rFonts w:ascii="Times New Roman" w:eastAsia="Times New Roman" w:hAnsi="Times New Roman"/>
          <w:color w:val="000000" w:themeColor="text1"/>
          <w:sz w:val="22"/>
          <w:szCs w:val="22"/>
        </w:rPr>
        <w:t xml:space="preserve">, </w:t>
      </w:r>
      <w:r w:rsidR="1201426A" w:rsidRPr="00747555">
        <w:rPr>
          <w:rFonts w:ascii="Times New Roman" w:eastAsia="Times New Roman" w:hAnsi="Times New Roman"/>
          <w:color w:val="000000" w:themeColor="text1"/>
          <w:sz w:val="22"/>
          <w:szCs w:val="22"/>
        </w:rPr>
        <w:t>sedges,</w:t>
      </w:r>
      <w:r w:rsidR="3717ECA0" w:rsidRPr="00747555">
        <w:rPr>
          <w:rFonts w:ascii="Times New Roman" w:eastAsia="Times New Roman" w:hAnsi="Times New Roman"/>
          <w:color w:val="000000" w:themeColor="text1"/>
          <w:sz w:val="22"/>
          <w:szCs w:val="22"/>
        </w:rPr>
        <w:t xml:space="preserve"> and field horsetail</w:t>
      </w:r>
      <w:r w:rsidR="6F55B667" w:rsidRPr="00747555">
        <w:rPr>
          <w:rFonts w:ascii="Times New Roman" w:eastAsia="Times New Roman" w:hAnsi="Times New Roman"/>
          <w:color w:val="000000" w:themeColor="text1"/>
          <w:sz w:val="22"/>
          <w:szCs w:val="22"/>
        </w:rPr>
        <w:t>, while bl</w:t>
      </w:r>
      <w:r w:rsidRPr="00747555">
        <w:rPr>
          <w:rFonts w:ascii="Times New Roman" w:eastAsia="Times New Roman" w:hAnsi="Times New Roman"/>
          <w:color w:val="000000" w:themeColor="text1"/>
          <w:sz w:val="22"/>
          <w:szCs w:val="22"/>
        </w:rPr>
        <w:t>ueberries and bilberries</w:t>
      </w:r>
      <w:r w:rsidR="514B0E69" w:rsidRPr="00747555">
        <w:rPr>
          <w:rFonts w:ascii="Times New Roman" w:eastAsia="Times New Roman" w:hAnsi="Times New Roman"/>
          <w:color w:val="000000" w:themeColor="text1"/>
          <w:sz w:val="22"/>
          <w:szCs w:val="22"/>
        </w:rPr>
        <w:t xml:space="preserve"> also </w:t>
      </w:r>
      <w:r w:rsidR="24BF3651" w:rsidRPr="00747555">
        <w:rPr>
          <w:rFonts w:ascii="Times New Roman" w:eastAsia="Times New Roman" w:hAnsi="Times New Roman"/>
          <w:color w:val="000000" w:themeColor="text1"/>
          <w:sz w:val="22"/>
          <w:szCs w:val="22"/>
        </w:rPr>
        <w:t xml:space="preserve">comprised </w:t>
      </w:r>
      <w:r w:rsidR="3DE2A861" w:rsidRPr="00747555">
        <w:rPr>
          <w:rFonts w:ascii="Times New Roman" w:eastAsia="Times New Roman" w:hAnsi="Times New Roman"/>
          <w:color w:val="000000" w:themeColor="text1"/>
          <w:sz w:val="22"/>
          <w:szCs w:val="22"/>
        </w:rPr>
        <w:t xml:space="preserve">half of chick’s diets, </w:t>
      </w:r>
      <w:r w:rsidR="7E587BA1" w:rsidRPr="00747555">
        <w:rPr>
          <w:rFonts w:ascii="Times New Roman" w:eastAsia="Times New Roman" w:hAnsi="Times New Roman"/>
          <w:color w:val="000000" w:themeColor="text1"/>
          <w:sz w:val="22"/>
          <w:szCs w:val="22"/>
        </w:rPr>
        <w:t>with the remainder dominated by field horsetail (</w:t>
      </w:r>
      <w:r w:rsidR="7E587BA1" w:rsidRPr="00747555">
        <w:rPr>
          <w:rFonts w:ascii="Times New Roman" w:eastAsia="Times New Roman" w:hAnsi="Times New Roman"/>
          <w:i/>
          <w:iCs/>
          <w:color w:val="000000" w:themeColor="text1"/>
          <w:sz w:val="22"/>
          <w:szCs w:val="22"/>
        </w:rPr>
        <w:t>Equisetum arvense</w:t>
      </w:r>
      <w:r w:rsidR="7E587BA1" w:rsidRPr="00747555">
        <w:rPr>
          <w:rFonts w:ascii="Times New Roman" w:eastAsia="Times New Roman" w:hAnsi="Times New Roman"/>
          <w:color w:val="000000" w:themeColor="text1"/>
          <w:sz w:val="22"/>
          <w:szCs w:val="22"/>
        </w:rPr>
        <w:t>)</w:t>
      </w:r>
      <w:r w:rsidR="3AB51096" w:rsidRPr="00747555">
        <w:rPr>
          <w:rFonts w:ascii="Times New Roman" w:eastAsia="Times New Roman" w:hAnsi="Times New Roman"/>
          <w:color w:val="000000" w:themeColor="text1"/>
          <w:sz w:val="22"/>
          <w:szCs w:val="22"/>
        </w:rPr>
        <w:t xml:space="preserve"> (Rozenfeld et al., 2018).</w:t>
      </w:r>
    </w:p>
    <w:p w14:paraId="63806945" w14:textId="0960F2E1" w:rsidR="3A82C198" w:rsidRPr="00747555" w:rsidRDefault="3A82C198" w:rsidP="00144F92">
      <w:pPr>
        <w:spacing w:line="276" w:lineRule="auto"/>
        <w:jc w:val="both"/>
        <w:rPr>
          <w:rFonts w:ascii="Times New Roman" w:eastAsia="Times New Roman" w:hAnsi="Times New Roman"/>
          <w:i/>
          <w:iCs/>
          <w:sz w:val="22"/>
          <w:szCs w:val="22"/>
        </w:rPr>
      </w:pPr>
    </w:p>
    <w:p w14:paraId="38054A86" w14:textId="7B70B40E" w:rsidR="3384F256" w:rsidRPr="00747555" w:rsidRDefault="3384F256" w:rsidP="3DDEE9D1">
      <w:pPr>
        <w:rPr>
          <w:rFonts w:ascii="Times New Roman" w:eastAsia="Times New Roman" w:hAnsi="Times New Roman"/>
          <w:color w:val="000000" w:themeColor="text1"/>
          <w:sz w:val="22"/>
          <w:szCs w:val="22"/>
          <w:lang w:val="en-US"/>
        </w:rPr>
      </w:pPr>
      <w:r w:rsidRPr="00747555">
        <w:rPr>
          <w:rFonts w:ascii="Times New Roman" w:eastAsia="Times New Roman" w:hAnsi="Times New Roman"/>
          <w:b/>
          <w:bCs/>
          <w:color w:val="000000" w:themeColor="text1"/>
          <w:sz w:val="22"/>
          <w:szCs w:val="22"/>
        </w:rPr>
        <w:t xml:space="preserve">1.3 Survival and productivity </w:t>
      </w:r>
    </w:p>
    <w:p w14:paraId="1B02AA9D" w14:textId="1758AFDD" w:rsidR="014AB13D" w:rsidRPr="00747555" w:rsidRDefault="014AB13D" w:rsidP="3DDEE9D1">
      <w:pPr>
        <w:jc w:val="both"/>
        <w:rPr>
          <w:rFonts w:ascii="Times New Roman" w:eastAsia="Times New Roman" w:hAnsi="Times New Roman"/>
          <w:color w:val="000000" w:themeColor="text1"/>
          <w:sz w:val="22"/>
          <w:szCs w:val="22"/>
          <w:lang w:val="en-US"/>
        </w:rPr>
      </w:pPr>
    </w:p>
    <w:p w14:paraId="68E4676A" w14:textId="170A9299" w:rsidR="516EEE24" w:rsidRPr="00747555" w:rsidRDefault="516EEE24"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There is little information about survival and productivity of </w:t>
      </w:r>
      <w:r w:rsidR="2AE5F2D4" w:rsidRPr="00747555">
        <w:rPr>
          <w:rFonts w:ascii="Times New Roman" w:eastAsia="Times New Roman" w:hAnsi="Times New Roman"/>
          <w:color w:val="000000" w:themeColor="text1"/>
          <w:sz w:val="22"/>
          <w:szCs w:val="22"/>
        </w:rPr>
        <w:t>birds in the</w:t>
      </w:r>
      <w:r w:rsidRPr="00747555">
        <w:rPr>
          <w:rFonts w:ascii="Times New Roman" w:eastAsia="Times New Roman" w:hAnsi="Times New Roman"/>
          <w:color w:val="000000" w:themeColor="text1"/>
          <w:sz w:val="22"/>
          <w:szCs w:val="22"/>
        </w:rPr>
        <w:t xml:space="preserve"> Eastern 2 </w:t>
      </w:r>
      <w:r w:rsidR="6D2D7596" w:rsidRPr="00747555">
        <w:rPr>
          <w:rFonts w:ascii="Times New Roman" w:eastAsia="Times New Roman" w:hAnsi="Times New Roman"/>
          <w:color w:val="000000" w:themeColor="text1"/>
          <w:sz w:val="22"/>
          <w:szCs w:val="22"/>
        </w:rPr>
        <w:t>population</w:t>
      </w:r>
      <w:r w:rsidRPr="00747555">
        <w:rPr>
          <w:rFonts w:ascii="Times New Roman" w:eastAsia="Times New Roman" w:hAnsi="Times New Roman"/>
          <w:color w:val="000000" w:themeColor="text1"/>
          <w:sz w:val="22"/>
          <w:szCs w:val="22"/>
        </w:rPr>
        <w:t>. Rozenfeld et al (2018) calculated an average brood size of 3.9 chicks among 16 broods observed in 2017 in the west of the Yamalo-N</w:t>
      </w:r>
      <w:r w:rsidR="78A88504" w:rsidRPr="00747555">
        <w:rPr>
          <w:rFonts w:ascii="Times New Roman" w:eastAsia="Times New Roman" w:hAnsi="Times New Roman"/>
          <w:color w:val="000000" w:themeColor="text1"/>
          <w:sz w:val="22"/>
          <w:szCs w:val="22"/>
        </w:rPr>
        <w:t>enets Autonomous Okrug.</w:t>
      </w:r>
    </w:p>
    <w:p w14:paraId="724DAFF6" w14:textId="43665A58" w:rsidR="014AB13D" w:rsidRPr="00747555" w:rsidRDefault="014AB13D" w:rsidP="3DDEE9D1">
      <w:pPr>
        <w:jc w:val="both"/>
        <w:rPr>
          <w:rFonts w:ascii="Times New Roman" w:eastAsia="Times New Roman" w:hAnsi="Times New Roman"/>
          <w:color w:val="000000" w:themeColor="text1"/>
          <w:sz w:val="22"/>
          <w:szCs w:val="22"/>
          <w:lang w:val="en-US"/>
        </w:rPr>
      </w:pPr>
    </w:p>
    <w:p w14:paraId="1CC94B33" w14:textId="60283CC8" w:rsidR="3384F256" w:rsidRPr="00747555" w:rsidRDefault="3384F256" w:rsidP="3DDEE9D1">
      <w:pPr>
        <w:rPr>
          <w:rFonts w:ascii="Times New Roman" w:eastAsia="Times New Roman" w:hAnsi="Times New Roman"/>
          <w:color w:val="000000" w:themeColor="text1"/>
          <w:sz w:val="22"/>
          <w:szCs w:val="22"/>
          <w:lang w:val="en-US"/>
        </w:rPr>
      </w:pPr>
      <w:r w:rsidRPr="00747555">
        <w:rPr>
          <w:rFonts w:ascii="Times New Roman" w:eastAsia="Times New Roman" w:hAnsi="Times New Roman"/>
          <w:b/>
          <w:bCs/>
          <w:color w:val="000000" w:themeColor="text1"/>
          <w:sz w:val="22"/>
          <w:szCs w:val="22"/>
        </w:rPr>
        <w:t xml:space="preserve">1.4 Population size and trend </w:t>
      </w:r>
    </w:p>
    <w:p w14:paraId="08C15485" w14:textId="31DDE025" w:rsidR="014AB13D" w:rsidRPr="00747555" w:rsidRDefault="014AB13D" w:rsidP="014AB13D">
      <w:pPr>
        <w:jc w:val="both"/>
        <w:rPr>
          <w:rFonts w:ascii="Times New Roman" w:eastAsia="Times New Roman" w:hAnsi="Times New Roman"/>
          <w:color w:val="000000" w:themeColor="text1"/>
          <w:sz w:val="22"/>
          <w:szCs w:val="22"/>
          <w:lang w:val="en-US"/>
        </w:rPr>
      </w:pPr>
    </w:p>
    <w:p w14:paraId="184A9160" w14:textId="102157BE" w:rsidR="133FBCA6" w:rsidRPr="00747555" w:rsidRDefault="133FBCA6" w:rsidP="5741CC4B">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Limited information is available about the Eastern 2 </w:t>
      </w:r>
      <w:r w:rsidR="7286DED8" w:rsidRPr="00747555">
        <w:rPr>
          <w:rFonts w:ascii="Times New Roman" w:eastAsia="Times New Roman" w:hAnsi="Times New Roman"/>
          <w:color w:val="000000" w:themeColor="text1"/>
          <w:sz w:val="22"/>
          <w:szCs w:val="22"/>
        </w:rPr>
        <w:t>population</w:t>
      </w:r>
      <w:r w:rsidRPr="00747555">
        <w:rPr>
          <w:rFonts w:ascii="Times New Roman" w:eastAsia="Times New Roman" w:hAnsi="Times New Roman"/>
          <w:color w:val="000000" w:themeColor="text1"/>
          <w:sz w:val="22"/>
          <w:szCs w:val="22"/>
        </w:rPr>
        <w:t xml:space="preserve"> sizes and trends due to lack of systematic monitoring and indeed the difficulties associated with physical observation of this species. With scant information on numbers from Kazakhstan, Kyrgyzstan, and China (and Uzbekistan, where the species was once known to winter) due to lack of resources available locally for monitoring and research, observations from Russia provide the most relevant data. Here, however, the species is widely and generally sparsely distributed over enormous areas during its breeding season and is not the focus of any targeted monitoring, meaning that both historical and modern records rely overwhelmingly on short-term hyper-localised snapshots or coincidental observations of one or several individuals. Currently, reports on bird numbers in Russia are generally provided by the staff of protected areas and by hunters (Rozenfeld et al, 2018). In Kazakhstan and Kyrgyzstan, park rangers and hunters would also be candidates for collection of monitoring data, although these groups would likely benefit from capacity investments to ensure correct identification.</w:t>
      </w:r>
    </w:p>
    <w:p w14:paraId="5EA06E8F" w14:textId="73E2E67D" w:rsidR="3DDEE9D1" w:rsidRPr="00747555" w:rsidRDefault="3DDEE9D1" w:rsidP="00853C5D">
      <w:pPr>
        <w:spacing w:line="276" w:lineRule="auto"/>
        <w:jc w:val="both"/>
        <w:rPr>
          <w:rFonts w:ascii="Times New Roman" w:eastAsia="Times New Roman" w:hAnsi="Times New Roman"/>
          <w:color w:val="000000" w:themeColor="text1"/>
          <w:sz w:val="22"/>
          <w:szCs w:val="22"/>
        </w:rPr>
      </w:pPr>
    </w:p>
    <w:p w14:paraId="7DB78478" w14:textId="351EAE07" w:rsidR="5E79DA5B" w:rsidRPr="00144F92" w:rsidRDefault="6D7573A2"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According to the Red Book</w:t>
      </w:r>
      <w:r w:rsidR="2742AC4D" w:rsidRPr="00747555">
        <w:rPr>
          <w:rFonts w:ascii="Times New Roman" w:eastAsia="Times New Roman" w:hAnsi="Times New Roman"/>
          <w:color w:val="000000" w:themeColor="text1"/>
          <w:sz w:val="22"/>
          <w:szCs w:val="22"/>
        </w:rPr>
        <w:t xml:space="preserve"> of the Russian Federation</w:t>
      </w:r>
      <w:r w:rsidRPr="00747555">
        <w:rPr>
          <w:rFonts w:ascii="Times New Roman" w:eastAsia="Times New Roman" w:hAnsi="Times New Roman"/>
          <w:color w:val="000000" w:themeColor="text1"/>
          <w:sz w:val="22"/>
          <w:szCs w:val="22"/>
        </w:rPr>
        <w:t xml:space="preserve"> (2021), i</w:t>
      </w:r>
      <w:r w:rsidR="5EC2D476" w:rsidRPr="00747555">
        <w:rPr>
          <w:rFonts w:ascii="Times New Roman" w:eastAsia="Times New Roman" w:hAnsi="Times New Roman"/>
          <w:color w:val="000000" w:themeColor="text1"/>
          <w:sz w:val="22"/>
          <w:szCs w:val="22"/>
        </w:rPr>
        <w:t xml:space="preserve">n Russia, </w:t>
      </w:r>
      <w:r w:rsidR="2F60B9D7" w:rsidRPr="00747555">
        <w:rPr>
          <w:rFonts w:ascii="Times New Roman" w:eastAsia="Times New Roman" w:hAnsi="Times New Roman"/>
          <w:color w:val="000000" w:themeColor="text1"/>
          <w:sz w:val="22"/>
          <w:szCs w:val="22"/>
        </w:rPr>
        <w:t>c</w:t>
      </w:r>
      <w:r w:rsidR="25557403" w:rsidRPr="00747555">
        <w:rPr>
          <w:rFonts w:ascii="Times New Roman" w:eastAsia="Times New Roman" w:hAnsi="Times New Roman"/>
          <w:color w:val="000000" w:themeColor="text1"/>
          <w:sz w:val="22"/>
          <w:szCs w:val="22"/>
        </w:rPr>
        <w:t>urrent population estimates stand at 2</w:t>
      </w:r>
      <w:r w:rsidR="37012E1B" w:rsidRPr="00747555">
        <w:rPr>
          <w:rFonts w:ascii="Times New Roman" w:eastAsia="Times New Roman" w:hAnsi="Times New Roman"/>
          <w:color w:val="000000" w:themeColor="text1"/>
          <w:sz w:val="22"/>
          <w:szCs w:val="22"/>
        </w:rPr>
        <w:t>,</w:t>
      </w:r>
      <w:r w:rsidR="25557403" w:rsidRPr="00747555">
        <w:rPr>
          <w:rFonts w:ascii="Times New Roman" w:eastAsia="Times New Roman" w:hAnsi="Times New Roman"/>
          <w:color w:val="000000" w:themeColor="text1"/>
          <w:sz w:val="22"/>
          <w:szCs w:val="22"/>
        </w:rPr>
        <w:t>000-3</w:t>
      </w:r>
      <w:r w:rsidR="61112065" w:rsidRPr="00747555">
        <w:rPr>
          <w:rFonts w:ascii="Times New Roman" w:eastAsia="Times New Roman" w:hAnsi="Times New Roman"/>
          <w:color w:val="000000" w:themeColor="text1"/>
          <w:sz w:val="22"/>
          <w:szCs w:val="22"/>
        </w:rPr>
        <w:t>,</w:t>
      </w:r>
      <w:r w:rsidR="25557403" w:rsidRPr="00747555">
        <w:rPr>
          <w:rFonts w:ascii="Times New Roman" w:eastAsia="Times New Roman" w:hAnsi="Times New Roman"/>
          <w:color w:val="000000" w:themeColor="text1"/>
          <w:sz w:val="22"/>
          <w:szCs w:val="22"/>
        </w:rPr>
        <w:t xml:space="preserve">000 individuals in the </w:t>
      </w:r>
      <w:r w:rsidR="42939334" w:rsidRPr="00144F92">
        <w:rPr>
          <w:rFonts w:ascii="Times New Roman" w:eastAsia="Times New Roman" w:hAnsi="Times New Roman"/>
          <w:color w:val="000000" w:themeColor="text1"/>
          <w:sz w:val="22"/>
          <w:szCs w:val="22"/>
        </w:rPr>
        <w:t>Khanty-Mansi Autonomous Okrug</w:t>
      </w:r>
      <w:r w:rsidR="1EA69F82" w:rsidRPr="00144F92">
        <w:rPr>
          <w:rFonts w:ascii="Times New Roman" w:eastAsia="Times New Roman" w:hAnsi="Times New Roman"/>
          <w:color w:val="000000" w:themeColor="text1"/>
          <w:sz w:val="22"/>
          <w:szCs w:val="22"/>
        </w:rPr>
        <w:t xml:space="preserve"> (KMAO)</w:t>
      </w:r>
      <w:r w:rsidR="42939334" w:rsidRPr="00144F92">
        <w:rPr>
          <w:rFonts w:ascii="Times New Roman" w:eastAsia="Times New Roman" w:hAnsi="Times New Roman"/>
          <w:color w:val="000000" w:themeColor="text1"/>
          <w:sz w:val="22"/>
          <w:szCs w:val="22"/>
        </w:rPr>
        <w:t xml:space="preserve">, </w:t>
      </w:r>
      <w:r w:rsidR="1AF3D261" w:rsidRPr="00144F92">
        <w:rPr>
          <w:rFonts w:ascii="Times New Roman" w:eastAsia="Times New Roman" w:hAnsi="Times New Roman"/>
          <w:color w:val="000000" w:themeColor="text1"/>
          <w:sz w:val="22"/>
          <w:szCs w:val="22"/>
        </w:rPr>
        <w:t xml:space="preserve">less than </w:t>
      </w:r>
      <w:r w:rsidR="42939334" w:rsidRPr="00144F92">
        <w:rPr>
          <w:rFonts w:ascii="Times New Roman" w:eastAsia="Times New Roman" w:hAnsi="Times New Roman"/>
          <w:color w:val="000000" w:themeColor="text1"/>
          <w:sz w:val="22"/>
          <w:szCs w:val="22"/>
        </w:rPr>
        <w:t>15</w:t>
      </w:r>
      <w:r w:rsidR="26BA4FE2" w:rsidRPr="00144F92">
        <w:rPr>
          <w:rFonts w:ascii="Times New Roman" w:eastAsia="Times New Roman" w:hAnsi="Times New Roman"/>
          <w:color w:val="000000" w:themeColor="text1"/>
          <w:sz w:val="22"/>
          <w:szCs w:val="22"/>
        </w:rPr>
        <w:t>,</w:t>
      </w:r>
      <w:r w:rsidR="42939334" w:rsidRPr="00144F92">
        <w:rPr>
          <w:rFonts w:ascii="Times New Roman" w:eastAsia="Times New Roman" w:hAnsi="Times New Roman"/>
          <w:color w:val="000000" w:themeColor="text1"/>
          <w:sz w:val="22"/>
          <w:szCs w:val="22"/>
        </w:rPr>
        <w:t>000 individuals in the Yamalo-Nenets Autonomous Okrug</w:t>
      </w:r>
      <w:r w:rsidR="3974D81A" w:rsidRPr="00144F92">
        <w:rPr>
          <w:rFonts w:ascii="Times New Roman" w:eastAsia="Times New Roman" w:hAnsi="Times New Roman"/>
          <w:color w:val="000000" w:themeColor="text1"/>
          <w:sz w:val="22"/>
          <w:szCs w:val="22"/>
        </w:rPr>
        <w:t xml:space="preserve"> (YNAO)</w:t>
      </w:r>
      <w:r w:rsidR="33F7A964" w:rsidRPr="00144F92">
        <w:rPr>
          <w:rFonts w:ascii="Times New Roman" w:eastAsia="Times New Roman" w:hAnsi="Times New Roman"/>
          <w:color w:val="000000" w:themeColor="text1"/>
          <w:sz w:val="22"/>
          <w:szCs w:val="22"/>
        </w:rPr>
        <w:t xml:space="preserve">, and </w:t>
      </w:r>
      <w:r w:rsidR="7E741560" w:rsidRPr="00144F92">
        <w:rPr>
          <w:rFonts w:ascii="Times New Roman" w:eastAsia="Times New Roman" w:hAnsi="Times New Roman"/>
          <w:color w:val="000000" w:themeColor="text1"/>
          <w:sz w:val="22"/>
          <w:szCs w:val="22"/>
        </w:rPr>
        <w:t>fewer than</w:t>
      </w:r>
      <w:r w:rsidR="33F7A964" w:rsidRPr="00144F92">
        <w:rPr>
          <w:rFonts w:ascii="Times New Roman" w:eastAsia="Times New Roman" w:hAnsi="Times New Roman"/>
          <w:color w:val="000000" w:themeColor="text1"/>
          <w:sz w:val="22"/>
          <w:szCs w:val="22"/>
        </w:rPr>
        <w:t xml:space="preserve"> 100 pairs in the Nenets Autonomous Okrug</w:t>
      </w:r>
      <w:r w:rsidR="58AEF7DF" w:rsidRPr="00144F92">
        <w:rPr>
          <w:rFonts w:ascii="Times New Roman" w:eastAsia="Times New Roman" w:hAnsi="Times New Roman"/>
          <w:color w:val="000000" w:themeColor="text1"/>
          <w:sz w:val="22"/>
          <w:szCs w:val="22"/>
        </w:rPr>
        <w:t xml:space="preserve">, </w:t>
      </w:r>
      <w:r w:rsidR="7F7DAF65" w:rsidRPr="00144F92">
        <w:rPr>
          <w:rFonts w:ascii="Times New Roman" w:eastAsia="Times New Roman" w:hAnsi="Times New Roman"/>
          <w:color w:val="000000" w:themeColor="text1"/>
          <w:sz w:val="22"/>
          <w:szCs w:val="22"/>
        </w:rPr>
        <w:t>fewer</w:t>
      </w:r>
      <w:r w:rsidR="58AEF7DF" w:rsidRPr="00144F92">
        <w:rPr>
          <w:rFonts w:ascii="Times New Roman" w:eastAsia="Times New Roman" w:hAnsi="Times New Roman"/>
          <w:color w:val="000000" w:themeColor="text1"/>
          <w:sz w:val="22"/>
          <w:szCs w:val="22"/>
        </w:rPr>
        <w:t xml:space="preserve"> than 1</w:t>
      </w:r>
      <w:r w:rsidR="0D5ACD4B" w:rsidRPr="00144F92">
        <w:rPr>
          <w:rFonts w:ascii="Times New Roman" w:eastAsia="Times New Roman" w:hAnsi="Times New Roman"/>
          <w:color w:val="000000" w:themeColor="text1"/>
          <w:sz w:val="22"/>
          <w:szCs w:val="22"/>
        </w:rPr>
        <w:t>,</w:t>
      </w:r>
      <w:r w:rsidR="58AEF7DF" w:rsidRPr="00144F92">
        <w:rPr>
          <w:rFonts w:ascii="Times New Roman" w:eastAsia="Times New Roman" w:hAnsi="Times New Roman"/>
          <w:color w:val="000000" w:themeColor="text1"/>
          <w:sz w:val="22"/>
          <w:szCs w:val="22"/>
        </w:rPr>
        <w:t>000 individuals in the Altai Republic, several pairs only in the Ke</w:t>
      </w:r>
      <w:r w:rsidR="6DADD854" w:rsidRPr="00144F92">
        <w:rPr>
          <w:rFonts w:ascii="Times New Roman" w:eastAsia="Times New Roman" w:hAnsi="Times New Roman"/>
          <w:color w:val="000000" w:themeColor="text1"/>
          <w:sz w:val="22"/>
          <w:szCs w:val="22"/>
        </w:rPr>
        <w:t>merovo Oblast, and a single individua</w:t>
      </w:r>
      <w:r w:rsidR="6A2D18F8" w:rsidRPr="00144F92">
        <w:rPr>
          <w:rFonts w:ascii="Times New Roman" w:eastAsia="Times New Roman" w:hAnsi="Times New Roman"/>
          <w:color w:val="000000" w:themeColor="text1"/>
          <w:sz w:val="22"/>
          <w:szCs w:val="22"/>
        </w:rPr>
        <w:t xml:space="preserve">l </w:t>
      </w:r>
      <w:r w:rsidR="6DADD854" w:rsidRPr="00144F92">
        <w:rPr>
          <w:rFonts w:ascii="Times New Roman" w:eastAsia="Times New Roman" w:hAnsi="Times New Roman"/>
          <w:color w:val="000000" w:themeColor="text1"/>
          <w:sz w:val="22"/>
          <w:szCs w:val="22"/>
        </w:rPr>
        <w:t>in Novosibirsk Oblast.</w:t>
      </w:r>
      <w:r w:rsidR="1CB87F5B" w:rsidRPr="00144F92">
        <w:rPr>
          <w:rFonts w:ascii="Times New Roman" w:eastAsia="Times New Roman" w:hAnsi="Times New Roman"/>
          <w:color w:val="000000" w:themeColor="text1"/>
          <w:sz w:val="22"/>
          <w:szCs w:val="22"/>
        </w:rPr>
        <w:t xml:space="preserve"> In Western Siberia estimates </w:t>
      </w:r>
      <w:r w:rsidR="2BB69700" w:rsidRPr="00144F92">
        <w:rPr>
          <w:rFonts w:ascii="Times New Roman" w:eastAsia="Times New Roman" w:hAnsi="Times New Roman"/>
          <w:color w:val="000000" w:themeColor="text1"/>
          <w:sz w:val="22"/>
          <w:szCs w:val="22"/>
        </w:rPr>
        <w:t>suggest 17-20</w:t>
      </w:r>
      <w:r w:rsidR="31622DF2" w:rsidRPr="00144F92">
        <w:rPr>
          <w:rFonts w:ascii="Times New Roman" w:eastAsia="Times New Roman" w:hAnsi="Times New Roman"/>
          <w:color w:val="000000" w:themeColor="text1"/>
          <w:sz w:val="22"/>
          <w:szCs w:val="22"/>
        </w:rPr>
        <w:t>,</w:t>
      </w:r>
      <w:r w:rsidR="2BB69700" w:rsidRPr="00144F92">
        <w:rPr>
          <w:rFonts w:ascii="Times New Roman" w:eastAsia="Times New Roman" w:hAnsi="Times New Roman"/>
          <w:color w:val="000000" w:themeColor="text1"/>
          <w:sz w:val="22"/>
          <w:szCs w:val="22"/>
        </w:rPr>
        <w:t xml:space="preserve">000 </w:t>
      </w:r>
      <w:r w:rsidR="22F2D2BA" w:rsidRPr="00144F92">
        <w:rPr>
          <w:rFonts w:ascii="Times New Roman" w:eastAsia="Times New Roman" w:hAnsi="Times New Roman"/>
          <w:color w:val="000000" w:themeColor="text1"/>
          <w:sz w:val="22"/>
          <w:szCs w:val="22"/>
        </w:rPr>
        <w:t>breeding</w:t>
      </w:r>
      <w:r w:rsidR="2BB69700" w:rsidRPr="00144F92">
        <w:rPr>
          <w:rFonts w:ascii="Times New Roman" w:eastAsia="Times New Roman" w:hAnsi="Times New Roman"/>
          <w:color w:val="000000" w:themeColor="text1"/>
          <w:sz w:val="22"/>
          <w:szCs w:val="22"/>
        </w:rPr>
        <w:t xml:space="preserve"> individuals, most of these who are assumed to belong to the Eastern</w:t>
      </w:r>
      <w:r w:rsidR="0F391FF7" w:rsidRPr="00144F92">
        <w:rPr>
          <w:rFonts w:ascii="Times New Roman" w:eastAsia="Times New Roman" w:hAnsi="Times New Roman"/>
          <w:color w:val="000000" w:themeColor="text1"/>
          <w:sz w:val="22"/>
          <w:szCs w:val="22"/>
        </w:rPr>
        <w:t xml:space="preserve"> 1</w:t>
      </w:r>
      <w:r w:rsidR="2BB69700" w:rsidRPr="00144F92">
        <w:rPr>
          <w:rFonts w:ascii="Times New Roman" w:eastAsia="Times New Roman" w:hAnsi="Times New Roman"/>
          <w:color w:val="000000" w:themeColor="text1"/>
          <w:sz w:val="22"/>
          <w:szCs w:val="22"/>
        </w:rPr>
        <w:t xml:space="preserve"> </w:t>
      </w:r>
      <w:r w:rsidR="73E263B2" w:rsidRPr="00144F92">
        <w:rPr>
          <w:rFonts w:ascii="Times New Roman" w:eastAsia="Times New Roman" w:hAnsi="Times New Roman"/>
          <w:color w:val="000000" w:themeColor="text1"/>
          <w:sz w:val="22"/>
          <w:szCs w:val="22"/>
        </w:rPr>
        <w:t>population</w:t>
      </w:r>
      <w:r w:rsidR="73C8B94B" w:rsidRPr="00144F92">
        <w:rPr>
          <w:rFonts w:ascii="Times New Roman" w:eastAsia="Times New Roman" w:hAnsi="Times New Roman"/>
          <w:color w:val="000000" w:themeColor="text1"/>
          <w:sz w:val="22"/>
          <w:szCs w:val="22"/>
        </w:rPr>
        <w:t>.</w:t>
      </w:r>
      <w:r w:rsidR="023EB955" w:rsidRPr="00144F92">
        <w:rPr>
          <w:rFonts w:ascii="Times New Roman" w:eastAsia="Times New Roman" w:hAnsi="Times New Roman"/>
          <w:color w:val="000000" w:themeColor="text1"/>
          <w:sz w:val="22"/>
          <w:szCs w:val="22"/>
        </w:rPr>
        <w:t xml:space="preserve"> </w:t>
      </w:r>
      <w:r w:rsidR="1EAD9867" w:rsidRPr="00144F92">
        <w:rPr>
          <w:rFonts w:ascii="Times New Roman" w:eastAsia="Times New Roman" w:hAnsi="Times New Roman"/>
          <w:color w:val="000000" w:themeColor="text1"/>
          <w:sz w:val="22"/>
          <w:szCs w:val="22"/>
        </w:rPr>
        <w:t xml:space="preserve">Several thousand individuals were estimated to be </w:t>
      </w:r>
      <w:r w:rsidR="30E2DDF5" w:rsidRPr="00144F92">
        <w:rPr>
          <w:rFonts w:ascii="Times New Roman" w:eastAsia="Times New Roman" w:hAnsi="Times New Roman"/>
          <w:color w:val="000000" w:themeColor="text1"/>
          <w:sz w:val="22"/>
          <w:szCs w:val="22"/>
        </w:rPr>
        <w:t>breeding</w:t>
      </w:r>
      <w:r w:rsidR="7B685C02" w:rsidRPr="00144F92">
        <w:rPr>
          <w:rFonts w:ascii="Times New Roman" w:eastAsia="Times New Roman" w:hAnsi="Times New Roman"/>
          <w:color w:val="000000" w:themeColor="text1"/>
          <w:sz w:val="22"/>
          <w:szCs w:val="22"/>
        </w:rPr>
        <w:t xml:space="preserve"> </w:t>
      </w:r>
      <w:r w:rsidR="15E498C5" w:rsidRPr="00144F92">
        <w:rPr>
          <w:rFonts w:ascii="Times New Roman" w:eastAsia="Times New Roman" w:hAnsi="Times New Roman"/>
          <w:color w:val="000000" w:themeColor="text1"/>
          <w:sz w:val="22"/>
          <w:szCs w:val="22"/>
        </w:rPr>
        <w:t>in the forested zone</w:t>
      </w:r>
      <w:r w:rsidR="023EB955" w:rsidRPr="00144F92">
        <w:rPr>
          <w:rFonts w:ascii="Times New Roman" w:eastAsia="Times New Roman" w:hAnsi="Times New Roman"/>
          <w:color w:val="000000" w:themeColor="text1"/>
          <w:sz w:val="22"/>
          <w:szCs w:val="22"/>
        </w:rPr>
        <w:t xml:space="preserve"> between the Nadim and Taz rivers</w:t>
      </w:r>
      <w:r w:rsidR="2BBF8D0A" w:rsidRPr="00144F92">
        <w:rPr>
          <w:rFonts w:ascii="Times New Roman" w:eastAsia="Times New Roman" w:hAnsi="Times New Roman"/>
          <w:color w:val="000000" w:themeColor="text1"/>
          <w:sz w:val="22"/>
          <w:szCs w:val="22"/>
        </w:rPr>
        <w:t xml:space="preserve"> </w:t>
      </w:r>
      <w:r w:rsidR="7930595B" w:rsidRPr="00144F92">
        <w:rPr>
          <w:rFonts w:ascii="Times New Roman" w:eastAsia="Times New Roman" w:hAnsi="Times New Roman"/>
          <w:color w:val="000000" w:themeColor="text1"/>
          <w:sz w:val="22"/>
          <w:szCs w:val="22"/>
        </w:rPr>
        <w:t>based on a 1997 assessment. Subsequent assessments from the 2000s in the northern Taiga of Western Siberia</w:t>
      </w:r>
      <w:r w:rsidR="0E88C9B5" w:rsidRPr="00144F92">
        <w:rPr>
          <w:rFonts w:ascii="Times New Roman" w:eastAsia="Times New Roman" w:hAnsi="Times New Roman"/>
          <w:color w:val="000000" w:themeColor="text1"/>
          <w:sz w:val="22"/>
          <w:szCs w:val="22"/>
        </w:rPr>
        <w:t xml:space="preserve"> stood at 800-3</w:t>
      </w:r>
      <w:r w:rsidR="4B187CEB" w:rsidRPr="00144F92">
        <w:rPr>
          <w:rFonts w:ascii="Times New Roman" w:eastAsia="Times New Roman" w:hAnsi="Times New Roman"/>
          <w:color w:val="000000" w:themeColor="text1"/>
          <w:sz w:val="22"/>
          <w:szCs w:val="22"/>
        </w:rPr>
        <w:t>,</w:t>
      </w:r>
      <w:r w:rsidR="0E88C9B5" w:rsidRPr="00144F92">
        <w:rPr>
          <w:rFonts w:ascii="Times New Roman" w:eastAsia="Times New Roman" w:hAnsi="Times New Roman"/>
          <w:color w:val="000000" w:themeColor="text1"/>
          <w:sz w:val="22"/>
          <w:szCs w:val="22"/>
        </w:rPr>
        <w:t xml:space="preserve">000 </w:t>
      </w:r>
      <w:r w:rsidR="49CD2FA2" w:rsidRPr="00144F92">
        <w:rPr>
          <w:rFonts w:ascii="Times New Roman" w:eastAsia="Times New Roman" w:hAnsi="Times New Roman"/>
          <w:color w:val="000000" w:themeColor="text1"/>
          <w:sz w:val="22"/>
          <w:szCs w:val="22"/>
        </w:rPr>
        <w:t>breeding</w:t>
      </w:r>
      <w:r w:rsidR="0E88C9B5" w:rsidRPr="00144F92">
        <w:rPr>
          <w:rFonts w:ascii="Times New Roman" w:eastAsia="Times New Roman" w:hAnsi="Times New Roman"/>
          <w:color w:val="000000" w:themeColor="text1"/>
          <w:sz w:val="22"/>
          <w:szCs w:val="22"/>
        </w:rPr>
        <w:t xml:space="preserve"> individuals. Another assessment</w:t>
      </w:r>
      <w:r w:rsidR="435EEE6B" w:rsidRPr="00144F92">
        <w:rPr>
          <w:rFonts w:ascii="Times New Roman" w:eastAsia="Times New Roman" w:hAnsi="Times New Roman"/>
          <w:color w:val="000000" w:themeColor="text1"/>
          <w:sz w:val="22"/>
          <w:szCs w:val="22"/>
        </w:rPr>
        <w:t xml:space="preserve"> estimated the population of both </w:t>
      </w:r>
      <w:r w:rsidR="2F2B01EA" w:rsidRPr="00144F92">
        <w:rPr>
          <w:rFonts w:ascii="Times New Roman" w:eastAsia="Times New Roman" w:hAnsi="Times New Roman"/>
          <w:color w:val="000000" w:themeColor="text1"/>
          <w:sz w:val="22"/>
          <w:szCs w:val="22"/>
        </w:rPr>
        <w:t>breeding and non-breeding birds in northern Western Siber</w:t>
      </w:r>
      <w:r w:rsidR="673FEB6A" w:rsidRPr="00144F92">
        <w:rPr>
          <w:rFonts w:ascii="Times New Roman" w:eastAsia="Times New Roman" w:hAnsi="Times New Roman"/>
          <w:color w:val="000000" w:themeColor="text1"/>
          <w:sz w:val="22"/>
          <w:szCs w:val="22"/>
        </w:rPr>
        <w:t>i</w:t>
      </w:r>
      <w:r w:rsidR="2F2B01EA" w:rsidRPr="00144F92">
        <w:rPr>
          <w:rFonts w:ascii="Times New Roman" w:eastAsia="Times New Roman" w:hAnsi="Times New Roman"/>
          <w:color w:val="000000" w:themeColor="text1"/>
          <w:sz w:val="22"/>
          <w:szCs w:val="22"/>
        </w:rPr>
        <w:t>a at 1500 individuals</w:t>
      </w:r>
      <w:r w:rsidR="354D4BEE" w:rsidRPr="00144F92">
        <w:rPr>
          <w:rFonts w:ascii="Times New Roman" w:eastAsia="Times New Roman" w:hAnsi="Times New Roman"/>
          <w:color w:val="000000" w:themeColor="text1"/>
          <w:sz w:val="22"/>
          <w:szCs w:val="22"/>
        </w:rPr>
        <w:t>.</w:t>
      </w:r>
      <w:r w:rsidR="61B55EC3" w:rsidRPr="00144F92">
        <w:rPr>
          <w:rFonts w:ascii="Times New Roman" w:eastAsia="Times New Roman" w:hAnsi="Times New Roman"/>
          <w:color w:val="000000" w:themeColor="text1"/>
          <w:sz w:val="22"/>
          <w:szCs w:val="22"/>
        </w:rPr>
        <w:t xml:space="preserve"> Nine hundred and thirty-three</w:t>
      </w:r>
      <w:r w:rsidR="003402F8" w:rsidRPr="00144F92">
        <w:rPr>
          <w:rFonts w:ascii="Times New Roman" w:eastAsia="Times New Roman" w:hAnsi="Times New Roman"/>
          <w:color w:val="000000" w:themeColor="text1"/>
          <w:sz w:val="22"/>
          <w:szCs w:val="22"/>
        </w:rPr>
        <w:t xml:space="preserve"> individuals were recorded during autumn migration in 2014 in the western part of </w:t>
      </w:r>
      <w:r w:rsidR="4A649A1C" w:rsidRPr="00144F92">
        <w:rPr>
          <w:rFonts w:ascii="Times New Roman" w:eastAsia="Times New Roman" w:hAnsi="Times New Roman"/>
          <w:color w:val="000000" w:themeColor="text1"/>
          <w:sz w:val="22"/>
          <w:szCs w:val="22"/>
        </w:rPr>
        <w:t xml:space="preserve">YNAO, while in the </w:t>
      </w:r>
      <w:r w:rsidR="3CDEA7B8" w:rsidRPr="00144F92">
        <w:rPr>
          <w:rFonts w:ascii="Times New Roman" w:eastAsia="Times New Roman" w:hAnsi="Times New Roman"/>
          <w:color w:val="000000" w:themeColor="text1"/>
          <w:sz w:val="22"/>
          <w:szCs w:val="22"/>
        </w:rPr>
        <w:t xml:space="preserve">north of the </w:t>
      </w:r>
      <w:r w:rsidR="4BD83880" w:rsidRPr="00144F92">
        <w:rPr>
          <w:rFonts w:ascii="Times New Roman" w:eastAsia="Times New Roman" w:hAnsi="Times New Roman"/>
          <w:color w:val="000000" w:themeColor="text1"/>
          <w:sz w:val="22"/>
          <w:szCs w:val="22"/>
        </w:rPr>
        <w:t>KM</w:t>
      </w:r>
      <w:r w:rsidR="4A649A1C" w:rsidRPr="00144F92">
        <w:rPr>
          <w:rFonts w:ascii="Times New Roman" w:eastAsia="Times New Roman" w:hAnsi="Times New Roman"/>
          <w:color w:val="000000" w:themeColor="text1"/>
          <w:sz w:val="22"/>
          <w:szCs w:val="22"/>
        </w:rPr>
        <w:t>AO</w:t>
      </w:r>
      <w:r w:rsidR="0BF3FE10" w:rsidRPr="00144F92">
        <w:rPr>
          <w:rFonts w:ascii="Times New Roman" w:eastAsia="Times New Roman" w:hAnsi="Times New Roman"/>
          <w:color w:val="000000" w:themeColor="text1"/>
          <w:sz w:val="22"/>
          <w:szCs w:val="22"/>
        </w:rPr>
        <w:t xml:space="preserve"> </w:t>
      </w:r>
      <w:r w:rsidR="08618E5F" w:rsidRPr="00144F92">
        <w:rPr>
          <w:rFonts w:ascii="Times New Roman" w:eastAsia="Times New Roman" w:hAnsi="Times New Roman"/>
          <w:color w:val="000000" w:themeColor="text1"/>
          <w:sz w:val="22"/>
          <w:szCs w:val="22"/>
        </w:rPr>
        <w:t>experts estimate a population size of 10,000 in</w:t>
      </w:r>
      <w:r w:rsidR="1E0A6511" w:rsidRPr="00144F92">
        <w:rPr>
          <w:rFonts w:ascii="Times New Roman" w:eastAsia="Times New Roman" w:hAnsi="Times New Roman"/>
          <w:color w:val="000000" w:themeColor="text1"/>
          <w:sz w:val="22"/>
          <w:szCs w:val="22"/>
        </w:rPr>
        <w:t>dividuals (both breeding and non-breeding).</w:t>
      </w:r>
      <w:r w:rsidR="575A8408" w:rsidRPr="00144F92">
        <w:rPr>
          <w:rFonts w:ascii="Times New Roman" w:eastAsia="Times New Roman" w:hAnsi="Times New Roman"/>
          <w:color w:val="000000" w:themeColor="text1"/>
          <w:sz w:val="22"/>
          <w:szCs w:val="22"/>
        </w:rPr>
        <w:t xml:space="preserve"> Since 2006, populations on the left bank of the </w:t>
      </w:r>
      <w:r w:rsidR="766DBADC" w:rsidRPr="00144F92">
        <w:rPr>
          <w:rFonts w:ascii="Times New Roman" w:eastAsia="Times New Roman" w:hAnsi="Times New Roman"/>
          <w:color w:val="000000" w:themeColor="text1"/>
          <w:sz w:val="22"/>
          <w:szCs w:val="22"/>
        </w:rPr>
        <w:t>Yenisei</w:t>
      </w:r>
      <w:r w:rsidR="575A8408" w:rsidRPr="00144F92">
        <w:rPr>
          <w:rFonts w:ascii="Times New Roman" w:eastAsia="Times New Roman" w:hAnsi="Times New Roman"/>
          <w:color w:val="000000" w:themeColor="text1"/>
          <w:sz w:val="22"/>
          <w:szCs w:val="22"/>
        </w:rPr>
        <w:t xml:space="preserve"> River have been steadily declining</w:t>
      </w:r>
      <w:r w:rsidR="69019BDB" w:rsidRPr="00144F92">
        <w:rPr>
          <w:rFonts w:ascii="Times New Roman" w:eastAsia="Times New Roman" w:hAnsi="Times New Roman"/>
          <w:color w:val="000000" w:themeColor="text1"/>
          <w:sz w:val="22"/>
          <w:szCs w:val="22"/>
        </w:rPr>
        <w:t>, dropping to fewer than 30</w:t>
      </w:r>
      <w:r w:rsidR="539AA338" w:rsidRPr="00144F92">
        <w:rPr>
          <w:rFonts w:ascii="Times New Roman" w:eastAsia="Times New Roman" w:hAnsi="Times New Roman"/>
          <w:color w:val="000000" w:themeColor="text1"/>
          <w:sz w:val="22"/>
          <w:szCs w:val="22"/>
        </w:rPr>
        <w:t>,</w:t>
      </w:r>
      <w:r w:rsidR="69019BDB" w:rsidRPr="00144F92">
        <w:rPr>
          <w:rFonts w:ascii="Times New Roman" w:eastAsia="Times New Roman" w:hAnsi="Times New Roman"/>
          <w:color w:val="000000" w:themeColor="text1"/>
          <w:sz w:val="22"/>
          <w:szCs w:val="22"/>
        </w:rPr>
        <w:t>000 individuals in the</w:t>
      </w:r>
      <w:r w:rsidR="54B8079C" w:rsidRPr="00144F92">
        <w:rPr>
          <w:rFonts w:ascii="Times New Roman" w:eastAsia="Times New Roman" w:hAnsi="Times New Roman"/>
          <w:color w:val="000000" w:themeColor="text1"/>
          <w:sz w:val="22"/>
          <w:szCs w:val="22"/>
        </w:rPr>
        <w:t xml:space="preserve"> </w:t>
      </w:r>
      <w:proofErr w:type="spellStart"/>
      <w:r w:rsidR="69019BDB" w:rsidRPr="00144F92">
        <w:rPr>
          <w:rFonts w:ascii="Times New Roman" w:eastAsia="Times New Roman" w:hAnsi="Times New Roman"/>
          <w:color w:val="000000" w:themeColor="text1"/>
          <w:sz w:val="22"/>
          <w:szCs w:val="22"/>
        </w:rPr>
        <w:t>Turukhansk</w:t>
      </w:r>
      <w:proofErr w:type="spellEnd"/>
      <w:r w:rsidR="69019BDB" w:rsidRPr="00144F92">
        <w:rPr>
          <w:rFonts w:ascii="Times New Roman" w:eastAsia="Times New Roman" w:hAnsi="Times New Roman"/>
          <w:color w:val="000000" w:themeColor="text1"/>
          <w:sz w:val="22"/>
          <w:szCs w:val="22"/>
        </w:rPr>
        <w:t xml:space="preserve"> district </w:t>
      </w:r>
      <w:r w:rsidR="245C2999" w:rsidRPr="00144F92">
        <w:rPr>
          <w:rFonts w:ascii="Times New Roman" w:eastAsia="Times New Roman" w:hAnsi="Times New Roman"/>
          <w:color w:val="000000" w:themeColor="text1"/>
          <w:sz w:val="22"/>
          <w:szCs w:val="22"/>
        </w:rPr>
        <w:t xml:space="preserve">and areas </w:t>
      </w:r>
      <w:r w:rsidR="4B353E47" w:rsidRPr="00144F92">
        <w:rPr>
          <w:rFonts w:ascii="Times New Roman" w:eastAsia="Times New Roman" w:hAnsi="Times New Roman"/>
          <w:color w:val="000000" w:themeColor="text1"/>
          <w:sz w:val="22"/>
          <w:szCs w:val="22"/>
        </w:rPr>
        <w:t>adjacent</w:t>
      </w:r>
      <w:r w:rsidR="245C2999" w:rsidRPr="00144F92">
        <w:rPr>
          <w:rFonts w:ascii="Times New Roman" w:eastAsia="Times New Roman" w:hAnsi="Times New Roman"/>
          <w:color w:val="000000" w:themeColor="text1"/>
          <w:sz w:val="22"/>
          <w:szCs w:val="22"/>
        </w:rPr>
        <w:t xml:space="preserve"> to the Taimyr</w:t>
      </w:r>
      <w:r w:rsidR="0238BE68" w:rsidRPr="00144F92">
        <w:rPr>
          <w:rFonts w:ascii="Times New Roman" w:eastAsia="Times New Roman" w:hAnsi="Times New Roman"/>
          <w:color w:val="000000" w:themeColor="text1"/>
          <w:sz w:val="22"/>
          <w:szCs w:val="22"/>
        </w:rPr>
        <w:t xml:space="preserve"> in Krasnoyarsk Krai.</w:t>
      </w:r>
      <w:r w:rsidR="728873F0" w:rsidRPr="00144F92">
        <w:rPr>
          <w:rFonts w:ascii="Times New Roman" w:eastAsia="Times New Roman" w:hAnsi="Times New Roman"/>
          <w:color w:val="000000" w:themeColor="text1"/>
          <w:sz w:val="22"/>
          <w:szCs w:val="22"/>
        </w:rPr>
        <w:t xml:space="preserve"> Population estimates of individuals undertaken following the breeding season over 2006-2014 </w:t>
      </w:r>
      <w:r w:rsidR="73BC5447" w:rsidRPr="00144F92">
        <w:rPr>
          <w:rFonts w:ascii="Times New Roman" w:eastAsia="Times New Roman" w:hAnsi="Times New Roman"/>
          <w:color w:val="000000" w:themeColor="text1"/>
          <w:sz w:val="22"/>
          <w:szCs w:val="22"/>
        </w:rPr>
        <w:t>stood at</w:t>
      </w:r>
      <w:r w:rsidR="728873F0" w:rsidRPr="00144F92">
        <w:rPr>
          <w:rFonts w:ascii="Times New Roman" w:eastAsia="Times New Roman" w:hAnsi="Times New Roman"/>
          <w:color w:val="000000" w:themeColor="text1"/>
          <w:sz w:val="22"/>
          <w:szCs w:val="22"/>
        </w:rPr>
        <w:t xml:space="preserve"> 10-18,000 individuals in the headwaters of the Tym River and tributaries of the Middle Keti River</w:t>
      </w:r>
      <w:r w:rsidR="69586B37" w:rsidRPr="00144F92">
        <w:rPr>
          <w:rFonts w:ascii="Times New Roman" w:eastAsia="Times New Roman" w:hAnsi="Times New Roman"/>
          <w:color w:val="000000" w:themeColor="text1"/>
          <w:sz w:val="22"/>
          <w:szCs w:val="22"/>
        </w:rPr>
        <w:t xml:space="preserve"> (Red Book of the Russian Federation, 2021)</w:t>
      </w:r>
      <w:r w:rsidR="00525D1F">
        <w:rPr>
          <w:rFonts w:ascii="Times New Roman" w:eastAsia="Times New Roman" w:hAnsi="Times New Roman"/>
          <w:color w:val="000000" w:themeColor="text1"/>
          <w:sz w:val="22"/>
          <w:szCs w:val="22"/>
        </w:rPr>
        <w:t>.</w:t>
      </w:r>
    </w:p>
    <w:p w14:paraId="1E3B77F1" w14:textId="77777777" w:rsidR="003D124B" w:rsidRPr="00144F92" w:rsidRDefault="003D124B" w:rsidP="00853C5D">
      <w:pPr>
        <w:spacing w:line="276" w:lineRule="auto"/>
        <w:jc w:val="both"/>
        <w:rPr>
          <w:rFonts w:ascii="Times New Roman" w:eastAsia="Times New Roman" w:hAnsi="Times New Roman"/>
          <w:color w:val="000000" w:themeColor="text1"/>
          <w:sz w:val="22"/>
          <w:szCs w:val="22"/>
        </w:rPr>
      </w:pPr>
    </w:p>
    <w:p w14:paraId="646EFFFC" w14:textId="3EB0B588" w:rsidR="5E79DA5B" w:rsidRPr="00144F92" w:rsidRDefault="6C54D0E6"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Rozenfeld</w:t>
      </w:r>
      <w:r w:rsidR="5A129D76" w:rsidRPr="00144F92">
        <w:rPr>
          <w:rFonts w:ascii="Times New Roman" w:eastAsia="Times New Roman" w:hAnsi="Times New Roman"/>
          <w:color w:val="000000" w:themeColor="text1"/>
          <w:sz w:val="22"/>
          <w:szCs w:val="22"/>
        </w:rPr>
        <w:t xml:space="preserve"> et al (2018)</w:t>
      </w:r>
      <w:r w:rsidR="50053582" w:rsidRPr="00144F92">
        <w:rPr>
          <w:rFonts w:ascii="Times New Roman" w:eastAsia="Times New Roman" w:hAnsi="Times New Roman"/>
          <w:color w:val="000000" w:themeColor="text1"/>
          <w:sz w:val="22"/>
          <w:szCs w:val="22"/>
        </w:rPr>
        <w:t xml:space="preserve"> point out</w:t>
      </w:r>
      <w:r w:rsidR="5A129D76" w:rsidRPr="00144F92">
        <w:rPr>
          <w:rFonts w:ascii="Times New Roman" w:eastAsia="Times New Roman" w:hAnsi="Times New Roman"/>
          <w:color w:val="000000" w:themeColor="text1"/>
          <w:sz w:val="22"/>
          <w:szCs w:val="22"/>
        </w:rPr>
        <w:t xml:space="preserve"> th</w:t>
      </w:r>
      <w:r w:rsidR="6E812468" w:rsidRPr="00144F92">
        <w:rPr>
          <w:rFonts w:ascii="Times New Roman" w:eastAsia="Times New Roman" w:hAnsi="Times New Roman"/>
          <w:color w:val="000000" w:themeColor="text1"/>
          <w:sz w:val="22"/>
          <w:szCs w:val="22"/>
        </w:rPr>
        <w:t xml:space="preserve">at </w:t>
      </w:r>
      <w:r w:rsidR="48495DAE" w:rsidRPr="00144F92">
        <w:rPr>
          <w:rFonts w:ascii="Times New Roman" w:eastAsia="Times New Roman" w:hAnsi="Times New Roman"/>
          <w:color w:val="000000" w:themeColor="text1"/>
          <w:sz w:val="22"/>
          <w:szCs w:val="22"/>
        </w:rPr>
        <w:t>estimating Taiga Bean Goose</w:t>
      </w:r>
      <w:r w:rsidR="6E812468" w:rsidRPr="00144F92">
        <w:rPr>
          <w:rFonts w:ascii="Times New Roman" w:eastAsia="Times New Roman" w:hAnsi="Times New Roman"/>
          <w:color w:val="000000" w:themeColor="text1"/>
          <w:sz w:val="22"/>
          <w:szCs w:val="22"/>
        </w:rPr>
        <w:t xml:space="preserve"> population size in the Yamalo-Nenets Autonomous Okrug</w:t>
      </w:r>
      <w:r w:rsidR="1E93959A" w:rsidRPr="00144F92">
        <w:rPr>
          <w:rFonts w:ascii="Times New Roman" w:eastAsia="Times New Roman" w:hAnsi="Times New Roman"/>
          <w:color w:val="000000" w:themeColor="text1"/>
          <w:sz w:val="22"/>
          <w:szCs w:val="22"/>
        </w:rPr>
        <w:t xml:space="preserve"> </w:t>
      </w:r>
      <w:r w:rsidR="4E072323" w:rsidRPr="00144F92">
        <w:rPr>
          <w:rFonts w:ascii="Times New Roman" w:eastAsia="Times New Roman" w:hAnsi="Times New Roman"/>
          <w:color w:val="000000" w:themeColor="text1"/>
          <w:sz w:val="22"/>
          <w:szCs w:val="22"/>
        </w:rPr>
        <w:t xml:space="preserve">through identification of nesting and moulting sites </w:t>
      </w:r>
      <w:r w:rsidR="1E93959A" w:rsidRPr="00144F92">
        <w:rPr>
          <w:rFonts w:ascii="Times New Roman" w:eastAsia="Times New Roman" w:hAnsi="Times New Roman"/>
          <w:color w:val="000000" w:themeColor="text1"/>
          <w:sz w:val="22"/>
          <w:szCs w:val="22"/>
        </w:rPr>
        <w:t>will provide crucial information for understanding the species’ status (</w:t>
      </w:r>
      <w:r w:rsidR="4BF3EE88" w:rsidRPr="00144F92">
        <w:rPr>
          <w:rFonts w:ascii="Times New Roman" w:eastAsia="Times New Roman" w:hAnsi="Times New Roman"/>
          <w:color w:val="000000" w:themeColor="text1"/>
          <w:sz w:val="22"/>
          <w:szCs w:val="22"/>
        </w:rPr>
        <w:t>Rozenfeld</w:t>
      </w:r>
      <w:r w:rsidR="1E93959A" w:rsidRPr="00144F92">
        <w:rPr>
          <w:rFonts w:ascii="Times New Roman" w:eastAsia="Times New Roman" w:hAnsi="Times New Roman"/>
          <w:color w:val="000000" w:themeColor="text1"/>
          <w:sz w:val="22"/>
          <w:szCs w:val="22"/>
        </w:rPr>
        <w:t xml:space="preserve"> et al, 2018), and </w:t>
      </w:r>
      <w:r w:rsidR="71EE76FE" w:rsidRPr="00144F92">
        <w:rPr>
          <w:rFonts w:ascii="Times New Roman" w:eastAsia="Times New Roman" w:hAnsi="Times New Roman"/>
          <w:color w:val="000000" w:themeColor="text1"/>
          <w:sz w:val="22"/>
          <w:szCs w:val="22"/>
        </w:rPr>
        <w:t>could be considered a key step in generating a solid</w:t>
      </w:r>
      <w:r w:rsidR="1E93959A" w:rsidRPr="00144F92">
        <w:rPr>
          <w:rFonts w:ascii="Times New Roman" w:eastAsia="Times New Roman" w:hAnsi="Times New Roman"/>
          <w:color w:val="000000" w:themeColor="text1"/>
          <w:sz w:val="22"/>
          <w:szCs w:val="22"/>
        </w:rPr>
        <w:t xml:space="preserve"> evidence bas</w:t>
      </w:r>
      <w:r w:rsidR="1DC121BF" w:rsidRPr="00144F92">
        <w:rPr>
          <w:rFonts w:ascii="Times New Roman" w:eastAsia="Times New Roman" w:hAnsi="Times New Roman"/>
          <w:color w:val="000000" w:themeColor="text1"/>
          <w:sz w:val="22"/>
          <w:szCs w:val="22"/>
        </w:rPr>
        <w:t>is</w:t>
      </w:r>
      <w:r w:rsidR="1E93959A" w:rsidRPr="00144F92">
        <w:rPr>
          <w:rFonts w:ascii="Times New Roman" w:eastAsia="Times New Roman" w:hAnsi="Times New Roman"/>
          <w:color w:val="000000" w:themeColor="text1"/>
          <w:sz w:val="22"/>
          <w:szCs w:val="22"/>
        </w:rPr>
        <w:t xml:space="preserve"> for management of the Eastern</w:t>
      </w:r>
      <w:r w:rsidR="15125EC4" w:rsidRPr="00144F92">
        <w:rPr>
          <w:rFonts w:ascii="Times New Roman" w:eastAsia="Times New Roman" w:hAnsi="Times New Roman"/>
          <w:color w:val="000000" w:themeColor="text1"/>
          <w:sz w:val="22"/>
          <w:szCs w:val="22"/>
        </w:rPr>
        <w:t xml:space="preserve"> </w:t>
      </w:r>
      <w:r w:rsidR="1E93959A" w:rsidRPr="00144F92">
        <w:rPr>
          <w:rFonts w:ascii="Times New Roman" w:eastAsia="Times New Roman" w:hAnsi="Times New Roman"/>
          <w:color w:val="000000" w:themeColor="text1"/>
          <w:sz w:val="22"/>
          <w:szCs w:val="22"/>
        </w:rPr>
        <w:t xml:space="preserve">2 </w:t>
      </w:r>
      <w:r w:rsidR="2CF5FFE4" w:rsidRPr="00144F92">
        <w:rPr>
          <w:rFonts w:ascii="Times New Roman" w:eastAsia="Times New Roman" w:hAnsi="Times New Roman"/>
          <w:color w:val="000000" w:themeColor="text1"/>
          <w:sz w:val="22"/>
          <w:szCs w:val="22"/>
        </w:rPr>
        <w:t>population</w:t>
      </w:r>
      <w:r w:rsidR="1E93959A" w:rsidRPr="00144F92">
        <w:rPr>
          <w:rFonts w:ascii="Times New Roman" w:eastAsia="Times New Roman" w:hAnsi="Times New Roman"/>
          <w:color w:val="000000" w:themeColor="text1"/>
          <w:sz w:val="22"/>
          <w:szCs w:val="22"/>
        </w:rPr>
        <w:t>.</w:t>
      </w:r>
      <w:r w:rsidR="64989348" w:rsidRPr="00144F92">
        <w:rPr>
          <w:rFonts w:ascii="Times New Roman" w:eastAsia="Times New Roman" w:hAnsi="Times New Roman"/>
          <w:color w:val="000000" w:themeColor="text1"/>
          <w:sz w:val="22"/>
          <w:szCs w:val="22"/>
        </w:rPr>
        <w:t xml:space="preserve"> </w:t>
      </w:r>
      <w:r w:rsidR="5FB4703E" w:rsidRPr="00144F92">
        <w:rPr>
          <w:rFonts w:ascii="Times New Roman" w:eastAsia="Times New Roman" w:hAnsi="Times New Roman"/>
          <w:color w:val="000000" w:themeColor="text1"/>
          <w:sz w:val="22"/>
          <w:szCs w:val="22"/>
        </w:rPr>
        <w:t xml:space="preserve">Efforts targeted at monitoring </w:t>
      </w:r>
      <w:r w:rsidR="0036367E">
        <w:rPr>
          <w:rFonts w:ascii="Times New Roman" w:eastAsia="Times New Roman" w:hAnsi="Times New Roman"/>
          <w:color w:val="000000" w:themeColor="text1"/>
          <w:sz w:val="22"/>
          <w:szCs w:val="22"/>
        </w:rPr>
        <w:t>taiga bean geese</w:t>
      </w:r>
      <w:r w:rsidR="5FB4703E" w:rsidRPr="00144F92">
        <w:rPr>
          <w:rFonts w:ascii="Times New Roman" w:eastAsia="Times New Roman" w:hAnsi="Times New Roman"/>
          <w:color w:val="000000" w:themeColor="text1"/>
          <w:sz w:val="22"/>
          <w:szCs w:val="22"/>
        </w:rPr>
        <w:t xml:space="preserve"> number in the spring and autumn migration periods in </w:t>
      </w:r>
      <w:proofErr w:type="spellStart"/>
      <w:r w:rsidR="5FB4703E" w:rsidRPr="00144F92">
        <w:rPr>
          <w:rFonts w:ascii="Times New Roman" w:eastAsia="Times New Roman" w:hAnsi="Times New Roman"/>
          <w:color w:val="000000" w:themeColor="text1"/>
          <w:sz w:val="22"/>
          <w:szCs w:val="22"/>
        </w:rPr>
        <w:t>Tamalo</w:t>
      </w:r>
      <w:proofErr w:type="spellEnd"/>
      <w:r w:rsidR="5FB4703E" w:rsidRPr="00144F92">
        <w:rPr>
          <w:rFonts w:ascii="Times New Roman" w:eastAsia="Times New Roman" w:hAnsi="Times New Roman"/>
          <w:color w:val="000000" w:themeColor="text1"/>
          <w:sz w:val="22"/>
          <w:szCs w:val="22"/>
        </w:rPr>
        <w:t>-Nenets Autonomous Okrug would likewise be crucial for understanding the population size, and could be undertaken during th</w:t>
      </w:r>
      <w:r w:rsidR="291C9BD3" w:rsidRPr="00144F92">
        <w:rPr>
          <w:rFonts w:ascii="Times New Roman" w:eastAsia="Times New Roman" w:hAnsi="Times New Roman"/>
          <w:color w:val="000000" w:themeColor="text1"/>
          <w:sz w:val="22"/>
          <w:szCs w:val="22"/>
        </w:rPr>
        <w:t>e brief migration periods when this species separates from the Tundra Bean Goose</w:t>
      </w:r>
      <w:r w:rsidR="6B7F7B16" w:rsidRPr="00144F92">
        <w:rPr>
          <w:rFonts w:ascii="Times New Roman" w:eastAsia="Times New Roman" w:hAnsi="Times New Roman"/>
          <w:color w:val="000000" w:themeColor="text1"/>
          <w:sz w:val="22"/>
          <w:szCs w:val="22"/>
        </w:rPr>
        <w:t>, which nest further to the north of the Okrug</w:t>
      </w:r>
      <w:r w:rsidR="291C9BD3" w:rsidRPr="00144F92">
        <w:rPr>
          <w:rFonts w:ascii="Times New Roman" w:eastAsia="Times New Roman" w:hAnsi="Times New Roman"/>
          <w:color w:val="000000" w:themeColor="text1"/>
          <w:sz w:val="22"/>
          <w:szCs w:val="22"/>
        </w:rPr>
        <w:t xml:space="preserve"> (</w:t>
      </w:r>
      <w:r w:rsidRPr="00144F92">
        <w:rPr>
          <w:rFonts w:ascii="Times New Roman" w:eastAsia="Times New Roman" w:hAnsi="Times New Roman"/>
          <w:color w:val="000000" w:themeColor="text1"/>
          <w:sz w:val="22"/>
          <w:szCs w:val="22"/>
        </w:rPr>
        <w:t>Rozenfeld</w:t>
      </w:r>
      <w:r w:rsidR="291C9BD3" w:rsidRPr="00144F92">
        <w:rPr>
          <w:rFonts w:ascii="Times New Roman" w:eastAsia="Times New Roman" w:hAnsi="Times New Roman"/>
          <w:color w:val="000000" w:themeColor="text1"/>
          <w:sz w:val="22"/>
          <w:szCs w:val="22"/>
        </w:rPr>
        <w:t xml:space="preserve"> et al, 2018).</w:t>
      </w:r>
    </w:p>
    <w:p w14:paraId="033EE1F6" w14:textId="01CC784C" w:rsidR="5E79DA5B" w:rsidRPr="00144F92" w:rsidRDefault="5E79DA5B" w:rsidP="00144F92">
      <w:pPr>
        <w:spacing w:line="276" w:lineRule="auto"/>
        <w:jc w:val="both"/>
        <w:rPr>
          <w:rFonts w:ascii="Times New Roman" w:eastAsia="Times New Roman" w:hAnsi="Times New Roman"/>
          <w:color w:val="000000" w:themeColor="text1"/>
          <w:sz w:val="22"/>
          <w:szCs w:val="22"/>
        </w:rPr>
      </w:pPr>
    </w:p>
    <w:p w14:paraId="023C83E2" w14:textId="47533F60" w:rsidR="5990CF73" w:rsidRPr="00144F92" w:rsidRDefault="5990CF73"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Records from the late 1990s indicate that several thousand birds were nesting </w:t>
      </w:r>
      <w:r w:rsidR="6D011A25" w:rsidRPr="00747555">
        <w:rPr>
          <w:rFonts w:ascii="Times New Roman" w:eastAsia="Times New Roman" w:hAnsi="Times New Roman"/>
          <w:color w:val="000000" w:themeColor="text1"/>
          <w:sz w:val="22"/>
          <w:szCs w:val="22"/>
        </w:rPr>
        <w:t xml:space="preserve">between the </w:t>
      </w:r>
      <w:proofErr w:type="spellStart"/>
      <w:r w:rsidR="6D011A25" w:rsidRPr="00747555">
        <w:rPr>
          <w:rFonts w:ascii="Times New Roman" w:eastAsia="Times New Roman" w:hAnsi="Times New Roman"/>
          <w:color w:val="000000" w:themeColor="text1"/>
          <w:sz w:val="22"/>
          <w:szCs w:val="22"/>
        </w:rPr>
        <w:t>Nadym</w:t>
      </w:r>
      <w:proofErr w:type="spellEnd"/>
      <w:r w:rsidR="6D011A25" w:rsidRPr="00747555">
        <w:rPr>
          <w:rFonts w:ascii="Times New Roman" w:eastAsia="Times New Roman" w:hAnsi="Times New Roman"/>
          <w:color w:val="000000" w:themeColor="text1"/>
          <w:sz w:val="22"/>
          <w:szCs w:val="22"/>
        </w:rPr>
        <w:t xml:space="preserve"> and Taz rivers alone</w:t>
      </w:r>
      <w:r w:rsidR="4BEADA2C" w:rsidRPr="00747555">
        <w:rPr>
          <w:rFonts w:ascii="Times New Roman" w:eastAsia="Times New Roman" w:hAnsi="Times New Roman"/>
          <w:color w:val="000000" w:themeColor="text1"/>
          <w:sz w:val="22"/>
          <w:szCs w:val="22"/>
        </w:rPr>
        <w:t xml:space="preserve"> </w:t>
      </w:r>
      <w:r w:rsidR="6D011A25" w:rsidRPr="00144F92">
        <w:rPr>
          <w:rFonts w:ascii="Times New Roman" w:eastAsia="Times New Roman" w:hAnsi="Times New Roman"/>
          <w:color w:val="000000" w:themeColor="text1"/>
          <w:sz w:val="22"/>
          <w:szCs w:val="22"/>
        </w:rPr>
        <w:t>(Kupriyanov</w:t>
      </w:r>
      <w:r w:rsidR="587FCFB3" w:rsidRPr="00144F92">
        <w:rPr>
          <w:rFonts w:ascii="Times New Roman" w:eastAsia="Times New Roman" w:hAnsi="Times New Roman"/>
          <w:color w:val="000000" w:themeColor="text1"/>
          <w:sz w:val="22"/>
          <w:szCs w:val="22"/>
        </w:rPr>
        <w:t xml:space="preserve"> &amp;</w:t>
      </w:r>
      <w:r w:rsidR="6D011A25" w:rsidRPr="00144F92">
        <w:rPr>
          <w:rFonts w:ascii="Times New Roman" w:eastAsia="Times New Roman" w:hAnsi="Times New Roman"/>
          <w:color w:val="000000" w:themeColor="text1"/>
          <w:sz w:val="22"/>
          <w:szCs w:val="22"/>
        </w:rPr>
        <w:t xml:space="preserve"> </w:t>
      </w:r>
      <w:proofErr w:type="spellStart"/>
      <w:r w:rsidR="6D011A25" w:rsidRPr="00144F92">
        <w:rPr>
          <w:rFonts w:ascii="Times New Roman" w:eastAsia="Times New Roman" w:hAnsi="Times New Roman"/>
          <w:color w:val="000000" w:themeColor="text1"/>
          <w:sz w:val="22"/>
          <w:szCs w:val="22"/>
        </w:rPr>
        <w:t>Kupriyanova</w:t>
      </w:r>
      <w:proofErr w:type="spellEnd"/>
      <w:r w:rsidR="6D011A25" w:rsidRPr="00144F92">
        <w:rPr>
          <w:rFonts w:ascii="Times New Roman" w:eastAsia="Times New Roman" w:hAnsi="Times New Roman"/>
          <w:color w:val="000000" w:themeColor="text1"/>
          <w:sz w:val="22"/>
          <w:szCs w:val="22"/>
        </w:rPr>
        <w:t>, 1997)</w:t>
      </w:r>
      <w:r w:rsidR="230CAA2F" w:rsidRPr="00144F92">
        <w:rPr>
          <w:rFonts w:ascii="Times New Roman" w:eastAsia="Times New Roman" w:hAnsi="Times New Roman"/>
          <w:color w:val="000000" w:themeColor="text1"/>
          <w:sz w:val="22"/>
          <w:szCs w:val="22"/>
        </w:rPr>
        <w:t>.</w:t>
      </w:r>
      <w:r w:rsidR="25543071" w:rsidRPr="00144F92">
        <w:rPr>
          <w:rFonts w:ascii="Times New Roman" w:eastAsia="Times New Roman" w:hAnsi="Times New Roman"/>
          <w:color w:val="000000" w:themeColor="text1"/>
          <w:sz w:val="22"/>
          <w:szCs w:val="22"/>
        </w:rPr>
        <w:t xml:space="preserve"> </w:t>
      </w:r>
      <w:r w:rsidR="018B77A9" w:rsidRPr="00144F92">
        <w:rPr>
          <w:rFonts w:ascii="Times New Roman" w:eastAsia="Times New Roman" w:hAnsi="Times New Roman"/>
          <w:color w:val="000000" w:themeColor="text1"/>
          <w:sz w:val="22"/>
          <w:szCs w:val="22"/>
        </w:rPr>
        <w:t xml:space="preserve">Subsequent data of bird numbers collected </w:t>
      </w:r>
      <w:r w:rsidR="0747B2EB" w:rsidRPr="00144F92">
        <w:rPr>
          <w:rFonts w:ascii="Times New Roman" w:eastAsia="Times New Roman" w:hAnsi="Times New Roman"/>
          <w:color w:val="000000" w:themeColor="text1"/>
          <w:sz w:val="22"/>
          <w:szCs w:val="22"/>
        </w:rPr>
        <w:t xml:space="preserve">in the same area </w:t>
      </w:r>
      <w:r w:rsidR="018B77A9" w:rsidRPr="00144F92">
        <w:rPr>
          <w:rFonts w:ascii="Times New Roman" w:eastAsia="Times New Roman" w:hAnsi="Times New Roman"/>
          <w:color w:val="000000" w:themeColor="text1"/>
          <w:sz w:val="22"/>
          <w:szCs w:val="22"/>
        </w:rPr>
        <w:t xml:space="preserve">during the breeding season over 1994-2009 suggested </w:t>
      </w:r>
      <w:r w:rsidR="0C392F3E" w:rsidRPr="00144F92">
        <w:rPr>
          <w:rFonts w:ascii="Times New Roman" w:eastAsia="Times New Roman" w:hAnsi="Times New Roman"/>
          <w:color w:val="000000" w:themeColor="text1"/>
          <w:sz w:val="22"/>
          <w:szCs w:val="22"/>
        </w:rPr>
        <w:t xml:space="preserve">total </w:t>
      </w:r>
      <w:r w:rsidR="018B77A9" w:rsidRPr="00144F92">
        <w:rPr>
          <w:rFonts w:ascii="Times New Roman" w:eastAsia="Times New Roman" w:hAnsi="Times New Roman"/>
          <w:color w:val="000000" w:themeColor="text1"/>
          <w:sz w:val="22"/>
          <w:szCs w:val="22"/>
        </w:rPr>
        <w:t>numbers peaked at 1</w:t>
      </w:r>
      <w:r w:rsidR="5FCC81E5" w:rsidRPr="00144F92">
        <w:rPr>
          <w:rFonts w:ascii="Times New Roman" w:eastAsia="Times New Roman" w:hAnsi="Times New Roman"/>
          <w:color w:val="000000" w:themeColor="text1"/>
          <w:sz w:val="22"/>
          <w:szCs w:val="22"/>
        </w:rPr>
        <w:t>,</w:t>
      </w:r>
      <w:r w:rsidR="018B77A9" w:rsidRPr="00144F92">
        <w:rPr>
          <w:rFonts w:ascii="Times New Roman" w:eastAsia="Times New Roman" w:hAnsi="Times New Roman"/>
          <w:color w:val="000000" w:themeColor="text1"/>
          <w:sz w:val="22"/>
          <w:szCs w:val="22"/>
        </w:rPr>
        <w:t xml:space="preserve">500 </w:t>
      </w:r>
      <w:r w:rsidR="469498EA" w:rsidRPr="00144F92">
        <w:rPr>
          <w:rFonts w:ascii="Times New Roman" w:eastAsia="Times New Roman" w:hAnsi="Times New Roman"/>
          <w:color w:val="000000" w:themeColor="text1"/>
          <w:sz w:val="22"/>
          <w:szCs w:val="22"/>
        </w:rPr>
        <w:t xml:space="preserve">breeding and non-breeding </w:t>
      </w:r>
      <w:r w:rsidR="018B77A9" w:rsidRPr="00144F92">
        <w:rPr>
          <w:rFonts w:ascii="Times New Roman" w:eastAsia="Times New Roman" w:hAnsi="Times New Roman"/>
          <w:color w:val="000000" w:themeColor="text1"/>
          <w:sz w:val="22"/>
          <w:szCs w:val="22"/>
        </w:rPr>
        <w:t>individuals</w:t>
      </w:r>
      <w:r w:rsidR="1F4B070B" w:rsidRPr="00144F92">
        <w:rPr>
          <w:rFonts w:ascii="Times New Roman" w:eastAsia="Times New Roman" w:hAnsi="Times New Roman"/>
          <w:color w:val="000000" w:themeColor="text1"/>
          <w:sz w:val="22"/>
          <w:szCs w:val="22"/>
        </w:rPr>
        <w:t xml:space="preserve"> </w:t>
      </w:r>
      <w:r w:rsidR="24324262" w:rsidRPr="00144F92">
        <w:rPr>
          <w:rFonts w:ascii="Times New Roman" w:eastAsia="Times New Roman" w:hAnsi="Times New Roman"/>
          <w:color w:val="000000" w:themeColor="text1"/>
          <w:sz w:val="22"/>
          <w:szCs w:val="22"/>
        </w:rPr>
        <w:t>(</w:t>
      </w:r>
      <w:proofErr w:type="spellStart"/>
      <w:r w:rsidR="24324262" w:rsidRPr="00144F92">
        <w:rPr>
          <w:rFonts w:ascii="Times New Roman" w:eastAsia="Times New Roman" w:hAnsi="Times New Roman"/>
          <w:color w:val="000000" w:themeColor="text1"/>
          <w:sz w:val="22"/>
          <w:szCs w:val="22"/>
        </w:rPr>
        <w:t>Golovatin</w:t>
      </w:r>
      <w:proofErr w:type="spellEnd"/>
      <w:r w:rsidR="24324262" w:rsidRPr="00144F92">
        <w:rPr>
          <w:rFonts w:ascii="Times New Roman" w:eastAsia="Times New Roman" w:hAnsi="Times New Roman"/>
          <w:color w:val="000000" w:themeColor="text1"/>
          <w:sz w:val="22"/>
          <w:szCs w:val="22"/>
        </w:rPr>
        <w:t>, 2010).</w:t>
      </w:r>
    </w:p>
    <w:p w14:paraId="34499EAD" w14:textId="241EC508" w:rsidR="5E79DA5B" w:rsidRPr="00747555" w:rsidRDefault="5E79DA5B" w:rsidP="00144F92">
      <w:pPr>
        <w:spacing w:line="276" w:lineRule="auto"/>
        <w:jc w:val="both"/>
        <w:rPr>
          <w:rFonts w:ascii="Times New Roman" w:eastAsia="Times New Roman" w:hAnsi="Times New Roman"/>
          <w:color w:val="000000" w:themeColor="text1"/>
          <w:sz w:val="22"/>
          <w:szCs w:val="22"/>
        </w:rPr>
      </w:pPr>
    </w:p>
    <w:p w14:paraId="2EFED37B" w14:textId="7C79EC0C" w:rsidR="1AF6947E" w:rsidRPr="00747555" w:rsidRDefault="2E258B03" w:rsidP="00144F92">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Observations of nesting</w:t>
      </w:r>
      <w:r w:rsidR="1B318558" w:rsidRPr="00747555">
        <w:rPr>
          <w:rFonts w:ascii="Times New Roman" w:eastAsia="Times New Roman" w:hAnsi="Times New Roman"/>
          <w:color w:val="000000" w:themeColor="text1"/>
          <w:sz w:val="22"/>
          <w:szCs w:val="22"/>
        </w:rPr>
        <w:t xml:space="preserve"> bird</w:t>
      </w:r>
      <w:r w:rsidRPr="00747555">
        <w:rPr>
          <w:rFonts w:ascii="Times New Roman" w:eastAsia="Times New Roman" w:hAnsi="Times New Roman"/>
          <w:color w:val="000000" w:themeColor="text1"/>
          <w:sz w:val="22"/>
          <w:szCs w:val="22"/>
        </w:rPr>
        <w:t xml:space="preserve"> numbers in western Central Siberia (</w:t>
      </w:r>
      <w:r w:rsidR="76726E22" w:rsidRPr="00747555">
        <w:rPr>
          <w:rFonts w:ascii="Times New Roman" w:eastAsia="Times New Roman" w:hAnsi="Times New Roman"/>
          <w:color w:val="000000" w:themeColor="text1"/>
          <w:sz w:val="22"/>
          <w:szCs w:val="22"/>
        </w:rPr>
        <w:t xml:space="preserve">on the </w:t>
      </w:r>
      <w:r w:rsidRPr="00747555">
        <w:rPr>
          <w:rFonts w:ascii="Times New Roman" w:eastAsia="Times New Roman" w:hAnsi="Times New Roman"/>
          <w:color w:val="000000" w:themeColor="text1"/>
          <w:sz w:val="22"/>
          <w:szCs w:val="22"/>
        </w:rPr>
        <w:t xml:space="preserve">western bank of the </w:t>
      </w:r>
      <w:r w:rsidR="2FA0E178" w:rsidRPr="00747555">
        <w:rPr>
          <w:rFonts w:ascii="Times New Roman" w:eastAsia="Times New Roman" w:hAnsi="Times New Roman"/>
          <w:color w:val="000000" w:themeColor="text1"/>
          <w:sz w:val="22"/>
          <w:szCs w:val="22"/>
        </w:rPr>
        <w:t>Yenisei River</w:t>
      </w:r>
      <w:r w:rsidR="63B77143" w:rsidRPr="00747555">
        <w:rPr>
          <w:rFonts w:ascii="Times New Roman" w:eastAsia="Times New Roman" w:hAnsi="Times New Roman"/>
          <w:color w:val="000000" w:themeColor="text1"/>
          <w:sz w:val="22"/>
          <w:szCs w:val="22"/>
        </w:rPr>
        <w:t>) show steady declines since 2006 (</w:t>
      </w:r>
      <w:r w:rsidR="6C54D0E6" w:rsidRPr="00747555">
        <w:rPr>
          <w:rFonts w:ascii="Times New Roman" w:eastAsia="Times New Roman" w:hAnsi="Times New Roman"/>
          <w:color w:val="000000" w:themeColor="text1"/>
          <w:sz w:val="22"/>
          <w:szCs w:val="22"/>
        </w:rPr>
        <w:t>Rozenfeld</w:t>
      </w:r>
      <w:r w:rsidR="63B77143" w:rsidRPr="00747555">
        <w:rPr>
          <w:rFonts w:ascii="Times New Roman" w:eastAsia="Times New Roman" w:hAnsi="Times New Roman"/>
          <w:color w:val="000000" w:themeColor="text1"/>
          <w:sz w:val="22"/>
          <w:szCs w:val="22"/>
        </w:rPr>
        <w:t xml:space="preserve"> et al, 2018). </w:t>
      </w:r>
      <w:r w:rsidR="5C209D18" w:rsidRPr="00747555">
        <w:rPr>
          <w:rFonts w:ascii="Times New Roman" w:eastAsia="Times New Roman" w:hAnsi="Times New Roman"/>
          <w:color w:val="000000" w:themeColor="text1"/>
          <w:sz w:val="22"/>
          <w:szCs w:val="22"/>
        </w:rPr>
        <w:t>Available information suggests that l</w:t>
      </w:r>
      <w:r w:rsidR="63B77143" w:rsidRPr="00747555">
        <w:rPr>
          <w:rFonts w:ascii="Times New Roman" w:eastAsia="Times New Roman" w:hAnsi="Times New Roman"/>
          <w:color w:val="000000" w:themeColor="text1"/>
          <w:sz w:val="22"/>
          <w:szCs w:val="22"/>
        </w:rPr>
        <w:t>ess than 30,000 nesting geese</w:t>
      </w:r>
      <w:r w:rsidR="2131E00F" w:rsidRPr="00747555">
        <w:rPr>
          <w:rFonts w:ascii="Times New Roman" w:eastAsia="Times New Roman" w:hAnsi="Times New Roman"/>
          <w:color w:val="000000" w:themeColor="text1"/>
          <w:sz w:val="22"/>
          <w:szCs w:val="22"/>
        </w:rPr>
        <w:t xml:space="preserve"> remained in the </w:t>
      </w:r>
      <w:proofErr w:type="spellStart"/>
      <w:r w:rsidR="2131E00F" w:rsidRPr="00747555">
        <w:rPr>
          <w:rFonts w:ascii="Times New Roman" w:eastAsia="Times New Roman" w:hAnsi="Times New Roman"/>
          <w:color w:val="000000" w:themeColor="text1"/>
          <w:sz w:val="22"/>
          <w:szCs w:val="22"/>
        </w:rPr>
        <w:t>Turukhansk</w:t>
      </w:r>
      <w:proofErr w:type="spellEnd"/>
      <w:r w:rsidR="2131E00F" w:rsidRPr="00747555">
        <w:rPr>
          <w:rFonts w:ascii="Times New Roman" w:eastAsia="Times New Roman" w:hAnsi="Times New Roman"/>
          <w:color w:val="000000" w:themeColor="text1"/>
          <w:sz w:val="22"/>
          <w:szCs w:val="22"/>
        </w:rPr>
        <w:t xml:space="preserve"> region and </w:t>
      </w:r>
      <w:r w:rsidR="651D2F13" w:rsidRPr="00747555">
        <w:rPr>
          <w:rFonts w:ascii="Times New Roman" w:eastAsia="Times New Roman" w:hAnsi="Times New Roman"/>
          <w:color w:val="000000" w:themeColor="text1"/>
          <w:sz w:val="22"/>
          <w:szCs w:val="22"/>
        </w:rPr>
        <w:t>adjacent</w:t>
      </w:r>
      <w:r w:rsidR="2131E00F" w:rsidRPr="00747555">
        <w:rPr>
          <w:rFonts w:ascii="Times New Roman" w:eastAsia="Times New Roman" w:hAnsi="Times New Roman"/>
          <w:color w:val="000000" w:themeColor="text1"/>
          <w:sz w:val="22"/>
          <w:szCs w:val="22"/>
        </w:rPr>
        <w:t xml:space="preserve"> to Taimyr of Central Siberia by 2018 (</w:t>
      </w:r>
      <w:r w:rsidR="6C54D0E6" w:rsidRPr="00747555">
        <w:rPr>
          <w:rFonts w:ascii="Times New Roman" w:eastAsia="Times New Roman" w:hAnsi="Times New Roman"/>
          <w:color w:val="000000" w:themeColor="text1"/>
          <w:sz w:val="22"/>
          <w:szCs w:val="22"/>
        </w:rPr>
        <w:t>Rozenfeld</w:t>
      </w:r>
      <w:r w:rsidR="2131E00F" w:rsidRPr="00747555">
        <w:rPr>
          <w:rFonts w:ascii="Times New Roman" w:eastAsia="Times New Roman" w:hAnsi="Times New Roman"/>
          <w:color w:val="000000" w:themeColor="text1"/>
          <w:sz w:val="22"/>
          <w:szCs w:val="22"/>
        </w:rPr>
        <w:t xml:space="preserve"> et al, 2018)</w:t>
      </w:r>
      <w:r w:rsidR="19133440" w:rsidRPr="00747555">
        <w:rPr>
          <w:rFonts w:ascii="Times New Roman" w:eastAsia="Times New Roman" w:hAnsi="Times New Roman"/>
          <w:color w:val="000000" w:themeColor="text1"/>
          <w:sz w:val="22"/>
          <w:szCs w:val="22"/>
        </w:rPr>
        <w:t xml:space="preserve">, however </w:t>
      </w:r>
      <w:r w:rsidR="5D9F4E51" w:rsidRPr="00747555">
        <w:rPr>
          <w:rFonts w:ascii="Times New Roman" w:eastAsia="Times New Roman" w:hAnsi="Times New Roman"/>
          <w:color w:val="000000" w:themeColor="text1"/>
          <w:sz w:val="22"/>
          <w:szCs w:val="22"/>
        </w:rPr>
        <w:t>some birds nesting in these areas</w:t>
      </w:r>
      <w:r w:rsidR="19133440" w:rsidRPr="00747555">
        <w:rPr>
          <w:rFonts w:ascii="Times New Roman" w:eastAsia="Times New Roman" w:hAnsi="Times New Roman"/>
          <w:color w:val="000000" w:themeColor="text1"/>
          <w:sz w:val="22"/>
          <w:szCs w:val="22"/>
        </w:rPr>
        <w:t xml:space="preserve"> may also migrate along the Eastern Siberian/Asian flyway</w:t>
      </w:r>
      <w:r w:rsidR="5FC53111" w:rsidRPr="00747555">
        <w:rPr>
          <w:rFonts w:ascii="Times New Roman" w:eastAsia="Times New Roman" w:hAnsi="Times New Roman"/>
          <w:color w:val="000000" w:themeColor="text1"/>
          <w:sz w:val="22"/>
          <w:szCs w:val="22"/>
        </w:rPr>
        <w:t>.</w:t>
      </w:r>
    </w:p>
    <w:p w14:paraId="41C0404C" w14:textId="3551B27D" w:rsidR="1AF6947E" w:rsidRPr="00144F92" w:rsidRDefault="1AF6947E" w:rsidP="00144F92">
      <w:pPr>
        <w:spacing w:line="276" w:lineRule="auto"/>
        <w:jc w:val="both"/>
        <w:rPr>
          <w:rFonts w:ascii="Times New Roman" w:eastAsia="Times New Roman" w:hAnsi="Times New Roman"/>
          <w:color w:val="000000" w:themeColor="text1"/>
          <w:sz w:val="22"/>
          <w:szCs w:val="22"/>
        </w:rPr>
      </w:pPr>
    </w:p>
    <w:p w14:paraId="11F02F17" w14:textId="01E705DD" w:rsidR="1AF6947E" w:rsidRPr="00144F92" w:rsidRDefault="289EEF9A"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Waterfowl surveys conducted by Rozenfeld et al (2018) in the Yamalo-Nenets Autonomous Okrug</w:t>
      </w:r>
      <w:r w:rsidR="0E4A9EB2" w:rsidRPr="00144F92">
        <w:rPr>
          <w:rFonts w:ascii="Times New Roman" w:eastAsia="Times New Roman" w:hAnsi="Times New Roman"/>
          <w:color w:val="000000" w:themeColor="text1"/>
          <w:sz w:val="22"/>
          <w:szCs w:val="22"/>
        </w:rPr>
        <w:t xml:space="preserve"> (YNAO)</w:t>
      </w:r>
      <w:r w:rsidRPr="00144F92">
        <w:rPr>
          <w:rFonts w:ascii="Times New Roman" w:eastAsia="Times New Roman" w:hAnsi="Times New Roman"/>
          <w:color w:val="000000" w:themeColor="text1"/>
          <w:sz w:val="22"/>
          <w:szCs w:val="22"/>
        </w:rPr>
        <w:t xml:space="preserve">. In the </w:t>
      </w:r>
      <w:proofErr w:type="spellStart"/>
      <w:r w:rsidRPr="00144F92">
        <w:rPr>
          <w:rFonts w:ascii="Times New Roman" w:eastAsia="Times New Roman" w:hAnsi="Times New Roman"/>
          <w:color w:val="000000" w:themeColor="text1"/>
          <w:sz w:val="22"/>
          <w:szCs w:val="22"/>
        </w:rPr>
        <w:t>Pyakolsky</w:t>
      </w:r>
      <w:proofErr w:type="spellEnd"/>
      <w:r w:rsidRPr="00144F92">
        <w:rPr>
          <w:rFonts w:ascii="Times New Roman" w:eastAsia="Times New Roman" w:hAnsi="Times New Roman"/>
          <w:color w:val="000000" w:themeColor="text1"/>
          <w:sz w:val="22"/>
          <w:szCs w:val="22"/>
        </w:rPr>
        <w:t xml:space="preserve"> Nature Reserve in the </w:t>
      </w:r>
      <w:proofErr w:type="spellStart"/>
      <w:r w:rsidRPr="00144F92">
        <w:rPr>
          <w:rFonts w:ascii="Times New Roman" w:eastAsia="Times New Roman" w:hAnsi="Times New Roman"/>
          <w:color w:val="000000" w:themeColor="text1"/>
          <w:sz w:val="22"/>
          <w:szCs w:val="22"/>
        </w:rPr>
        <w:t>Krasnoselkupsky</w:t>
      </w:r>
      <w:proofErr w:type="spellEnd"/>
      <w:r w:rsidRPr="00144F92">
        <w:rPr>
          <w:rFonts w:ascii="Times New Roman" w:eastAsia="Times New Roman" w:hAnsi="Times New Roman"/>
          <w:color w:val="000000" w:themeColor="text1"/>
          <w:sz w:val="22"/>
          <w:szCs w:val="22"/>
        </w:rPr>
        <w:t xml:space="preserve"> District (in the Pyakolka River basin), </w:t>
      </w:r>
      <w:r w:rsidR="3D998AF9" w:rsidRPr="00144F92">
        <w:rPr>
          <w:rFonts w:ascii="Times New Roman" w:eastAsia="Times New Roman" w:hAnsi="Times New Roman"/>
          <w:color w:val="000000" w:themeColor="text1"/>
          <w:sz w:val="22"/>
          <w:szCs w:val="22"/>
        </w:rPr>
        <w:t>six</w:t>
      </w:r>
      <w:r w:rsidRPr="00144F92">
        <w:rPr>
          <w:rFonts w:ascii="Times New Roman" w:eastAsia="Times New Roman" w:hAnsi="Times New Roman"/>
          <w:color w:val="000000" w:themeColor="text1"/>
          <w:sz w:val="22"/>
          <w:szCs w:val="22"/>
        </w:rPr>
        <w:t xml:space="preserve"> pairs of </w:t>
      </w:r>
      <w:r w:rsidR="0036367E">
        <w:rPr>
          <w:rFonts w:ascii="Times New Roman" w:eastAsia="Times New Roman" w:hAnsi="Times New Roman"/>
          <w:color w:val="000000" w:themeColor="text1"/>
          <w:sz w:val="22"/>
          <w:szCs w:val="22"/>
        </w:rPr>
        <w:t>taiga bean geese</w:t>
      </w:r>
      <w:r w:rsidRPr="00144F92">
        <w:rPr>
          <w:rFonts w:ascii="Times New Roman" w:eastAsia="Times New Roman" w:hAnsi="Times New Roman"/>
          <w:color w:val="000000" w:themeColor="text1"/>
          <w:sz w:val="22"/>
          <w:szCs w:val="22"/>
        </w:rPr>
        <w:t xml:space="preserve"> were observed in spring 2013, </w:t>
      </w:r>
      <w:r w:rsidR="43041895" w:rsidRPr="00144F92">
        <w:rPr>
          <w:rFonts w:ascii="Times New Roman" w:eastAsia="Times New Roman" w:hAnsi="Times New Roman"/>
          <w:color w:val="000000" w:themeColor="text1"/>
          <w:sz w:val="22"/>
          <w:szCs w:val="22"/>
        </w:rPr>
        <w:t>thirty</w:t>
      </w:r>
      <w:r w:rsidRPr="00144F92">
        <w:rPr>
          <w:rFonts w:ascii="Times New Roman" w:eastAsia="Times New Roman" w:hAnsi="Times New Roman"/>
          <w:color w:val="000000" w:themeColor="text1"/>
          <w:sz w:val="22"/>
          <w:szCs w:val="22"/>
        </w:rPr>
        <w:t xml:space="preserve"> broods in summer 2014, at least 19 broods in summer 2016, and the same number in summer 2017 (Rozenfeld et al, 2018). Aerial waterfowl surveys in 6 administrative districts (</w:t>
      </w:r>
      <w:proofErr w:type="spellStart"/>
      <w:r w:rsidRPr="00144F92">
        <w:rPr>
          <w:rFonts w:ascii="Times New Roman" w:eastAsia="Times New Roman" w:hAnsi="Times New Roman"/>
          <w:color w:val="000000" w:themeColor="text1"/>
          <w:sz w:val="22"/>
          <w:szCs w:val="22"/>
        </w:rPr>
        <w:t>Priuralsky</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Shuryshkarsky</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Nadymsky</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Tazovsky</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Purovsky</w:t>
      </w:r>
      <w:proofErr w:type="spellEnd"/>
      <w:r w:rsidRPr="00144F92">
        <w:rPr>
          <w:rFonts w:ascii="Times New Roman" w:eastAsia="Times New Roman" w:hAnsi="Times New Roman"/>
          <w:color w:val="000000" w:themeColor="text1"/>
          <w:sz w:val="22"/>
          <w:szCs w:val="22"/>
        </w:rPr>
        <w:t xml:space="preserve">, </w:t>
      </w:r>
      <w:proofErr w:type="spellStart"/>
      <w:r w:rsidRPr="00144F92">
        <w:rPr>
          <w:rFonts w:ascii="Times New Roman" w:eastAsia="Times New Roman" w:hAnsi="Times New Roman"/>
          <w:color w:val="000000" w:themeColor="text1"/>
          <w:sz w:val="22"/>
          <w:szCs w:val="22"/>
        </w:rPr>
        <w:t>Krasnoselkupsky</w:t>
      </w:r>
      <w:proofErr w:type="spellEnd"/>
      <w:r w:rsidRPr="00144F92">
        <w:rPr>
          <w:rFonts w:ascii="Times New Roman" w:eastAsia="Times New Roman" w:hAnsi="Times New Roman"/>
          <w:color w:val="000000" w:themeColor="text1"/>
          <w:sz w:val="22"/>
          <w:szCs w:val="22"/>
        </w:rPr>
        <w:t>) counted 933 Taiga Bean Goose individuals during September 2014 (Rozenfeld et al, 2018).</w:t>
      </w:r>
      <w:r w:rsidR="56B299FD" w:rsidRPr="00144F92">
        <w:rPr>
          <w:rFonts w:ascii="Times New Roman" w:eastAsia="Times New Roman" w:hAnsi="Times New Roman"/>
          <w:color w:val="000000" w:themeColor="text1"/>
          <w:sz w:val="22"/>
          <w:szCs w:val="22"/>
        </w:rPr>
        <w:t xml:space="preserve"> Subsequent aerial surveys of the YNAO</w:t>
      </w:r>
      <w:r w:rsidR="49ADF37A" w:rsidRPr="00144F92">
        <w:rPr>
          <w:rFonts w:ascii="Times New Roman" w:eastAsia="Times New Roman" w:hAnsi="Times New Roman"/>
          <w:color w:val="000000" w:themeColor="text1"/>
          <w:sz w:val="22"/>
          <w:szCs w:val="22"/>
        </w:rPr>
        <w:t xml:space="preserve"> observed 1400 individuals in 2020 and 2909 individuals in 2021</w:t>
      </w:r>
      <w:r w:rsidR="0E8C679B" w:rsidRPr="00144F92">
        <w:rPr>
          <w:rFonts w:ascii="Times New Roman" w:eastAsia="Times New Roman" w:hAnsi="Times New Roman"/>
          <w:color w:val="000000" w:themeColor="text1"/>
          <w:sz w:val="22"/>
          <w:szCs w:val="22"/>
        </w:rPr>
        <w:t xml:space="preserve"> (Rozenfeld, 2025a)</w:t>
      </w:r>
      <w:r w:rsidR="49ADF37A" w:rsidRPr="00144F92">
        <w:rPr>
          <w:rFonts w:ascii="Times New Roman" w:eastAsia="Times New Roman" w:hAnsi="Times New Roman"/>
          <w:color w:val="000000" w:themeColor="text1"/>
          <w:sz w:val="22"/>
          <w:szCs w:val="22"/>
        </w:rPr>
        <w:t>.</w:t>
      </w:r>
    </w:p>
    <w:p w14:paraId="3A9DCA6B" w14:textId="7E400533" w:rsidR="3A82C198" w:rsidRPr="00144F92" w:rsidRDefault="3A82C198" w:rsidP="00144F92">
      <w:pPr>
        <w:spacing w:line="276" w:lineRule="auto"/>
        <w:jc w:val="both"/>
        <w:rPr>
          <w:rFonts w:ascii="Times New Roman" w:eastAsia="Times New Roman" w:hAnsi="Times New Roman"/>
          <w:color w:val="000000" w:themeColor="text1"/>
          <w:sz w:val="22"/>
          <w:szCs w:val="22"/>
        </w:rPr>
      </w:pPr>
    </w:p>
    <w:p w14:paraId="7EBC1FAF" w14:textId="1B97ED99" w:rsidR="3A82C198" w:rsidRPr="00144F92" w:rsidRDefault="1DBB035F"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Assessment of Taiga Bean Goose populations </w:t>
      </w:r>
      <w:r w:rsidR="5A721826" w:rsidRPr="00144F92">
        <w:rPr>
          <w:rFonts w:ascii="Times New Roman" w:eastAsia="Times New Roman" w:hAnsi="Times New Roman"/>
          <w:color w:val="000000" w:themeColor="text1"/>
          <w:sz w:val="22"/>
          <w:szCs w:val="22"/>
        </w:rPr>
        <w:t xml:space="preserve">during different seasons </w:t>
      </w:r>
      <w:r w:rsidRPr="00144F92">
        <w:rPr>
          <w:rFonts w:ascii="Times New Roman" w:eastAsia="Times New Roman" w:hAnsi="Times New Roman"/>
          <w:color w:val="000000" w:themeColor="text1"/>
          <w:sz w:val="22"/>
          <w:szCs w:val="22"/>
        </w:rPr>
        <w:t xml:space="preserve">in Kyrgyzstan from the 1990s to 2020 suggest </w:t>
      </w:r>
      <w:r w:rsidR="137A7E24" w:rsidRPr="00144F92">
        <w:rPr>
          <w:rFonts w:ascii="Times New Roman" w:eastAsia="Times New Roman" w:hAnsi="Times New Roman"/>
          <w:color w:val="000000" w:themeColor="text1"/>
          <w:sz w:val="22"/>
          <w:szCs w:val="22"/>
        </w:rPr>
        <w:t xml:space="preserve">the species </w:t>
      </w:r>
      <w:r w:rsidR="002B2DAA">
        <w:rPr>
          <w:rFonts w:ascii="Times New Roman" w:eastAsia="Times New Roman" w:hAnsi="Times New Roman"/>
          <w:color w:val="000000" w:themeColor="text1"/>
          <w:sz w:val="22"/>
          <w:szCs w:val="22"/>
        </w:rPr>
        <w:t>varies from</w:t>
      </w:r>
      <w:r w:rsidR="137A7E24" w:rsidRPr="00144F92">
        <w:rPr>
          <w:rFonts w:ascii="Times New Roman" w:eastAsia="Times New Roman" w:hAnsi="Times New Roman"/>
          <w:color w:val="000000" w:themeColor="text1"/>
          <w:sz w:val="22"/>
          <w:szCs w:val="22"/>
        </w:rPr>
        <w:t xml:space="preserve"> uncommo</w:t>
      </w:r>
      <w:r w:rsidR="7DCC07AE" w:rsidRPr="00144F92">
        <w:rPr>
          <w:rFonts w:ascii="Times New Roman" w:eastAsia="Times New Roman" w:hAnsi="Times New Roman"/>
          <w:color w:val="000000" w:themeColor="text1"/>
          <w:sz w:val="22"/>
          <w:szCs w:val="22"/>
        </w:rPr>
        <w:t>n</w:t>
      </w:r>
      <w:r w:rsidR="36788320" w:rsidRPr="00144F92">
        <w:rPr>
          <w:rFonts w:ascii="Times New Roman" w:eastAsia="Times New Roman" w:hAnsi="Times New Roman"/>
          <w:color w:val="000000" w:themeColor="text1"/>
          <w:sz w:val="22"/>
          <w:szCs w:val="22"/>
        </w:rPr>
        <w:t xml:space="preserve"> to common in winter (representing </w:t>
      </w:r>
      <w:r w:rsidR="2A1FE7CF" w:rsidRPr="00144F92">
        <w:rPr>
          <w:rFonts w:ascii="Times New Roman" w:eastAsia="Times New Roman" w:hAnsi="Times New Roman"/>
          <w:color w:val="000000" w:themeColor="text1"/>
          <w:sz w:val="22"/>
          <w:szCs w:val="22"/>
        </w:rPr>
        <w:t xml:space="preserve">between </w:t>
      </w:r>
      <w:r w:rsidR="7DCC07AE" w:rsidRPr="00144F92">
        <w:rPr>
          <w:rFonts w:ascii="Times New Roman" w:eastAsia="Times New Roman" w:hAnsi="Times New Roman"/>
          <w:color w:val="000000" w:themeColor="text1"/>
          <w:sz w:val="22"/>
          <w:szCs w:val="22"/>
        </w:rPr>
        <w:t xml:space="preserve">11-99 </w:t>
      </w:r>
      <w:r w:rsidR="54944C8E" w:rsidRPr="00144F92">
        <w:rPr>
          <w:rFonts w:ascii="Times New Roman" w:eastAsia="Times New Roman" w:hAnsi="Times New Roman"/>
          <w:color w:val="000000" w:themeColor="text1"/>
          <w:sz w:val="22"/>
          <w:szCs w:val="22"/>
        </w:rPr>
        <w:t xml:space="preserve">and 100-199 </w:t>
      </w:r>
      <w:r w:rsidR="7DCC07AE" w:rsidRPr="00144F92">
        <w:rPr>
          <w:rFonts w:ascii="Times New Roman" w:eastAsia="Times New Roman" w:hAnsi="Times New Roman"/>
          <w:color w:val="000000" w:themeColor="text1"/>
          <w:sz w:val="22"/>
          <w:szCs w:val="22"/>
        </w:rPr>
        <w:t>individuals</w:t>
      </w:r>
      <w:r w:rsidR="5DA82249" w:rsidRPr="00144F92">
        <w:rPr>
          <w:rFonts w:ascii="Times New Roman" w:eastAsia="Times New Roman" w:hAnsi="Times New Roman"/>
          <w:color w:val="000000" w:themeColor="text1"/>
          <w:sz w:val="22"/>
          <w:szCs w:val="22"/>
        </w:rPr>
        <w:t xml:space="preserve"> respectively, according to the author’s </w:t>
      </w:r>
      <w:r w:rsidR="6F91DCAC" w:rsidRPr="00144F92">
        <w:rPr>
          <w:rFonts w:ascii="Times New Roman" w:eastAsia="Times New Roman" w:hAnsi="Times New Roman"/>
          <w:color w:val="000000" w:themeColor="text1"/>
          <w:sz w:val="22"/>
          <w:szCs w:val="22"/>
        </w:rPr>
        <w:t>classification</w:t>
      </w:r>
      <w:r w:rsidR="5DA82249" w:rsidRPr="00144F92">
        <w:rPr>
          <w:rFonts w:ascii="Times New Roman" w:eastAsia="Times New Roman" w:hAnsi="Times New Roman"/>
          <w:color w:val="000000" w:themeColor="text1"/>
          <w:sz w:val="22"/>
          <w:szCs w:val="22"/>
        </w:rPr>
        <w:t>)</w:t>
      </w:r>
      <w:r w:rsidR="0C310CFE" w:rsidRPr="00144F92">
        <w:rPr>
          <w:rFonts w:ascii="Times New Roman" w:eastAsia="Times New Roman" w:hAnsi="Times New Roman"/>
          <w:color w:val="000000" w:themeColor="text1"/>
          <w:sz w:val="22"/>
          <w:szCs w:val="22"/>
        </w:rPr>
        <w:t>, and common during the spring and autumn migratory periods</w:t>
      </w:r>
      <w:r w:rsidR="0174BD26" w:rsidRPr="00144F92">
        <w:rPr>
          <w:rFonts w:ascii="Times New Roman" w:eastAsia="Times New Roman" w:hAnsi="Times New Roman"/>
          <w:color w:val="000000" w:themeColor="text1"/>
          <w:sz w:val="22"/>
          <w:szCs w:val="22"/>
        </w:rPr>
        <w:t xml:space="preserve"> (</w:t>
      </w:r>
      <w:proofErr w:type="spellStart"/>
      <w:r w:rsidR="0174BD26" w:rsidRPr="00144F92">
        <w:rPr>
          <w:rFonts w:ascii="Times New Roman" w:eastAsia="Times New Roman" w:hAnsi="Times New Roman"/>
          <w:color w:val="000000" w:themeColor="text1"/>
          <w:sz w:val="22"/>
          <w:szCs w:val="22"/>
        </w:rPr>
        <w:t>Turusbek</w:t>
      </w:r>
      <w:proofErr w:type="spellEnd"/>
      <w:r w:rsidR="0174BD26" w:rsidRPr="00144F92">
        <w:rPr>
          <w:rFonts w:ascii="Times New Roman" w:eastAsia="Times New Roman" w:hAnsi="Times New Roman"/>
          <w:color w:val="000000" w:themeColor="text1"/>
          <w:sz w:val="22"/>
          <w:szCs w:val="22"/>
        </w:rPr>
        <w:t xml:space="preserve"> </w:t>
      </w:r>
      <w:proofErr w:type="spellStart"/>
      <w:r w:rsidR="0174BD26" w:rsidRPr="00144F92">
        <w:rPr>
          <w:rFonts w:ascii="Times New Roman" w:eastAsia="Times New Roman" w:hAnsi="Times New Roman"/>
          <w:color w:val="000000" w:themeColor="text1"/>
          <w:sz w:val="22"/>
          <w:szCs w:val="22"/>
        </w:rPr>
        <w:t>Kyzy</w:t>
      </w:r>
      <w:proofErr w:type="spellEnd"/>
      <w:r w:rsidR="0174BD26" w:rsidRPr="00144F92">
        <w:rPr>
          <w:rFonts w:ascii="Times New Roman" w:eastAsia="Times New Roman" w:hAnsi="Times New Roman"/>
          <w:color w:val="000000" w:themeColor="text1"/>
          <w:sz w:val="22"/>
          <w:szCs w:val="22"/>
        </w:rPr>
        <w:t xml:space="preserve"> &amp; </w:t>
      </w:r>
      <w:proofErr w:type="spellStart"/>
      <w:r w:rsidR="0174BD26" w:rsidRPr="00144F92">
        <w:rPr>
          <w:rFonts w:ascii="Times New Roman" w:eastAsia="Times New Roman" w:hAnsi="Times New Roman"/>
          <w:color w:val="000000" w:themeColor="text1"/>
          <w:sz w:val="22"/>
          <w:szCs w:val="22"/>
        </w:rPr>
        <w:t>Taalaibekov</w:t>
      </w:r>
      <w:proofErr w:type="spellEnd"/>
      <w:r w:rsidR="0174BD26" w:rsidRPr="00144F92">
        <w:rPr>
          <w:rFonts w:ascii="Times New Roman" w:eastAsia="Times New Roman" w:hAnsi="Times New Roman"/>
          <w:color w:val="000000" w:themeColor="text1"/>
          <w:sz w:val="22"/>
          <w:szCs w:val="22"/>
        </w:rPr>
        <w:t xml:space="preserve"> (</w:t>
      </w:r>
      <w:proofErr w:type="spellStart"/>
      <w:r w:rsidR="0174BD26" w:rsidRPr="00144F92">
        <w:rPr>
          <w:rFonts w:ascii="Times New Roman" w:eastAsia="Times New Roman" w:hAnsi="Times New Roman"/>
          <w:color w:val="000000" w:themeColor="text1"/>
          <w:sz w:val="22"/>
          <w:szCs w:val="22"/>
        </w:rPr>
        <w:t>Taalai</w:t>
      </w:r>
      <w:proofErr w:type="spellEnd"/>
      <w:r w:rsidR="0174BD26" w:rsidRPr="00144F92">
        <w:rPr>
          <w:rFonts w:ascii="Times New Roman" w:eastAsia="Times New Roman" w:hAnsi="Times New Roman"/>
          <w:color w:val="000000" w:themeColor="text1"/>
          <w:sz w:val="22"/>
          <w:szCs w:val="22"/>
        </w:rPr>
        <w:t xml:space="preserve"> </w:t>
      </w:r>
      <w:proofErr w:type="spellStart"/>
      <w:r w:rsidR="0174BD26" w:rsidRPr="00144F92">
        <w:rPr>
          <w:rFonts w:ascii="Times New Roman" w:eastAsia="Times New Roman" w:hAnsi="Times New Roman"/>
          <w:color w:val="000000" w:themeColor="text1"/>
          <w:sz w:val="22"/>
          <w:szCs w:val="22"/>
        </w:rPr>
        <w:t>Uulu</w:t>
      </w:r>
      <w:proofErr w:type="spellEnd"/>
      <w:r w:rsidR="0174BD26" w:rsidRPr="00144F92">
        <w:rPr>
          <w:rFonts w:ascii="Times New Roman" w:eastAsia="Times New Roman" w:hAnsi="Times New Roman"/>
          <w:color w:val="000000" w:themeColor="text1"/>
          <w:sz w:val="22"/>
          <w:szCs w:val="22"/>
        </w:rPr>
        <w:t>), 2020).</w:t>
      </w:r>
      <w:r w:rsidR="480630C6" w:rsidRPr="00144F92">
        <w:rPr>
          <w:rFonts w:ascii="Times New Roman" w:eastAsia="Times New Roman" w:hAnsi="Times New Roman"/>
          <w:color w:val="000000" w:themeColor="text1"/>
          <w:sz w:val="22"/>
          <w:szCs w:val="22"/>
        </w:rPr>
        <w:t xml:space="preserve"> Surveys conducted in Kyrgyzstan over 2018-2019 showed a downward trend in population numbers compared to earlier periods (1990s onwards)</w:t>
      </w:r>
      <w:r w:rsidR="32C6AA76" w:rsidRPr="00144F92">
        <w:rPr>
          <w:rFonts w:ascii="Times New Roman" w:eastAsia="Times New Roman" w:hAnsi="Times New Roman"/>
          <w:color w:val="000000" w:themeColor="text1"/>
          <w:sz w:val="22"/>
          <w:szCs w:val="22"/>
        </w:rPr>
        <w:t xml:space="preserve"> without specifying group sizes</w:t>
      </w:r>
      <w:r w:rsidR="480630C6" w:rsidRPr="00144F92">
        <w:rPr>
          <w:rFonts w:ascii="Times New Roman" w:eastAsia="Times New Roman" w:hAnsi="Times New Roman"/>
          <w:color w:val="000000" w:themeColor="text1"/>
          <w:sz w:val="22"/>
          <w:szCs w:val="22"/>
        </w:rPr>
        <w:t xml:space="preserve"> (</w:t>
      </w:r>
      <w:proofErr w:type="spellStart"/>
      <w:r w:rsidR="480630C6" w:rsidRPr="00144F92">
        <w:rPr>
          <w:rFonts w:ascii="Times New Roman" w:eastAsia="Times New Roman" w:hAnsi="Times New Roman"/>
          <w:color w:val="000000" w:themeColor="text1"/>
          <w:sz w:val="22"/>
          <w:szCs w:val="22"/>
        </w:rPr>
        <w:t>Turusbek</w:t>
      </w:r>
      <w:proofErr w:type="spellEnd"/>
      <w:r w:rsidR="480630C6" w:rsidRPr="00144F92">
        <w:rPr>
          <w:rFonts w:ascii="Times New Roman" w:eastAsia="Times New Roman" w:hAnsi="Times New Roman"/>
          <w:color w:val="000000" w:themeColor="text1"/>
          <w:sz w:val="22"/>
          <w:szCs w:val="22"/>
        </w:rPr>
        <w:t xml:space="preserve"> </w:t>
      </w:r>
      <w:proofErr w:type="spellStart"/>
      <w:r w:rsidR="480630C6" w:rsidRPr="00144F92">
        <w:rPr>
          <w:rFonts w:ascii="Times New Roman" w:eastAsia="Times New Roman" w:hAnsi="Times New Roman"/>
          <w:color w:val="000000" w:themeColor="text1"/>
          <w:sz w:val="22"/>
          <w:szCs w:val="22"/>
        </w:rPr>
        <w:t>Kyzy</w:t>
      </w:r>
      <w:proofErr w:type="spellEnd"/>
      <w:r w:rsidR="480630C6" w:rsidRPr="00144F92">
        <w:rPr>
          <w:rFonts w:ascii="Times New Roman" w:eastAsia="Times New Roman" w:hAnsi="Times New Roman"/>
          <w:color w:val="000000" w:themeColor="text1"/>
          <w:sz w:val="22"/>
          <w:szCs w:val="22"/>
        </w:rPr>
        <w:t xml:space="preserve"> &amp; </w:t>
      </w:r>
      <w:proofErr w:type="spellStart"/>
      <w:r w:rsidR="480630C6" w:rsidRPr="00144F92">
        <w:rPr>
          <w:rFonts w:ascii="Times New Roman" w:eastAsia="Times New Roman" w:hAnsi="Times New Roman"/>
          <w:color w:val="000000" w:themeColor="text1"/>
          <w:sz w:val="22"/>
          <w:szCs w:val="22"/>
        </w:rPr>
        <w:t>Taalaibekov</w:t>
      </w:r>
      <w:proofErr w:type="spellEnd"/>
      <w:r w:rsidR="480630C6" w:rsidRPr="00144F92">
        <w:rPr>
          <w:rFonts w:ascii="Times New Roman" w:eastAsia="Times New Roman" w:hAnsi="Times New Roman"/>
          <w:color w:val="000000" w:themeColor="text1"/>
          <w:sz w:val="22"/>
          <w:szCs w:val="22"/>
        </w:rPr>
        <w:t xml:space="preserve"> (</w:t>
      </w:r>
      <w:proofErr w:type="spellStart"/>
      <w:r w:rsidR="480630C6" w:rsidRPr="00144F92">
        <w:rPr>
          <w:rFonts w:ascii="Times New Roman" w:eastAsia="Times New Roman" w:hAnsi="Times New Roman"/>
          <w:color w:val="000000" w:themeColor="text1"/>
          <w:sz w:val="22"/>
          <w:szCs w:val="22"/>
        </w:rPr>
        <w:t>Taalai</w:t>
      </w:r>
      <w:proofErr w:type="spellEnd"/>
      <w:r w:rsidR="480630C6" w:rsidRPr="00144F92">
        <w:rPr>
          <w:rFonts w:ascii="Times New Roman" w:eastAsia="Times New Roman" w:hAnsi="Times New Roman"/>
          <w:color w:val="000000" w:themeColor="text1"/>
          <w:sz w:val="22"/>
          <w:szCs w:val="22"/>
        </w:rPr>
        <w:t xml:space="preserve"> </w:t>
      </w:r>
      <w:proofErr w:type="spellStart"/>
      <w:r w:rsidR="480630C6" w:rsidRPr="00144F92">
        <w:rPr>
          <w:rFonts w:ascii="Times New Roman" w:eastAsia="Times New Roman" w:hAnsi="Times New Roman"/>
          <w:color w:val="000000" w:themeColor="text1"/>
          <w:sz w:val="22"/>
          <w:szCs w:val="22"/>
        </w:rPr>
        <w:t>Uulu</w:t>
      </w:r>
      <w:proofErr w:type="spellEnd"/>
      <w:r w:rsidR="480630C6" w:rsidRPr="00144F92">
        <w:rPr>
          <w:rFonts w:ascii="Times New Roman" w:eastAsia="Times New Roman" w:hAnsi="Times New Roman"/>
          <w:color w:val="000000" w:themeColor="text1"/>
          <w:sz w:val="22"/>
          <w:szCs w:val="22"/>
        </w:rPr>
        <w:t>), 2020).</w:t>
      </w:r>
      <w:r w:rsidR="198DAB6F" w:rsidRPr="00144F92">
        <w:rPr>
          <w:rFonts w:ascii="Times New Roman" w:eastAsia="Times New Roman" w:hAnsi="Times New Roman"/>
          <w:color w:val="000000" w:themeColor="text1"/>
          <w:sz w:val="22"/>
          <w:szCs w:val="22"/>
        </w:rPr>
        <w:t xml:space="preserve"> An earlier, more precise study observed 48 </w:t>
      </w:r>
      <w:r w:rsidR="0036367E">
        <w:rPr>
          <w:rFonts w:ascii="Times New Roman" w:eastAsia="Times New Roman" w:hAnsi="Times New Roman"/>
          <w:color w:val="000000" w:themeColor="text1"/>
          <w:sz w:val="22"/>
          <w:szCs w:val="22"/>
        </w:rPr>
        <w:t>taiga bean geese</w:t>
      </w:r>
      <w:r w:rsidR="4D327281" w:rsidRPr="00144F92">
        <w:rPr>
          <w:rFonts w:ascii="Times New Roman" w:eastAsia="Times New Roman" w:hAnsi="Times New Roman"/>
          <w:color w:val="000000" w:themeColor="text1"/>
          <w:sz w:val="22"/>
          <w:szCs w:val="22"/>
        </w:rPr>
        <w:t xml:space="preserve"> wintering at Lake Issyk-Kul in 2005, compared to records o</w:t>
      </w:r>
      <w:r w:rsidR="2450F752" w:rsidRPr="00144F92">
        <w:rPr>
          <w:rFonts w:ascii="Times New Roman" w:eastAsia="Times New Roman" w:hAnsi="Times New Roman"/>
          <w:color w:val="000000" w:themeColor="text1"/>
          <w:sz w:val="22"/>
          <w:szCs w:val="22"/>
        </w:rPr>
        <w:t>f almost 600 birds wintering in 1998</w:t>
      </w:r>
      <w:r w:rsidR="667D7443" w:rsidRPr="00144F92">
        <w:rPr>
          <w:rFonts w:ascii="Times New Roman" w:eastAsia="Times New Roman" w:hAnsi="Times New Roman"/>
          <w:color w:val="000000" w:themeColor="text1"/>
          <w:sz w:val="22"/>
          <w:szCs w:val="22"/>
        </w:rPr>
        <w:t>, possibly indicating a decline</w:t>
      </w:r>
      <w:r w:rsidR="30D6A660" w:rsidRPr="00144F92">
        <w:rPr>
          <w:rFonts w:ascii="Times New Roman" w:eastAsia="Times New Roman" w:hAnsi="Times New Roman"/>
          <w:color w:val="000000" w:themeColor="text1"/>
          <w:sz w:val="22"/>
          <w:szCs w:val="22"/>
        </w:rPr>
        <w:t xml:space="preserve"> in the wintering population</w:t>
      </w:r>
      <w:r w:rsidR="30C05CDD" w:rsidRPr="00144F92">
        <w:rPr>
          <w:rFonts w:ascii="Times New Roman" w:eastAsia="Times New Roman" w:hAnsi="Times New Roman"/>
          <w:color w:val="000000" w:themeColor="text1"/>
          <w:sz w:val="22"/>
          <w:szCs w:val="22"/>
        </w:rPr>
        <w:t xml:space="preserve"> at that location</w:t>
      </w:r>
      <w:r w:rsidR="667D7443" w:rsidRPr="00144F92">
        <w:rPr>
          <w:rFonts w:ascii="Times New Roman" w:eastAsia="Times New Roman" w:hAnsi="Times New Roman"/>
          <w:color w:val="000000" w:themeColor="text1"/>
          <w:sz w:val="22"/>
          <w:szCs w:val="22"/>
        </w:rPr>
        <w:t xml:space="preserve"> </w:t>
      </w:r>
      <w:r w:rsidR="4D327281" w:rsidRPr="00144F92">
        <w:rPr>
          <w:rFonts w:ascii="Times New Roman" w:eastAsia="Times New Roman" w:hAnsi="Times New Roman"/>
          <w:color w:val="000000" w:themeColor="text1"/>
          <w:sz w:val="22"/>
          <w:szCs w:val="22"/>
        </w:rPr>
        <w:t>(He</w:t>
      </w:r>
      <w:r w:rsidR="5B62FC5F" w:rsidRPr="00144F92">
        <w:rPr>
          <w:rFonts w:ascii="Times New Roman" w:eastAsia="Times New Roman" w:hAnsi="Times New Roman"/>
          <w:color w:val="000000" w:themeColor="text1"/>
          <w:sz w:val="22"/>
          <w:szCs w:val="22"/>
        </w:rPr>
        <w:t>inicke, 2009)</w:t>
      </w:r>
      <w:r w:rsidR="27C67CD9" w:rsidRPr="00144F92">
        <w:rPr>
          <w:rFonts w:ascii="Times New Roman" w:eastAsia="Times New Roman" w:hAnsi="Times New Roman"/>
          <w:color w:val="000000" w:themeColor="text1"/>
          <w:sz w:val="22"/>
          <w:szCs w:val="22"/>
        </w:rPr>
        <w:t>.</w:t>
      </w:r>
      <w:r w:rsidR="7FDA1554" w:rsidRPr="00144F92">
        <w:rPr>
          <w:rFonts w:ascii="Times New Roman" w:eastAsia="Times New Roman" w:hAnsi="Times New Roman"/>
          <w:color w:val="000000" w:themeColor="text1"/>
          <w:sz w:val="22"/>
          <w:szCs w:val="22"/>
        </w:rPr>
        <w:t xml:space="preserve"> </w:t>
      </w:r>
      <w:r w:rsidR="222AB676" w:rsidRPr="00144F92">
        <w:rPr>
          <w:rFonts w:ascii="Times New Roman" w:eastAsia="Times New Roman" w:hAnsi="Times New Roman"/>
          <w:color w:val="000000" w:themeColor="text1"/>
          <w:sz w:val="22"/>
          <w:szCs w:val="22"/>
        </w:rPr>
        <w:t>Outside Lake Issyk-Kul, o</w:t>
      </w:r>
      <w:r w:rsidR="0DC39014" w:rsidRPr="00144F92">
        <w:rPr>
          <w:rFonts w:ascii="Times New Roman" w:eastAsia="Times New Roman" w:hAnsi="Times New Roman"/>
          <w:color w:val="000000" w:themeColor="text1"/>
          <w:sz w:val="22"/>
          <w:szCs w:val="22"/>
        </w:rPr>
        <w:t>ther areas have not been consistently monitored, providing a barrier for understanding population trends (Heinicke, 2009).</w:t>
      </w:r>
    </w:p>
    <w:p w14:paraId="65AF7BE4" w14:textId="4864C78A" w:rsidR="3A82C198" w:rsidRPr="00144F92" w:rsidRDefault="3A82C198" w:rsidP="00144F92">
      <w:pPr>
        <w:spacing w:line="276" w:lineRule="auto"/>
        <w:jc w:val="both"/>
        <w:rPr>
          <w:rFonts w:ascii="Times New Roman" w:eastAsia="Times New Roman" w:hAnsi="Times New Roman"/>
          <w:color w:val="000000" w:themeColor="text1"/>
          <w:sz w:val="22"/>
          <w:szCs w:val="22"/>
        </w:rPr>
      </w:pPr>
    </w:p>
    <w:p w14:paraId="52F228E3" w14:textId="34408BF2" w:rsidR="3A82C198" w:rsidRPr="00144F92" w:rsidRDefault="6A8884AB"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Monitoring methodologies may also benefit from</w:t>
      </w:r>
      <w:r w:rsidR="4CBE578B" w:rsidRPr="00144F92">
        <w:rPr>
          <w:rFonts w:ascii="Times New Roman" w:eastAsia="Times New Roman" w:hAnsi="Times New Roman"/>
          <w:color w:val="000000" w:themeColor="text1"/>
          <w:sz w:val="22"/>
          <w:szCs w:val="22"/>
        </w:rPr>
        <w:t xml:space="preserve"> a deeper understanding of wintertime movements and habitat preferences, in light of the results of tracking data from the study by Rozenfeld et al (2018). For example,</w:t>
      </w:r>
      <w:r w:rsidR="13B7480F" w:rsidRPr="00144F92">
        <w:rPr>
          <w:rFonts w:ascii="Times New Roman" w:eastAsia="Times New Roman" w:hAnsi="Times New Roman"/>
          <w:color w:val="000000" w:themeColor="text1"/>
          <w:sz w:val="22"/>
          <w:szCs w:val="22"/>
        </w:rPr>
        <w:t xml:space="preserve"> </w:t>
      </w:r>
      <w:r w:rsidR="22C749E8" w:rsidRPr="00144F92">
        <w:rPr>
          <w:rFonts w:ascii="Times New Roman" w:eastAsia="Times New Roman" w:hAnsi="Times New Roman"/>
          <w:color w:val="000000" w:themeColor="text1"/>
          <w:sz w:val="22"/>
          <w:szCs w:val="22"/>
        </w:rPr>
        <w:t xml:space="preserve">as </w:t>
      </w:r>
      <w:r w:rsidR="4A0FB57A" w:rsidRPr="00144F92">
        <w:rPr>
          <w:rFonts w:ascii="Times New Roman" w:eastAsia="Times New Roman" w:hAnsi="Times New Roman"/>
          <w:color w:val="000000" w:themeColor="text1"/>
          <w:sz w:val="22"/>
          <w:szCs w:val="22"/>
        </w:rPr>
        <w:t xml:space="preserve">birds of this </w:t>
      </w:r>
      <w:r w:rsidR="2FF7034F" w:rsidRPr="00144F92">
        <w:rPr>
          <w:rFonts w:ascii="Times New Roman" w:eastAsia="Times New Roman" w:hAnsi="Times New Roman"/>
          <w:color w:val="000000" w:themeColor="text1"/>
          <w:sz w:val="22"/>
          <w:szCs w:val="22"/>
        </w:rPr>
        <w:t>population</w:t>
      </w:r>
      <w:r w:rsidR="22C749E8" w:rsidRPr="00144F92">
        <w:rPr>
          <w:rFonts w:ascii="Times New Roman" w:eastAsia="Times New Roman" w:hAnsi="Times New Roman"/>
          <w:color w:val="000000" w:themeColor="text1"/>
          <w:sz w:val="22"/>
          <w:szCs w:val="22"/>
        </w:rPr>
        <w:t xml:space="preserve"> have been shown to spend a minority of their time during winter at lakes </w:t>
      </w:r>
      <w:r w:rsidR="0C16FAFC" w:rsidRPr="00144F92">
        <w:rPr>
          <w:rFonts w:ascii="Times New Roman" w:eastAsia="Times New Roman" w:hAnsi="Times New Roman"/>
          <w:color w:val="000000" w:themeColor="text1"/>
          <w:sz w:val="22"/>
          <w:szCs w:val="22"/>
        </w:rPr>
        <w:t xml:space="preserve">in the border areas of China and Kazakhstan </w:t>
      </w:r>
      <w:r w:rsidR="22C749E8" w:rsidRPr="00144F92">
        <w:rPr>
          <w:rFonts w:ascii="Times New Roman" w:eastAsia="Times New Roman" w:hAnsi="Times New Roman"/>
          <w:color w:val="000000" w:themeColor="text1"/>
          <w:sz w:val="22"/>
          <w:szCs w:val="22"/>
        </w:rPr>
        <w:t xml:space="preserve">(Rozenfeld et al, 2018), </w:t>
      </w:r>
      <w:r w:rsidR="13B7480F" w:rsidRPr="00144F92">
        <w:rPr>
          <w:rFonts w:ascii="Times New Roman" w:eastAsia="Times New Roman" w:hAnsi="Times New Roman"/>
          <w:color w:val="000000" w:themeColor="text1"/>
          <w:sz w:val="22"/>
          <w:szCs w:val="22"/>
        </w:rPr>
        <w:t>surveys may need to extend to agricultural, steppe and wetland areas and not focus solely on major lakes</w:t>
      </w:r>
      <w:r w:rsidR="24787786" w:rsidRPr="00144F92">
        <w:rPr>
          <w:rFonts w:ascii="Times New Roman" w:eastAsia="Times New Roman" w:hAnsi="Times New Roman"/>
          <w:color w:val="000000" w:themeColor="text1"/>
          <w:sz w:val="22"/>
          <w:szCs w:val="22"/>
        </w:rPr>
        <w:t>, as has been routine for monitoring in Kyrgyzstan.</w:t>
      </w:r>
    </w:p>
    <w:p w14:paraId="11528911" w14:textId="6D9F5314" w:rsidR="3A82C198" w:rsidRPr="00144F92" w:rsidRDefault="3A82C198" w:rsidP="00144F92">
      <w:pPr>
        <w:spacing w:line="276" w:lineRule="auto"/>
        <w:jc w:val="both"/>
        <w:rPr>
          <w:rFonts w:ascii="Times New Roman" w:eastAsia="Times New Roman" w:hAnsi="Times New Roman"/>
          <w:color w:val="000000" w:themeColor="text1"/>
          <w:sz w:val="22"/>
          <w:szCs w:val="22"/>
        </w:rPr>
      </w:pPr>
    </w:p>
    <w:p w14:paraId="63C5BBDD" w14:textId="319D1592" w:rsidR="47669E6B" w:rsidRPr="00144F92" w:rsidRDefault="47669E6B"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t xml:space="preserve">In Kazakhstan, most recent </w:t>
      </w:r>
      <w:r w:rsidR="43AB6FD1" w:rsidRPr="00144F92">
        <w:rPr>
          <w:rFonts w:ascii="Times New Roman" w:eastAsia="Times New Roman" w:hAnsi="Times New Roman"/>
          <w:color w:val="000000" w:themeColor="text1"/>
          <w:sz w:val="22"/>
          <w:szCs w:val="22"/>
        </w:rPr>
        <w:t xml:space="preserve">available </w:t>
      </w:r>
      <w:r w:rsidRPr="00144F92">
        <w:rPr>
          <w:rFonts w:ascii="Times New Roman" w:eastAsia="Times New Roman" w:hAnsi="Times New Roman"/>
          <w:color w:val="000000" w:themeColor="text1"/>
          <w:sz w:val="22"/>
          <w:szCs w:val="22"/>
        </w:rPr>
        <w:t>estimates suggested only several dozen individuals wintering in the country’s southeast (</w:t>
      </w:r>
      <w:proofErr w:type="spellStart"/>
      <w:r w:rsidRPr="00144F92">
        <w:rPr>
          <w:rFonts w:ascii="Times New Roman" w:eastAsia="Times New Roman" w:hAnsi="Times New Roman"/>
          <w:color w:val="000000" w:themeColor="text1"/>
          <w:sz w:val="22"/>
          <w:szCs w:val="22"/>
        </w:rPr>
        <w:t>Erokhov</w:t>
      </w:r>
      <w:proofErr w:type="spellEnd"/>
      <w:r w:rsidRPr="00144F92">
        <w:rPr>
          <w:rFonts w:ascii="Times New Roman" w:eastAsia="Times New Roman" w:hAnsi="Times New Roman"/>
          <w:color w:val="000000" w:themeColor="text1"/>
          <w:sz w:val="22"/>
          <w:szCs w:val="22"/>
        </w:rPr>
        <w:t>, 2012).</w:t>
      </w:r>
    </w:p>
    <w:p w14:paraId="50329113" w14:textId="08820034" w:rsidR="3DDEE9D1" w:rsidRPr="00144F92" w:rsidRDefault="3DDEE9D1" w:rsidP="00144F92">
      <w:pPr>
        <w:spacing w:line="276" w:lineRule="auto"/>
        <w:jc w:val="both"/>
        <w:rPr>
          <w:rFonts w:ascii="Times New Roman" w:eastAsia="Times New Roman" w:hAnsi="Times New Roman"/>
          <w:color w:val="000000" w:themeColor="text1"/>
          <w:sz w:val="22"/>
          <w:szCs w:val="22"/>
        </w:rPr>
      </w:pPr>
    </w:p>
    <w:p w14:paraId="27181B6A" w14:textId="2B2E1A01" w:rsidR="007F354A" w:rsidRPr="00144F92" w:rsidRDefault="0AAE9DFB" w:rsidP="00144F92">
      <w:pPr>
        <w:spacing w:line="276" w:lineRule="auto"/>
        <w:jc w:val="both"/>
        <w:rPr>
          <w:rFonts w:ascii="Times New Roman" w:eastAsia="Times New Roman" w:hAnsi="Times New Roman"/>
          <w:color w:val="000000" w:themeColor="text1"/>
          <w:sz w:val="22"/>
          <w:szCs w:val="22"/>
        </w:rPr>
      </w:pPr>
      <w:r w:rsidRPr="00144F92">
        <w:rPr>
          <w:rFonts w:ascii="Times New Roman" w:eastAsia="Times New Roman" w:hAnsi="Times New Roman"/>
          <w:color w:val="000000" w:themeColor="text1"/>
          <w:sz w:val="22"/>
          <w:szCs w:val="22"/>
        </w:rPr>
        <w:lastRenderedPageBreak/>
        <w:t xml:space="preserve">As the breeding areas for the Eastern 2 population in Russia likely overlap with at least the Eastern 1 population, estimates for this population should be made based on wintering numbers in Central Asia. Taiga Bean Goose numbers in Russia during the spring and summer breeding and moulting season are estimated at the very maximum at around 19,000 (numbers from estimates of population sizes in the KMAO, YNAO, Nenets Autonomous Okrug, Altai Republic, Kemerovo Oblast, and Novosibirsk Oblast), </w:t>
      </w:r>
      <w:r w:rsidR="5BC32530" w:rsidRPr="00144F92">
        <w:rPr>
          <w:rFonts w:ascii="Times New Roman" w:eastAsia="Times New Roman" w:hAnsi="Times New Roman"/>
          <w:color w:val="000000" w:themeColor="text1"/>
          <w:sz w:val="22"/>
          <w:szCs w:val="22"/>
        </w:rPr>
        <w:t xml:space="preserve">with </w:t>
      </w:r>
      <w:r w:rsidRPr="00144F92">
        <w:rPr>
          <w:rFonts w:ascii="Times New Roman" w:eastAsia="Times New Roman" w:hAnsi="Times New Roman"/>
          <w:color w:val="000000" w:themeColor="text1"/>
          <w:sz w:val="22"/>
          <w:szCs w:val="22"/>
        </w:rPr>
        <w:t xml:space="preserve">many of these </w:t>
      </w:r>
      <w:r w:rsidR="17C86608" w:rsidRPr="00144F92">
        <w:rPr>
          <w:rFonts w:ascii="Times New Roman" w:eastAsia="Times New Roman" w:hAnsi="Times New Roman"/>
          <w:color w:val="000000" w:themeColor="text1"/>
          <w:sz w:val="22"/>
          <w:szCs w:val="22"/>
        </w:rPr>
        <w:t xml:space="preserve">individuals </w:t>
      </w:r>
      <w:r w:rsidRPr="00144F92">
        <w:rPr>
          <w:rFonts w:ascii="Times New Roman" w:eastAsia="Times New Roman" w:hAnsi="Times New Roman"/>
          <w:color w:val="000000" w:themeColor="text1"/>
          <w:sz w:val="22"/>
          <w:szCs w:val="22"/>
        </w:rPr>
        <w:t>assumed to belong to the Eastern 1 population</w:t>
      </w:r>
      <w:r w:rsidR="5A524C36" w:rsidRPr="00144F92">
        <w:rPr>
          <w:rFonts w:ascii="Times New Roman" w:eastAsia="Times New Roman" w:hAnsi="Times New Roman"/>
          <w:color w:val="000000" w:themeColor="text1"/>
          <w:sz w:val="22"/>
          <w:szCs w:val="22"/>
        </w:rPr>
        <w:t xml:space="preserve"> (Red Book of the Russian Federation, 2021)</w:t>
      </w:r>
      <w:r w:rsidRPr="00144F92">
        <w:rPr>
          <w:rFonts w:ascii="Times New Roman" w:eastAsia="Times New Roman" w:hAnsi="Times New Roman"/>
          <w:color w:val="000000" w:themeColor="text1"/>
          <w:sz w:val="22"/>
          <w:szCs w:val="22"/>
        </w:rPr>
        <w:t>.</w:t>
      </w:r>
      <w:r w:rsidR="51B48075" w:rsidRPr="00144F92">
        <w:rPr>
          <w:rFonts w:ascii="Times New Roman" w:eastAsia="Times New Roman" w:hAnsi="Times New Roman"/>
          <w:color w:val="000000" w:themeColor="text1"/>
          <w:sz w:val="22"/>
          <w:szCs w:val="22"/>
        </w:rPr>
        <w:t xml:space="preserve"> </w:t>
      </w:r>
      <w:r w:rsidR="0814F56D" w:rsidRPr="00144F92">
        <w:rPr>
          <w:rFonts w:ascii="Times New Roman" w:eastAsia="Times New Roman" w:hAnsi="Times New Roman"/>
          <w:color w:val="000000" w:themeColor="text1"/>
          <w:sz w:val="22"/>
          <w:szCs w:val="22"/>
        </w:rPr>
        <w:t xml:space="preserve">Nine hundred and </w:t>
      </w:r>
      <w:r w:rsidR="21DA7FB9" w:rsidRPr="00144F92">
        <w:rPr>
          <w:rFonts w:ascii="Times New Roman" w:eastAsia="Times New Roman" w:hAnsi="Times New Roman"/>
          <w:color w:val="000000" w:themeColor="text1"/>
          <w:sz w:val="22"/>
          <w:szCs w:val="22"/>
        </w:rPr>
        <w:t>thirty-three</w:t>
      </w:r>
      <w:r w:rsidR="697A0FB7" w:rsidRPr="00144F92">
        <w:rPr>
          <w:rFonts w:ascii="Times New Roman" w:eastAsia="Times New Roman" w:hAnsi="Times New Roman"/>
          <w:color w:val="000000" w:themeColor="text1"/>
          <w:sz w:val="22"/>
          <w:szCs w:val="22"/>
        </w:rPr>
        <w:t xml:space="preserve"> individuals </w:t>
      </w:r>
      <w:r w:rsidR="47D7DA99" w:rsidRPr="00144F92">
        <w:rPr>
          <w:rFonts w:ascii="Times New Roman" w:eastAsia="Times New Roman" w:hAnsi="Times New Roman"/>
          <w:color w:val="000000" w:themeColor="text1"/>
          <w:sz w:val="22"/>
          <w:szCs w:val="22"/>
        </w:rPr>
        <w:t xml:space="preserve">were recorded </w:t>
      </w:r>
      <w:r w:rsidR="697A0FB7" w:rsidRPr="00144F92">
        <w:rPr>
          <w:rFonts w:ascii="Times New Roman" w:eastAsia="Times New Roman" w:hAnsi="Times New Roman"/>
          <w:color w:val="000000" w:themeColor="text1"/>
          <w:sz w:val="22"/>
          <w:szCs w:val="22"/>
        </w:rPr>
        <w:t xml:space="preserve">in 6 administrative districts in Yamalo-Nenets Autonomous </w:t>
      </w:r>
      <w:r w:rsidR="141D800A" w:rsidRPr="00144F92">
        <w:rPr>
          <w:rFonts w:ascii="Times New Roman" w:eastAsia="Times New Roman" w:hAnsi="Times New Roman"/>
          <w:color w:val="000000" w:themeColor="text1"/>
          <w:sz w:val="22"/>
          <w:szCs w:val="22"/>
        </w:rPr>
        <w:t>Okrug</w:t>
      </w:r>
      <w:r w:rsidR="697A0FB7" w:rsidRPr="00144F92">
        <w:rPr>
          <w:rFonts w:ascii="Times New Roman" w:eastAsia="Times New Roman" w:hAnsi="Times New Roman"/>
          <w:color w:val="000000" w:themeColor="text1"/>
          <w:sz w:val="22"/>
          <w:szCs w:val="22"/>
        </w:rPr>
        <w:t xml:space="preserve"> in 2014</w:t>
      </w:r>
      <w:r w:rsidR="05E7D108" w:rsidRPr="00144F92">
        <w:rPr>
          <w:rFonts w:ascii="Times New Roman" w:eastAsia="Times New Roman" w:hAnsi="Times New Roman"/>
          <w:color w:val="000000" w:themeColor="text1"/>
          <w:sz w:val="22"/>
          <w:szCs w:val="22"/>
        </w:rPr>
        <w:t xml:space="preserve"> (Rozenfeld et al, 2018)</w:t>
      </w:r>
      <w:r w:rsidR="697A0FB7" w:rsidRPr="00144F92">
        <w:rPr>
          <w:rFonts w:ascii="Times New Roman" w:eastAsia="Times New Roman" w:hAnsi="Times New Roman"/>
          <w:color w:val="000000" w:themeColor="text1"/>
          <w:sz w:val="22"/>
          <w:szCs w:val="22"/>
        </w:rPr>
        <w:t>,</w:t>
      </w:r>
      <w:r w:rsidR="319EE0AA" w:rsidRPr="00144F92">
        <w:rPr>
          <w:rFonts w:ascii="Times New Roman" w:eastAsia="Times New Roman" w:hAnsi="Times New Roman"/>
          <w:color w:val="000000" w:themeColor="text1"/>
          <w:sz w:val="22"/>
          <w:szCs w:val="22"/>
        </w:rPr>
        <w:t xml:space="preserve"> 1400 individuals in 2020, and 2909 individuals in 2021 (Rozenfeld, 2025a),</w:t>
      </w:r>
      <w:r w:rsidR="697A0FB7" w:rsidRPr="00144F92">
        <w:rPr>
          <w:rFonts w:ascii="Times New Roman" w:eastAsia="Times New Roman" w:hAnsi="Times New Roman"/>
          <w:color w:val="000000" w:themeColor="text1"/>
          <w:sz w:val="22"/>
          <w:szCs w:val="22"/>
        </w:rPr>
        <w:t xml:space="preserve"> birds which </w:t>
      </w:r>
      <w:r w:rsidR="54AD2816" w:rsidRPr="00144F92">
        <w:rPr>
          <w:rFonts w:ascii="Times New Roman" w:eastAsia="Times New Roman" w:hAnsi="Times New Roman"/>
          <w:color w:val="000000" w:themeColor="text1"/>
          <w:sz w:val="22"/>
          <w:szCs w:val="22"/>
        </w:rPr>
        <w:t>most likely</w:t>
      </w:r>
      <w:r w:rsidR="697A0FB7" w:rsidRPr="00144F92">
        <w:rPr>
          <w:rFonts w:ascii="Times New Roman" w:eastAsia="Times New Roman" w:hAnsi="Times New Roman"/>
          <w:color w:val="000000" w:themeColor="text1"/>
          <w:sz w:val="22"/>
          <w:szCs w:val="22"/>
        </w:rPr>
        <w:t xml:space="preserve"> belong to the Eastern 2 population.</w:t>
      </w:r>
      <w:r w:rsidR="6796F858" w:rsidRPr="00144F92">
        <w:rPr>
          <w:rFonts w:ascii="Times New Roman" w:eastAsia="Times New Roman" w:hAnsi="Times New Roman"/>
          <w:color w:val="000000" w:themeColor="text1"/>
          <w:sz w:val="22"/>
          <w:szCs w:val="22"/>
        </w:rPr>
        <w:t xml:space="preserve"> </w:t>
      </w:r>
      <w:r w:rsidRPr="00144F92">
        <w:rPr>
          <w:rFonts w:ascii="Times New Roman" w:eastAsia="Times New Roman" w:hAnsi="Times New Roman"/>
          <w:color w:val="000000" w:themeColor="text1"/>
          <w:sz w:val="22"/>
          <w:szCs w:val="22"/>
        </w:rPr>
        <w:t xml:space="preserve">Records of wintering populations in Central Asia are scarce. Expert review of recent observations from citizen science platforms could indicate the presence of at least several hundred individuals in </w:t>
      </w:r>
      <w:r w:rsidR="11659120" w:rsidRPr="00144F92">
        <w:rPr>
          <w:rFonts w:ascii="Times New Roman" w:eastAsia="Times New Roman" w:hAnsi="Times New Roman"/>
          <w:color w:val="000000" w:themeColor="text1"/>
          <w:sz w:val="22"/>
          <w:szCs w:val="22"/>
        </w:rPr>
        <w:t xml:space="preserve">wintering grounds in </w:t>
      </w:r>
      <w:r w:rsidRPr="00144F92">
        <w:rPr>
          <w:rFonts w:ascii="Times New Roman" w:eastAsia="Times New Roman" w:hAnsi="Times New Roman"/>
          <w:color w:val="000000" w:themeColor="text1"/>
          <w:sz w:val="22"/>
          <w:szCs w:val="22"/>
        </w:rPr>
        <w:t>China, Kazakhstan, and Kyrgyzstan.</w:t>
      </w:r>
      <w:r w:rsidR="26226FDA" w:rsidRPr="00144F92">
        <w:rPr>
          <w:rFonts w:ascii="Times New Roman" w:eastAsia="Times New Roman" w:hAnsi="Times New Roman"/>
          <w:color w:val="000000" w:themeColor="text1"/>
          <w:sz w:val="22"/>
          <w:szCs w:val="22"/>
        </w:rPr>
        <w:t xml:space="preserve"> Extensive monitoring is needed to obtain robust estimates of the Eastern 2 population numbers.</w:t>
      </w:r>
    </w:p>
    <w:p w14:paraId="37F39462" w14:textId="77777777" w:rsidR="00C81884" w:rsidRPr="00144F92" w:rsidRDefault="00C81884" w:rsidP="00C81884">
      <w:pPr>
        <w:spacing w:line="276" w:lineRule="auto"/>
        <w:jc w:val="both"/>
        <w:rPr>
          <w:rFonts w:ascii="Times New Roman" w:eastAsia="Times New Roman" w:hAnsi="Times New Roman"/>
          <w:color w:val="000000" w:themeColor="text1"/>
          <w:sz w:val="22"/>
          <w:szCs w:val="22"/>
        </w:rPr>
      </w:pPr>
    </w:p>
    <w:p w14:paraId="4C733FF0" w14:textId="5E28A60A" w:rsidR="007F354A" w:rsidRPr="00CB3C8C" w:rsidRDefault="00CD0A25" w:rsidP="3DDEE9D1">
      <w:pPr>
        <w:rPr>
          <w:rFonts w:ascii="Times New Roman" w:hAnsi="Times New Roman"/>
          <w:sz w:val="20"/>
          <w:szCs w:val="20"/>
        </w:rPr>
      </w:pPr>
      <w:r w:rsidRPr="00C81884">
        <w:rPr>
          <w:rFonts w:ascii="Times New Roman" w:hAnsi="Times New Roman"/>
          <w:b/>
          <w:i/>
          <w:sz w:val="20"/>
          <w:szCs w:val="20"/>
        </w:rPr>
        <w:t>Table 1.</w:t>
      </w:r>
      <w:r w:rsidRPr="00C81884">
        <w:rPr>
          <w:rFonts w:ascii="Times New Roman" w:hAnsi="Times New Roman"/>
          <w:i/>
          <w:sz w:val="20"/>
          <w:szCs w:val="20"/>
        </w:rPr>
        <w:t xml:space="preserve"> </w:t>
      </w:r>
      <w:r w:rsidRPr="00CB3C8C">
        <w:rPr>
          <w:rFonts w:ascii="Times New Roman" w:hAnsi="Times New Roman"/>
          <w:sz w:val="20"/>
          <w:szCs w:val="20"/>
        </w:rPr>
        <w:t xml:space="preserve"> Population size and trend by country</w:t>
      </w:r>
    </w:p>
    <w:tbl>
      <w:tblPr>
        <w:tblW w:w="5012"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600" w:firstRow="0" w:lastRow="0" w:firstColumn="0" w:lastColumn="0" w:noHBand="1" w:noVBand="1"/>
      </w:tblPr>
      <w:tblGrid>
        <w:gridCol w:w="1134"/>
        <w:gridCol w:w="1089"/>
        <w:gridCol w:w="1085"/>
        <w:gridCol w:w="1018"/>
        <w:gridCol w:w="1428"/>
        <w:gridCol w:w="1168"/>
        <w:gridCol w:w="1428"/>
        <w:gridCol w:w="1168"/>
        <w:gridCol w:w="1027"/>
      </w:tblGrid>
      <w:tr w:rsidR="00122A2D" w:rsidRPr="00747555" w14:paraId="1831C449" w14:textId="77777777" w:rsidTr="099CEEF0">
        <w:trPr>
          <w:trHeight w:val="1251"/>
        </w:trPr>
        <w:tc>
          <w:tcPr>
            <w:tcW w:w="52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68AB68" w14:textId="77777777" w:rsidR="007F354A" w:rsidRPr="00CB3C8C" w:rsidRDefault="007F354A" w:rsidP="3DDEE9D1">
            <w:pPr>
              <w:ind w:right="-100"/>
              <w:rPr>
                <w:rFonts w:ascii="Times New Roman" w:hAnsi="Times New Roman"/>
                <w:sz w:val="20"/>
                <w:szCs w:val="20"/>
              </w:rPr>
            </w:pPr>
            <w:r w:rsidRPr="00CB3C8C">
              <w:rPr>
                <w:rFonts w:ascii="Times New Roman" w:hAnsi="Times New Roman"/>
                <w:b/>
                <w:sz w:val="20"/>
                <w:szCs w:val="20"/>
              </w:rPr>
              <w:t>Country</w:t>
            </w:r>
          </w:p>
        </w:tc>
        <w:tc>
          <w:tcPr>
            <w:tcW w:w="520"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84B116" w14:textId="77777777" w:rsidR="007F354A" w:rsidRPr="00CB3C8C" w:rsidRDefault="007F354A" w:rsidP="3DDEE9D1">
            <w:pPr>
              <w:ind w:right="-140"/>
              <w:rPr>
                <w:rFonts w:ascii="Times New Roman" w:hAnsi="Times New Roman"/>
                <w:sz w:val="20"/>
                <w:szCs w:val="20"/>
              </w:rPr>
            </w:pPr>
            <w:r w:rsidRPr="00CB3C8C">
              <w:rPr>
                <w:rFonts w:ascii="Times New Roman" w:hAnsi="Times New Roman"/>
                <w:b/>
                <w:sz w:val="20"/>
                <w:szCs w:val="20"/>
              </w:rPr>
              <w:t>Breeding numbers</w:t>
            </w:r>
          </w:p>
        </w:tc>
        <w:tc>
          <w:tcPr>
            <w:tcW w:w="463"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8A8005" w14:textId="77777777" w:rsidR="007F354A" w:rsidRPr="00CB3C8C" w:rsidRDefault="007F354A" w:rsidP="3DDEE9D1">
            <w:pPr>
              <w:ind w:left="120" w:right="120"/>
              <w:jc w:val="center"/>
              <w:rPr>
                <w:rFonts w:ascii="Times New Roman" w:hAnsi="Times New Roman"/>
                <w:b/>
                <w:sz w:val="20"/>
                <w:szCs w:val="20"/>
              </w:rPr>
            </w:pPr>
            <w:r w:rsidRPr="00CB3C8C">
              <w:rPr>
                <w:rFonts w:ascii="Times New Roman" w:hAnsi="Times New Roman"/>
                <w:b/>
                <w:sz w:val="20"/>
                <w:szCs w:val="20"/>
              </w:rPr>
              <w:t>Quality</w:t>
            </w:r>
          </w:p>
          <w:p w14:paraId="4B5E104A" w14:textId="77777777" w:rsidR="007F354A" w:rsidRPr="00CB3C8C" w:rsidRDefault="007F354A" w:rsidP="3DDEE9D1">
            <w:pPr>
              <w:ind w:left="120" w:right="120"/>
              <w:jc w:val="center"/>
              <w:rPr>
                <w:rFonts w:ascii="Times New Roman" w:hAnsi="Times New Roman"/>
                <w:sz w:val="20"/>
                <w:szCs w:val="20"/>
              </w:rPr>
            </w:pPr>
            <w:r w:rsidRPr="00CB3C8C">
              <w:rPr>
                <w:rFonts w:ascii="Times New Roman" w:hAnsi="Times New Roman"/>
                <w:b/>
                <w:sz w:val="20"/>
                <w:szCs w:val="20"/>
              </w:rPr>
              <w:t>of data</w:t>
            </w:r>
          </w:p>
        </w:tc>
        <w:tc>
          <w:tcPr>
            <w:tcW w:w="498"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A3C3DE"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Year(s) of the estimate</w:t>
            </w:r>
          </w:p>
        </w:tc>
        <w:tc>
          <w:tcPr>
            <w:tcW w:w="686"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9E0573"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Breeding population trend in the last 10 years (or 3 generations)</w:t>
            </w:r>
          </w:p>
        </w:tc>
        <w:tc>
          <w:tcPr>
            <w:tcW w:w="563"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43D289" w14:textId="77777777" w:rsidR="007F354A" w:rsidRPr="00CB3C8C" w:rsidRDefault="007F354A" w:rsidP="3DDEE9D1">
            <w:pPr>
              <w:ind w:left="120" w:right="120"/>
              <w:jc w:val="center"/>
              <w:rPr>
                <w:rFonts w:ascii="Times New Roman" w:hAnsi="Times New Roman"/>
                <w:b/>
                <w:sz w:val="20"/>
                <w:szCs w:val="20"/>
              </w:rPr>
            </w:pPr>
            <w:r w:rsidRPr="00CB3C8C">
              <w:rPr>
                <w:rFonts w:ascii="Times New Roman" w:hAnsi="Times New Roman"/>
                <w:b/>
                <w:sz w:val="20"/>
                <w:szCs w:val="20"/>
              </w:rPr>
              <w:t>Quality</w:t>
            </w:r>
          </w:p>
          <w:p w14:paraId="10F0AFBC" w14:textId="77777777" w:rsidR="007F354A" w:rsidRPr="00CB3C8C" w:rsidRDefault="007F354A" w:rsidP="3DDEE9D1">
            <w:pPr>
              <w:ind w:left="120" w:right="120"/>
              <w:jc w:val="center"/>
              <w:rPr>
                <w:rFonts w:ascii="Times New Roman" w:hAnsi="Times New Roman"/>
                <w:sz w:val="20"/>
                <w:szCs w:val="20"/>
              </w:rPr>
            </w:pPr>
            <w:r w:rsidRPr="00CB3C8C">
              <w:rPr>
                <w:rFonts w:ascii="Times New Roman" w:hAnsi="Times New Roman"/>
                <w:b/>
                <w:sz w:val="20"/>
                <w:szCs w:val="20"/>
              </w:rPr>
              <w:t>of data</w:t>
            </w:r>
          </w:p>
        </w:tc>
        <w:tc>
          <w:tcPr>
            <w:tcW w:w="686"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926A3A"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Maximum size of migrating or non-breeding populations in the last 10 years (or 3 generations)</w:t>
            </w:r>
          </w:p>
        </w:tc>
        <w:tc>
          <w:tcPr>
            <w:tcW w:w="563"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023659" w14:textId="77777777" w:rsidR="007F354A" w:rsidRPr="00747555" w:rsidRDefault="007F354A" w:rsidP="3DDEE9D1">
            <w:pPr>
              <w:ind w:left="120" w:right="120"/>
              <w:jc w:val="center"/>
              <w:rPr>
                <w:rFonts w:ascii="Times New Roman" w:hAnsi="Times New Roman"/>
                <w:b/>
                <w:bCs/>
                <w:sz w:val="18"/>
                <w:szCs w:val="18"/>
              </w:rPr>
            </w:pPr>
            <w:r w:rsidRPr="00747555">
              <w:rPr>
                <w:rFonts w:ascii="Times New Roman" w:hAnsi="Times New Roman"/>
                <w:b/>
                <w:bCs/>
                <w:sz w:val="18"/>
                <w:szCs w:val="18"/>
              </w:rPr>
              <w:t>Quality</w:t>
            </w:r>
          </w:p>
          <w:p w14:paraId="27EBB0CD" w14:textId="77777777" w:rsidR="007F354A" w:rsidRPr="00747555" w:rsidRDefault="007F354A" w:rsidP="3DDEE9D1">
            <w:pPr>
              <w:ind w:left="120" w:right="120"/>
              <w:jc w:val="center"/>
              <w:rPr>
                <w:rFonts w:ascii="Times New Roman" w:hAnsi="Times New Roman"/>
                <w:sz w:val="18"/>
                <w:szCs w:val="18"/>
              </w:rPr>
            </w:pPr>
            <w:r w:rsidRPr="00747555">
              <w:rPr>
                <w:rFonts w:ascii="Times New Roman" w:hAnsi="Times New Roman"/>
                <w:b/>
                <w:bCs/>
                <w:sz w:val="18"/>
                <w:szCs w:val="18"/>
              </w:rPr>
              <w:t>of data</w:t>
            </w:r>
          </w:p>
        </w:tc>
        <w:tc>
          <w:tcPr>
            <w:tcW w:w="496"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EA725B" w14:textId="77777777" w:rsidR="007F354A" w:rsidRPr="00747555" w:rsidRDefault="007F354A" w:rsidP="3DDEE9D1">
            <w:pPr>
              <w:jc w:val="center"/>
              <w:rPr>
                <w:rFonts w:ascii="Times New Roman" w:hAnsi="Times New Roman"/>
                <w:sz w:val="18"/>
                <w:szCs w:val="18"/>
              </w:rPr>
            </w:pPr>
            <w:r w:rsidRPr="00747555">
              <w:rPr>
                <w:rFonts w:ascii="Times New Roman" w:hAnsi="Times New Roman"/>
                <w:b/>
                <w:bCs/>
                <w:sz w:val="18"/>
                <w:szCs w:val="18"/>
              </w:rPr>
              <w:t>Year(s) of the estimate</w:t>
            </w:r>
          </w:p>
        </w:tc>
      </w:tr>
      <w:tr w:rsidR="00122A2D" w:rsidRPr="00747555" w14:paraId="29BC73A1" w14:textId="77777777" w:rsidTr="099CEEF0">
        <w:trPr>
          <w:trHeight w:val="366"/>
        </w:trPr>
        <w:tc>
          <w:tcPr>
            <w:tcW w:w="52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43D2FA" w14:textId="367450E2" w:rsidR="007F354A" w:rsidRPr="00CB3C8C" w:rsidRDefault="73240591" w:rsidP="3DDEE9D1">
            <w:pPr>
              <w:rPr>
                <w:rFonts w:ascii="Times New Roman" w:hAnsi="Times New Roman"/>
                <w:i/>
                <w:sz w:val="20"/>
                <w:szCs w:val="20"/>
              </w:rPr>
            </w:pPr>
            <w:r w:rsidRPr="00CB3C8C">
              <w:rPr>
                <w:rFonts w:ascii="Times New Roman" w:hAnsi="Times New Roman"/>
                <w:i/>
                <w:sz w:val="20"/>
                <w:szCs w:val="20"/>
              </w:rPr>
              <w:t>China</w:t>
            </w:r>
          </w:p>
        </w:tc>
        <w:tc>
          <w:tcPr>
            <w:tcW w:w="520" w:type="pct"/>
            <w:tcBorders>
              <w:bottom w:val="single" w:sz="8" w:space="0" w:color="000000" w:themeColor="text1"/>
              <w:right w:val="single" w:sz="8" w:space="0" w:color="000000" w:themeColor="text1"/>
            </w:tcBorders>
            <w:tcMar>
              <w:top w:w="100" w:type="dxa"/>
              <w:left w:w="100" w:type="dxa"/>
              <w:bottom w:w="100" w:type="dxa"/>
              <w:right w:w="100" w:type="dxa"/>
            </w:tcMar>
          </w:tcPr>
          <w:p w14:paraId="6D018BF9" w14:textId="6345F002" w:rsidR="007F354A" w:rsidRPr="00CB3C8C" w:rsidRDefault="007F354A" w:rsidP="3DDEE9D1">
            <w:pPr>
              <w:jc w:val="center"/>
              <w:rPr>
                <w:rFonts w:ascii="Times New Roman" w:hAnsi="Times New Roman"/>
                <w:sz w:val="20"/>
                <w:szCs w:val="20"/>
              </w:rPr>
            </w:pPr>
            <w:r w:rsidRPr="00CB3C8C">
              <w:rPr>
                <w:rFonts w:ascii="Times New Roman" w:hAnsi="Times New Roman"/>
                <w:sz w:val="20"/>
                <w:szCs w:val="20"/>
              </w:rPr>
              <w:t xml:space="preserve"> </w:t>
            </w:r>
            <w:r w:rsidR="76101DB0" w:rsidRPr="00CB3C8C">
              <w:rPr>
                <w:rFonts w:ascii="Times New Roman" w:hAnsi="Times New Roman"/>
                <w:sz w:val="20"/>
                <w:szCs w:val="20"/>
              </w:rPr>
              <w:t>N/A</w:t>
            </w:r>
          </w:p>
        </w:tc>
        <w:tc>
          <w:tcPr>
            <w:tcW w:w="463" w:type="pct"/>
            <w:tcBorders>
              <w:bottom w:val="single" w:sz="8" w:space="0" w:color="000000" w:themeColor="text1"/>
              <w:right w:val="single" w:sz="8" w:space="0" w:color="000000" w:themeColor="text1"/>
            </w:tcBorders>
            <w:tcMar>
              <w:top w:w="100" w:type="dxa"/>
              <w:left w:w="100" w:type="dxa"/>
              <w:bottom w:w="100" w:type="dxa"/>
              <w:right w:w="100" w:type="dxa"/>
            </w:tcMar>
          </w:tcPr>
          <w:p w14:paraId="6F63B069" w14:textId="7E6F9695" w:rsidR="007F354A" w:rsidRPr="00CB3C8C" w:rsidRDefault="007F354A" w:rsidP="3DDEE9D1">
            <w:pPr>
              <w:jc w:val="center"/>
              <w:rPr>
                <w:rFonts w:ascii="Times New Roman" w:hAnsi="Times New Roman"/>
                <w:sz w:val="20"/>
                <w:szCs w:val="20"/>
              </w:rPr>
            </w:pPr>
            <w:r w:rsidRPr="00CB3C8C">
              <w:rPr>
                <w:rFonts w:ascii="Times New Roman" w:hAnsi="Times New Roman"/>
                <w:sz w:val="20"/>
                <w:szCs w:val="20"/>
              </w:rPr>
              <w:t xml:space="preserve"> </w:t>
            </w:r>
            <w:r w:rsidR="18AB9E12" w:rsidRPr="00CB3C8C">
              <w:rPr>
                <w:rFonts w:ascii="Times New Roman" w:hAnsi="Times New Roman"/>
                <w:sz w:val="20"/>
                <w:szCs w:val="20"/>
              </w:rPr>
              <w:t>-</w:t>
            </w:r>
          </w:p>
        </w:tc>
        <w:tc>
          <w:tcPr>
            <w:tcW w:w="498" w:type="pct"/>
            <w:tcBorders>
              <w:bottom w:val="single" w:sz="8" w:space="0" w:color="000000" w:themeColor="text1"/>
              <w:right w:val="single" w:sz="8" w:space="0" w:color="000000" w:themeColor="text1"/>
            </w:tcBorders>
            <w:tcMar>
              <w:top w:w="100" w:type="dxa"/>
              <w:left w:w="100" w:type="dxa"/>
              <w:bottom w:w="100" w:type="dxa"/>
              <w:right w:w="100" w:type="dxa"/>
            </w:tcMar>
          </w:tcPr>
          <w:p w14:paraId="5E73AE25" w14:textId="0C894043" w:rsidR="007F354A" w:rsidRPr="00CB3C8C" w:rsidRDefault="007F354A" w:rsidP="3DDEE9D1">
            <w:pPr>
              <w:jc w:val="center"/>
              <w:rPr>
                <w:rFonts w:ascii="Times New Roman" w:hAnsi="Times New Roman"/>
                <w:sz w:val="20"/>
                <w:szCs w:val="20"/>
              </w:rPr>
            </w:pPr>
            <w:r w:rsidRPr="00CB3C8C">
              <w:rPr>
                <w:rFonts w:ascii="Times New Roman" w:hAnsi="Times New Roman"/>
                <w:sz w:val="20"/>
                <w:szCs w:val="20"/>
              </w:rPr>
              <w:t xml:space="preserve"> </w:t>
            </w:r>
            <w:r w:rsidR="4E00C337" w:rsidRPr="00CB3C8C">
              <w:rPr>
                <w:rFonts w:ascii="Times New Roman" w:hAnsi="Times New Roman"/>
                <w:sz w:val="20"/>
                <w:szCs w:val="20"/>
              </w:rPr>
              <w:t>-</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16ECA0FA" w14:textId="3F532139" w:rsidR="007F354A" w:rsidRPr="00CB3C8C" w:rsidRDefault="007F354A" w:rsidP="3DDEE9D1">
            <w:pPr>
              <w:jc w:val="center"/>
              <w:rPr>
                <w:rFonts w:ascii="Times New Roman" w:hAnsi="Times New Roman"/>
                <w:sz w:val="20"/>
                <w:szCs w:val="20"/>
              </w:rPr>
            </w:pPr>
            <w:r w:rsidRPr="00CB3C8C">
              <w:rPr>
                <w:rFonts w:ascii="Times New Roman" w:hAnsi="Times New Roman"/>
                <w:sz w:val="20"/>
                <w:szCs w:val="20"/>
              </w:rPr>
              <w:t xml:space="preserve"> </w:t>
            </w:r>
            <w:r w:rsidR="17DAE989" w:rsidRPr="00CB3C8C">
              <w:rPr>
                <w:rFonts w:ascii="Times New Roman" w:hAnsi="Times New Roman"/>
                <w:sz w:val="20"/>
                <w:szCs w:val="20"/>
              </w:rPr>
              <w:t>Unknown</w:t>
            </w: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0EE86101" w14:textId="34FD1AE9" w:rsidR="007F354A" w:rsidRPr="00CB3C8C" w:rsidRDefault="007F354A" w:rsidP="3DDEE9D1">
            <w:pPr>
              <w:jc w:val="center"/>
              <w:rPr>
                <w:rFonts w:ascii="Times New Roman" w:hAnsi="Times New Roman"/>
                <w:sz w:val="20"/>
                <w:szCs w:val="20"/>
              </w:rPr>
            </w:pPr>
            <w:r w:rsidRPr="00CB3C8C">
              <w:rPr>
                <w:rFonts w:ascii="Times New Roman" w:hAnsi="Times New Roman"/>
                <w:sz w:val="20"/>
                <w:szCs w:val="20"/>
              </w:rPr>
              <w:t xml:space="preserve"> </w:t>
            </w:r>
            <w:r w:rsidR="35222E29" w:rsidRPr="00CB3C8C">
              <w:rPr>
                <w:rFonts w:ascii="Times New Roman" w:hAnsi="Times New Roman"/>
                <w:sz w:val="20"/>
                <w:szCs w:val="20"/>
              </w:rPr>
              <w:t>-</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315F8F41" w14:textId="4EE1DD6B" w:rsidR="007F354A" w:rsidRPr="00CB3C8C" w:rsidRDefault="0644FF2A" w:rsidP="5741CC4B">
            <w:pPr>
              <w:jc w:val="center"/>
              <w:rPr>
                <w:rFonts w:ascii="Times New Roman" w:hAnsi="Times New Roman"/>
                <w:sz w:val="20"/>
                <w:szCs w:val="20"/>
              </w:rPr>
            </w:pPr>
            <w:r w:rsidRPr="00CB3C8C">
              <w:rPr>
                <w:rFonts w:ascii="Times New Roman" w:hAnsi="Times New Roman"/>
                <w:sz w:val="20"/>
                <w:szCs w:val="20"/>
              </w:rPr>
              <w:t>Unknown</w:t>
            </w:r>
            <w:r w:rsidR="65BB9DE4" w:rsidRPr="00CB3C8C">
              <w:rPr>
                <w:rFonts w:ascii="Times New Roman" w:hAnsi="Times New Roman"/>
                <w:sz w:val="20"/>
                <w:szCs w:val="20"/>
              </w:rPr>
              <w:t>.</w:t>
            </w:r>
          </w:p>
          <w:p w14:paraId="03DE1019" w14:textId="682A3EC0" w:rsidR="007F354A" w:rsidRPr="00CB3C8C" w:rsidRDefault="3B2E9F42" w:rsidP="3DDEE9D1">
            <w:pPr>
              <w:jc w:val="center"/>
              <w:rPr>
                <w:rFonts w:ascii="Times New Roman" w:hAnsi="Times New Roman"/>
                <w:sz w:val="20"/>
                <w:szCs w:val="20"/>
              </w:rPr>
            </w:pPr>
            <w:r w:rsidRPr="00CB3C8C">
              <w:rPr>
                <w:rFonts w:ascii="Times New Roman" w:hAnsi="Times New Roman"/>
                <w:sz w:val="20"/>
                <w:szCs w:val="20"/>
              </w:rPr>
              <w:t>Groups of up to a</w:t>
            </w:r>
            <w:r w:rsidR="4C80D4CF" w:rsidRPr="00CB3C8C">
              <w:rPr>
                <w:rFonts w:ascii="Times New Roman" w:hAnsi="Times New Roman"/>
                <w:sz w:val="20"/>
                <w:szCs w:val="20"/>
              </w:rPr>
              <w:t xml:space="preserve">pproximately </w:t>
            </w:r>
            <w:r w:rsidR="30F29D3A" w:rsidRPr="00CB3C8C">
              <w:rPr>
                <w:rFonts w:ascii="Times New Roman" w:hAnsi="Times New Roman"/>
                <w:sz w:val="20"/>
                <w:szCs w:val="20"/>
              </w:rPr>
              <w:t xml:space="preserve">500 </w:t>
            </w:r>
            <w:r w:rsidR="10EAAD7B" w:rsidRPr="00CB3C8C">
              <w:rPr>
                <w:rFonts w:ascii="Times New Roman" w:hAnsi="Times New Roman"/>
                <w:sz w:val="20"/>
                <w:szCs w:val="20"/>
              </w:rPr>
              <w:t xml:space="preserve">individuals recorded on citizen science platforms </w:t>
            </w:r>
            <w:r w:rsidR="2EA110C5" w:rsidRPr="00CB3C8C">
              <w:rPr>
                <w:rFonts w:ascii="Times New Roman" w:hAnsi="Times New Roman"/>
                <w:sz w:val="20"/>
                <w:szCs w:val="20"/>
              </w:rPr>
              <w:t xml:space="preserve">over </w:t>
            </w:r>
            <w:r w:rsidR="10EAAD7B" w:rsidRPr="00CB3C8C">
              <w:rPr>
                <w:rFonts w:ascii="Times New Roman" w:hAnsi="Times New Roman"/>
                <w:sz w:val="20"/>
                <w:szCs w:val="20"/>
              </w:rPr>
              <w:t>2019-2023.</w:t>
            </w: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791C536A" w14:textId="2F702B1F" w:rsidR="007F354A" w:rsidRPr="00747555" w:rsidRDefault="3545898F" w:rsidP="3DDEE9D1">
            <w:pPr>
              <w:jc w:val="center"/>
              <w:rPr>
                <w:rFonts w:ascii="Times New Roman" w:hAnsi="Times New Roman"/>
                <w:sz w:val="18"/>
                <w:szCs w:val="18"/>
              </w:rPr>
            </w:pPr>
            <w:r w:rsidRPr="00747555">
              <w:rPr>
                <w:rFonts w:ascii="Times New Roman" w:hAnsi="Times New Roman"/>
                <w:sz w:val="18"/>
                <w:szCs w:val="18"/>
              </w:rPr>
              <w:t>Expert assessment of citizen science data.</w:t>
            </w:r>
            <w:r w:rsidR="007F354A" w:rsidRPr="00747555">
              <w:rPr>
                <w:rFonts w:ascii="Times New Roman" w:hAnsi="Times New Roman"/>
                <w:sz w:val="18"/>
                <w:szCs w:val="18"/>
              </w:rPr>
              <w:t xml:space="preserve"> </w:t>
            </w:r>
          </w:p>
        </w:tc>
        <w:tc>
          <w:tcPr>
            <w:tcW w:w="496" w:type="pct"/>
            <w:tcBorders>
              <w:bottom w:val="single" w:sz="8" w:space="0" w:color="000000" w:themeColor="text1"/>
              <w:right w:val="single" w:sz="8" w:space="0" w:color="000000" w:themeColor="text1"/>
            </w:tcBorders>
            <w:tcMar>
              <w:top w:w="100" w:type="dxa"/>
              <w:left w:w="100" w:type="dxa"/>
              <w:bottom w:w="100" w:type="dxa"/>
              <w:right w:w="100" w:type="dxa"/>
            </w:tcMar>
          </w:tcPr>
          <w:p w14:paraId="4EB8FC86" w14:textId="2429DF42" w:rsidR="007F354A" w:rsidRPr="00747555" w:rsidRDefault="007F354A" w:rsidP="3DDEE9D1">
            <w:pPr>
              <w:jc w:val="center"/>
              <w:rPr>
                <w:rFonts w:ascii="Times New Roman" w:hAnsi="Times New Roman"/>
                <w:sz w:val="18"/>
                <w:szCs w:val="18"/>
              </w:rPr>
            </w:pPr>
            <w:r w:rsidRPr="00747555">
              <w:rPr>
                <w:rFonts w:ascii="Times New Roman" w:hAnsi="Times New Roman"/>
                <w:sz w:val="18"/>
                <w:szCs w:val="18"/>
              </w:rPr>
              <w:t xml:space="preserve"> </w:t>
            </w:r>
            <w:r w:rsidR="3708E673" w:rsidRPr="00747555">
              <w:rPr>
                <w:rFonts w:ascii="Times New Roman" w:hAnsi="Times New Roman"/>
                <w:sz w:val="18"/>
                <w:szCs w:val="18"/>
              </w:rPr>
              <w:t>-</w:t>
            </w:r>
          </w:p>
        </w:tc>
      </w:tr>
      <w:tr w:rsidR="00122A2D" w:rsidRPr="00747555" w14:paraId="6DC670E0" w14:textId="77777777" w:rsidTr="099CEEF0">
        <w:trPr>
          <w:trHeight w:val="421"/>
        </w:trPr>
        <w:tc>
          <w:tcPr>
            <w:tcW w:w="52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AC9DE3" w14:textId="55B7044C" w:rsidR="007F354A" w:rsidRPr="00CB3C8C" w:rsidRDefault="52013F6D" w:rsidP="3DDEE9D1">
            <w:pPr>
              <w:rPr>
                <w:rFonts w:ascii="Times New Roman" w:hAnsi="Times New Roman"/>
                <w:i/>
                <w:sz w:val="20"/>
                <w:szCs w:val="20"/>
              </w:rPr>
            </w:pPr>
            <w:r w:rsidRPr="00CB3C8C">
              <w:rPr>
                <w:rFonts w:ascii="Times New Roman" w:hAnsi="Times New Roman"/>
                <w:i/>
                <w:sz w:val="20"/>
                <w:szCs w:val="20"/>
              </w:rPr>
              <w:t>Kazakhstan</w:t>
            </w:r>
          </w:p>
        </w:tc>
        <w:tc>
          <w:tcPr>
            <w:tcW w:w="520" w:type="pct"/>
            <w:tcBorders>
              <w:bottom w:val="single" w:sz="8" w:space="0" w:color="000000" w:themeColor="text1"/>
              <w:right w:val="single" w:sz="8" w:space="0" w:color="000000" w:themeColor="text1"/>
            </w:tcBorders>
            <w:tcMar>
              <w:top w:w="100" w:type="dxa"/>
              <w:left w:w="100" w:type="dxa"/>
              <w:bottom w:w="100" w:type="dxa"/>
              <w:right w:w="100" w:type="dxa"/>
            </w:tcMar>
          </w:tcPr>
          <w:p w14:paraId="2231E25C" w14:textId="4370993D" w:rsidR="007F354A" w:rsidRPr="00CB3C8C" w:rsidRDefault="0DE13D35" w:rsidP="3DDEE9D1">
            <w:pPr>
              <w:jc w:val="center"/>
              <w:rPr>
                <w:rFonts w:ascii="Times New Roman" w:hAnsi="Times New Roman"/>
                <w:sz w:val="20"/>
                <w:szCs w:val="20"/>
              </w:rPr>
            </w:pPr>
            <w:r w:rsidRPr="00CB3C8C">
              <w:rPr>
                <w:rFonts w:ascii="Times New Roman" w:hAnsi="Times New Roman"/>
                <w:sz w:val="20"/>
                <w:szCs w:val="20"/>
              </w:rPr>
              <w:t>N/A</w:t>
            </w:r>
          </w:p>
        </w:tc>
        <w:tc>
          <w:tcPr>
            <w:tcW w:w="463" w:type="pct"/>
            <w:tcBorders>
              <w:bottom w:val="single" w:sz="8" w:space="0" w:color="000000" w:themeColor="text1"/>
              <w:right w:val="single" w:sz="8" w:space="0" w:color="000000" w:themeColor="text1"/>
            </w:tcBorders>
            <w:tcMar>
              <w:top w:w="100" w:type="dxa"/>
              <w:left w:w="100" w:type="dxa"/>
              <w:bottom w:w="100" w:type="dxa"/>
              <w:right w:w="100" w:type="dxa"/>
            </w:tcMar>
          </w:tcPr>
          <w:p w14:paraId="6EC5B58A" w14:textId="7604881F" w:rsidR="007F354A" w:rsidRPr="00CB3C8C" w:rsidRDefault="18AB9E12" w:rsidP="3DDEE9D1">
            <w:pPr>
              <w:jc w:val="center"/>
              <w:rPr>
                <w:rFonts w:ascii="Times New Roman" w:hAnsi="Times New Roman"/>
                <w:sz w:val="20"/>
                <w:szCs w:val="20"/>
              </w:rPr>
            </w:pPr>
            <w:r w:rsidRPr="00CB3C8C">
              <w:rPr>
                <w:rFonts w:ascii="Times New Roman" w:hAnsi="Times New Roman"/>
                <w:sz w:val="20"/>
                <w:szCs w:val="20"/>
              </w:rPr>
              <w:t>-</w:t>
            </w:r>
          </w:p>
        </w:tc>
        <w:tc>
          <w:tcPr>
            <w:tcW w:w="498" w:type="pct"/>
            <w:tcBorders>
              <w:bottom w:val="single" w:sz="8" w:space="0" w:color="000000" w:themeColor="text1"/>
              <w:right w:val="single" w:sz="8" w:space="0" w:color="000000" w:themeColor="text1"/>
            </w:tcBorders>
            <w:tcMar>
              <w:top w:w="100" w:type="dxa"/>
              <w:left w:w="100" w:type="dxa"/>
              <w:bottom w:w="100" w:type="dxa"/>
              <w:right w:w="100" w:type="dxa"/>
            </w:tcMar>
          </w:tcPr>
          <w:p w14:paraId="31D27255" w14:textId="3DE55107" w:rsidR="007F354A" w:rsidRPr="00CB3C8C" w:rsidRDefault="4E00C337" w:rsidP="3DDEE9D1">
            <w:pPr>
              <w:jc w:val="center"/>
              <w:rPr>
                <w:rFonts w:ascii="Times New Roman" w:hAnsi="Times New Roman"/>
                <w:sz w:val="20"/>
                <w:szCs w:val="20"/>
              </w:rPr>
            </w:pPr>
            <w:r w:rsidRPr="00CB3C8C">
              <w:rPr>
                <w:rFonts w:ascii="Times New Roman" w:hAnsi="Times New Roman"/>
                <w:sz w:val="20"/>
                <w:szCs w:val="20"/>
              </w:rPr>
              <w:t>-</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717902D0" w14:textId="53206D88" w:rsidR="007F354A" w:rsidRPr="00CB3C8C" w:rsidRDefault="0FB87CFF" w:rsidP="3DDEE9D1">
            <w:pPr>
              <w:jc w:val="center"/>
              <w:rPr>
                <w:rFonts w:ascii="Times New Roman" w:hAnsi="Times New Roman"/>
                <w:sz w:val="20"/>
                <w:szCs w:val="20"/>
              </w:rPr>
            </w:pPr>
            <w:r w:rsidRPr="00CB3C8C">
              <w:rPr>
                <w:rFonts w:ascii="Times New Roman" w:hAnsi="Times New Roman"/>
                <w:sz w:val="20"/>
                <w:szCs w:val="20"/>
              </w:rPr>
              <w:t>N/A</w:t>
            </w: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4A6DE0E5" w14:textId="644AFE4E" w:rsidR="007F354A" w:rsidRPr="00CB3C8C" w:rsidRDefault="2E862489" w:rsidP="3DDEE9D1">
            <w:pPr>
              <w:jc w:val="center"/>
              <w:rPr>
                <w:rFonts w:ascii="Times New Roman" w:hAnsi="Times New Roman"/>
                <w:sz w:val="20"/>
                <w:szCs w:val="20"/>
              </w:rPr>
            </w:pPr>
            <w:r w:rsidRPr="00CB3C8C">
              <w:rPr>
                <w:rFonts w:ascii="Times New Roman" w:hAnsi="Times New Roman"/>
                <w:sz w:val="20"/>
                <w:szCs w:val="20"/>
              </w:rPr>
              <w:t>-</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2F8550CC" w14:textId="4EE1DD6B" w:rsidR="007F354A" w:rsidRPr="00CB3C8C" w:rsidRDefault="288F7CD2" w:rsidP="5741CC4B">
            <w:pPr>
              <w:jc w:val="center"/>
              <w:rPr>
                <w:rFonts w:ascii="Times New Roman" w:hAnsi="Times New Roman"/>
                <w:sz w:val="20"/>
                <w:szCs w:val="20"/>
              </w:rPr>
            </w:pPr>
            <w:r w:rsidRPr="00CB3C8C">
              <w:rPr>
                <w:rFonts w:ascii="Times New Roman" w:hAnsi="Times New Roman"/>
                <w:sz w:val="20"/>
                <w:szCs w:val="20"/>
              </w:rPr>
              <w:t>Unknown.</w:t>
            </w:r>
          </w:p>
          <w:p w14:paraId="40BA2F0C" w14:textId="785FD8A3" w:rsidR="007F354A" w:rsidRPr="00CB3C8C" w:rsidRDefault="288F7CD2" w:rsidP="5741CC4B">
            <w:pPr>
              <w:jc w:val="center"/>
              <w:rPr>
                <w:rFonts w:ascii="Times New Roman" w:hAnsi="Times New Roman"/>
                <w:sz w:val="20"/>
                <w:szCs w:val="20"/>
              </w:rPr>
            </w:pPr>
            <w:r w:rsidRPr="00CB3C8C">
              <w:rPr>
                <w:rFonts w:ascii="Times New Roman" w:hAnsi="Times New Roman"/>
                <w:sz w:val="20"/>
                <w:szCs w:val="20"/>
              </w:rPr>
              <w:t>Groups of up to several hundred individuals recorded on citizen science platforms over 2012-2024.</w:t>
            </w:r>
          </w:p>
          <w:p w14:paraId="74598A6E" w14:textId="0A1D906C" w:rsidR="007F354A" w:rsidRPr="00CB3C8C" w:rsidRDefault="007F354A" w:rsidP="3DDEE9D1">
            <w:pPr>
              <w:jc w:val="center"/>
              <w:rPr>
                <w:rFonts w:ascii="Times New Roman" w:hAnsi="Times New Roman"/>
                <w:sz w:val="20"/>
                <w:szCs w:val="20"/>
              </w:rPr>
            </w:pP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2A20849D" w14:textId="24997269" w:rsidR="007F354A" w:rsidRPr="00747555" w:rsidRDefault="5BBDD72E" w:rsidP="3DDEE9D1">
            <w:pPr>
              <w:jc w:val="center"/>
              <w:rPr>
                <w:rFonts w:ascii="Times New Roman" w:hAnsi="Times New Roman"/>
                <w:sz w:val="18"/>
                <w:szCs w:val="18"/>
              </w:rPr>
            </w:pPr>
            <w:r w:rsidRPr="00747555">
              <w:rPr>
                <w:rFonts w:ascii="Times New Roman" w:hAnsi="Times New Roman"/>
                <w:sz w:val="18"/>
                <w:szCs w:val="18"/>
              </w:rPr>
              <w:t>Expert assessment of citizen science data.</w:t>
            </w:r>
          </w:p>
        </w:tc>
        <w:tc>
          <w:tcPr>
            <w:tcW w:w="496" w:type="pct"/>
            <w:tcBorders>
              <w:bottom w:val="single" w:sz="8" w:space="0" w:color="000000" w:themeColor="text1"/>
              <w:right w:val="single" w:sz="8" w:space="0" w:color="000000" w:themeColor="text1"/>
            </w:tcBorders>
            <w:tcMar>
              <w:top w:w="100" w:type="dxa"/>
              <w:left w:w="100" w:type="dxa"/>
              <w:bottom w:w="100" w:type="dxa"/>
              <w:right w:w="100" w:type="dxa"/>
            </w:tcMar>
          </w:tcPr>
          <w:p w14:paraId="3C8C4F2E" w14:textId="1FDE4EDD" w:rsidR="007F354A" w:rsidRPr="00747555" w:rsidRDefault="155B3357" w:rsidP="3DDEE9D1">
            <w:pPr>
              <w:jc w:val="center"/>
              <w:rPr>
                <w:rFonts w:ascii="Times New Roman" w:hAnsi="Times New Roman"/>
                <w:sz w:val="18"/>
                <w:szCs w:val="18"/>
              </w:rPr>
            </w:pPr>
            <w:r w:rsidRPr="00747555">
              <w:rPr>
                <w:rFonts w:ascii="Times New Roman" w:hAnsi="Times New Roman"/>
                <w:sz w:val="18"/>
                <w:szCs w:val="18"/>
              </w:rPr>
              <w:t>-</w:t>
            </w:r>
          </w:p>
        </w:tc>
      </w:tr>
      <w:tr w:rsidR="35D0C810" w:rsidRPr="00747555" w14:paraId="5FA73B84" w14:textId="77777777" w:rsidTr="099CEEF0">
        <w:trPr>
          <w:trHeight w:val="300"/>
        </w:trPr>
        <w:tc>
          <w:tcPr>
            <w:tcW w:w="1108"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A3B1DF" w14:textId="50A1DDA5" w:rsidR="6203FBBD" w:rsidRPr="00CB3C8C" w:rsidRDefault="52013F6D" w:rsidP="3DDEE9D1">
            <w:pPr>
              <w:rPr>
                <w:rFonts w:ascii="Times New Roman" w:hAnsi="Times New Roman"/>
                <w:i/>
                <w:sz w:val="20"/>
                <w:szCs w:val="20"/>
              </w:rPr>
            </w:pPr>
            <w:r w:rsidRPr="00CB3C8C">
              <w:rPr>
                <w:rFonts w:ascii="Times New Roman" w:hAnsi="Times New Roman"/>
                <w:i/>
                <w:sz w:val="20"/>
                <w:szCs w:val="20"/>
              </w:rPr>
              <w:t>Kyrgyzstan</w:t>
            </w:r>
          </w:p>
        </w:tc>
        <w:tc>
          <w:tcPr>
            <w:tcW w:w="1097" w:type="dxa"/>
            <w:tcBorders>
              <w:bottom w:val="single" w:sz="8" w:space="0" w:color="000000" w:themeColor="text1"/>
              <w:right w:val="single" w:sz="8" w:space="0" w:color="000000" w:themeColor="text1"/>
            </w:tcBorders>
            <w:tcMar>
              <w:top w:w="100" w:type="dxa"/>
              <w:left w:w="100" w:type="dxa"/>
              <w:bottom w:w="100" w:type="dxa"/>
              <w:right w:w="100" w:type="dxa"/>
            </w:tcMar>
          </w:tcPr>
          <w:p w14:paraId="19159524" w14:textId="6427ACF6" w:rsidR="3863C461" w:rsidRPr="00CB3C8C" w:rsidRDefault="0BFD0F44" w:rsidP="3DDEE9D1">
            <w:pPr>
              <w:jc w:val="center"/>
              <w:rPr>
                <w:rFonts w:ascii="Times New Roman" w:hAnsi="Times New Roman"/>
                <w:sz w:val="20"/>
                <w:szCs w:val="20"/>
              </w:rPr>
            </w:pPr>
            <w:r w:rsidRPr="00CB3C8C">
              <w:rPr>
                <w:rFonts w:ascii="Times New Roman" w:hAnsi="Times New Roman"/>
                <w:sz w:val="20"/>
                <w:szCs w:val="20"/>
              </w:rPr>
              <w:t>N/A</w:t>
            </w:r>
          </w:p>
        </w:tc>
        <w:tc>
          <w:tcPr>
            <w:tcW w:w="976" w:type="dxa"/>
            <w:tcBorders>
              <w:bottom w:val="single" w:sz="8" w:space="0" w:color="000000" w:themeColor="text1"/>
              <w:right w:val="single" w:sz="8" w:space="0" w:color="000000" w:themeColor="text1"/>
            </w:tcBorders>
            <w:tcMar>
              <w:top w:w="100" w:type="dxa"/>
              <w:left w:w="100" w:type="dxa"/>
              <w:bottom w:w="100" w:type="dxa"/>
              <w:right w:w="100" w:type="dxa"/>
            </w:tcMar>
          </w:tcPr>
          <w:p w14:paraId="14E2FA51" w14:textId="4EDC6F17" w:rsidR="35D0C810" w:rsidRPr="00CB3C8C" w:rsidRDefault="6061557E" w:rsidP="3DDEE9D1">
            <w:pPr>
              <w:jc w:val="center"/>
              <w:rPr>
                <w:rFonts w:ascii="Times New Roman" w:hAnsi="Times New Roman"/>
                <w:sz w:val="20"/>
                <w:szCs w:val="20"/>
              </w:rPr>
            </w:pPr>
            <w:r w:rsidRPr="00CB3C8C">
              <w:rPr>
                <w:rFonts w:ascii="Times New Roman" w:hAnsi="Times New Roman"/>
                <w:sz w:val="20"/>
                <w:szCs w:val="20"/>
              </w:rPr>
              <w:t>-</w:t>
            </w:r>
          </w:p>
        </w:tc>
        <w:tc>
          <w:tcPr>
            <w:tcW w:w="1050" w:type="dxa"/>
            <w:tcBorders>
              <w:bottom w:val="single" w:sz="8" w:space="0" w:color="000000" w:themeColor="text1"/>
              <w:right w:val="single" w:sz="8" w:space="0" w:color="000000" w:themeColor="text1"/>
            </w:tcBorders>
            <w:tcMar>
              <w:top w:w="100" w:type="dxa"/>
              <w:left w:w="100" w:type="dxa"/>
              <w:bottom w:w="100" w:type="dxa"/>
              <w:right w:w="100" w:type="dxa"/>
            </w:tcMar>
          </w:tcPr>
          <w:p w14:paraId="2552B18C" w14:textId="4FB47167" w:rsidR="35D0C810" w:rsidRPr="00CB3C8C" w:rsidRDefault="4E00C337" w:rsidP="3DDEE9D1">
            <w:pPr>
              <w:jc w:val="center"/>
              <w:rPr>
                <w:rFonts w:ascii="Times New Roman" w:hAnsi="Times New Roman"/>
                <w:sz w:val="20"/>
                <w:szCs w:val="20"/>
              </w:rPr>
            </w:pPr>
            <w:r w:rsidRPr="00CB3C8C">
              <w:rPr>
                <w:rFonts w:ascii="Times New Roman" w:hAnsi="Times New Roman"/>
                <w:sz w:val="20"/>
                <w:szCs w:val="20"/>
              </w:rPr>
              <w:t>-</w:t>
            </w:r>
          </w:p>
        </w:tc>
        <w:tc>
          <w:tcPr>
            <w:tcW w:w="1447" w:type="dxa"/>
            <w:tcBorders>
              <w:bottom w:val="single" w:sz="8" w:space="0" w:color="000000" w:themeColor="text1"/>
              <w:right w:val="single" w:sz="8" w:space="0" w:color="000000" w:themeColor="text1"/>
            </w:tcBorders>
            <w:tcMar>
              <w:top w:w="100" w:type="dxa"/>
              <w:left w:w="100" w:type="dxa"/>
              <w:bottom w:w="100" w:type="dxa"/>
              <w:right w:w="100" w:type="dxa"/>
            </w:tcMar>
          </w:tcPr>
          <w:p w14:paraId="0273E258" w14:textId="0DFA2CBF" w:rsidR="35D0C810" w:rsidRPr="00CB3C8C" w:rsidRDefault="0C398040" w:rsidP="3DDEE9D1">
            <w:pPr>
              <w:jc w:val="center"/>
              <w:rPr>
                <w:rFonts w:ascii="Times New Roman" w:hAnsi="Times New Roman"/>
                <w:sz w:val="20"/>
                <w:szCs w:val="20"/>
              </w:rPr>
            </w:pPr>
            <w:r w:rsidRPr="00CB3C8C">
              <w:rPr>
                <w:rFonts w:ascii="Times New Roman" w:hAnsi="Times New Roman"/>
                <w:sz w:val="20"/>
                <w:szCs w:val="20"/>
              </w:rPr>
              <w:t>N/A</w:t>
            </w:r>
          </w:p>
        </w:tc>
        <w:tc>
          <w:tcPr>
            <w:tcW w:w="1187" w:type="dxa"/>
            <w:tcBorders>
              <w:bottom w:val="single" w:sz="8" w:space="0" w:color="000000" w:themeColor="text1"/>
              <w:right w:val="single" w:sz="8" w:space="0" w:color="000000" w:themeColor="text1"/>
            </w:tcBorders>
            <w:tcMar>
              <w:top w:w="100" w:type="dxa"/>
              <w:left w:w="100" w:type="dxa"/>
              <w:bottom w:w="100" w:type="dxa"/>
              <w:right w:w="100" w:type="dxa"/>
            </w:tcMar>
          </w:tcPr>
          <w:p w14:paraId="0310D92D" w14:textId="20C9FB7C" w:rsidR="35D0C810" w:rsidRPr="00CB3C8C" w:rsidRDefault="2E862489" w:rsidP="3DDEE9D1">
            <w:pPr>
              <w:jc w:val="center"/>
              <w:rPr>
                <w:rFonts w:ascii="Times New Roman" w:hAnsi="Times New Roman"/>
                <w:sz w:val="20"/>
                <w:szCs w:val="20"/>
              </w:rPr>
            </w:pPr>
            <w:r w:rsidRPr="00CB3C8C">
              <w:rPr>
                <w:rFonts w:ascii="Times New Roman" w:hAnsi="Times New Roman"/>
                <w:sz w:val="20"/>
                <w:szCs w:val="20"/>
              </w:rPr>
              <w:t>-</w:t>
            </w:r>
          </w:p>
        </w:tc>
        <w:tc>
          <w:tcPr>
            <w:tcW w:w="1447" w:type="dxa"/>
            <w:tcBorders>
              <w:bottom w:val="single" w:sz="8" w:space="0" w:color="000000" w:themeColor="text1"/>
              <w:right w:val="single" w:sz="8" w:space="0" w:color="000000" w:themeColor="text1"/>
            </w:tcBorders>
            <w:tcMar>
              <w:top w:w="100" w:type="dxa"/>
              <w:left w:w="100" w:type="dxa"/>
              <w:bottom w:w="100" w:type="dxa"/>
              <w:right w:w="100" w:type="dxa"/>
            </w:tcMar>
          </w:tcPr>
          <w:p w14:paraId="6693186F" w14:textId="4C66EC2A" w:rsidR="3FE616B0" w:rsidRPr="00CB3C8C" w:rsidRDefault="630B8B5F" w:rsidP="5741CC4B">
            <w:pPr>
              <w:jc w:val="center"/>
              <w:rPr>
                <w:rFonts w:ascii="Times New Roman" w:hAnsi="Times New Roman"/>
                <w:sz w:val="20"/>
                <w:szCs w:val="20"/>
              </w:rPr>
            </w:pPr>
            <w:r w:rsidRPr="00CB3C8C">
              <w:rPr>
                <w:rFonts w:ascii="Times New Roman" w:hAnsi="Times New Roman"/>
                <w:sz w:val="20"/>
                <w:szCs w:val="20"/>
              </w:rPr>
              <w:t>Unknown, but d</w:t>
            </w:r>
            <w:r w:rsidR="1051A192" w:rsidRPr="00CB3C8C">
              <w:rPr>
                <w:rFonts w:ascii="Times New Roman" w:hAnsi="Times New Roman"/>
                <w:sz w:val="20"/>
                <w:szCs w:val="20"/>
              </w:rPr>
              <w:t>eclining trend of wintering and migrating populations</w:t>
            </w:r>
            <w:r w:rsidR="50D79E9A" w:rsidRPr="00CB3C8C">
              <w:rPr>
                <w:rFonts w:ascii="Times New Roman" w:hAnsi="Times New Roman"/>
                <w:sz w:val="20"/>
                <w:szCs w:val="20"/>
              </w:rPr>
              <w:t>.</w:t>
            </w:r>
          </w:p>
          <w:p w14:paraId="3857D4A3" w14:textId="0A79C208" w:rsidR="3FE616B0" w:rsidRPr="00CB3C8C" w:rsidRDefault="50D79E9A" w:rsidP="5741CC4B">
            <w:pPr>
              <w:jc w:val="center"/>
              <w:rPr>
                <w:rFonts w:ascii="Times New Roman" w:hAnsi="Times New Roman"/>
                <w:sz w:val="20"/>
                <w:szCs w:val="20"/>
              </w:rPr>
            </w:pPr>
            <w:r w:rsidRPr="00CB3C8C">
              <w:rPr>
                <w:rFonts w:ascii="Times New Roman" w:hAnsi="Times New Roman"/>
                <w:sz w:val="20"/>
                <w:szCs w:val="20"/>
              </w:rPr>
              <w:t xml:space="preserve">Groups of up to approximately 450 individuals </w:t>
            </w:r>
            <w:r w:rsidRPr="00CB3C8C">
              <w:rPr>
                <w:rFonts w:ascii="Times New Roman" w:hAnsi="Times New Roman"/>
                <w:sz w:val="20"/>
                <w:szCs w:val="20"/>
              </w:rPr>
              <w:lastRenderedPageBreak/>
              <w:t>recorded on citizen science platforms in October 2023.</w:t>
            </w:r>
          </w:p>
          <w:p w14:paraId="1CBB20B0" w14:textId="6101CF76" w:rsidR="3FE616B0" w:rsidRPr="00CB3C8C" w:rsidRDefault="3FE616B0" w:rsidP="3DDEE9D1">
            <w:pPr>
              <w:jc w:val="center"/>
              <w:rPr>
                <w:rFonts w:ascii="Times New Roman" w:hAnsi="Times New Roman"/>
                <w:sz w:val="20"/>
                <w:szCs w:val="20"/>
              </w:rPr>
            </w:pPr>
          </w:p>
        </w:tc>
        <w:tc>
          <w:tcPr>
            <w:tcW w:w="1187" w:type="dxa"/>
            <w:tcBorders>
              <w:bottom w:val="single" w:sz="8" w:space="0" w:color="000000" w:themeColor="text1"/>
              <w:right w:val="single" w:sz="8" w:space="0" w:color="000000" w:themeColor="text1"/>
            </w:tcBorders>
            <w:tcMar>
              <w:top w:w="100" w:type="dxa"/>
              <w:left w:w="100" w:type="dxa"/>
              <w:bottom w:w="100" w:type="dxa"/>
              <w:right w:w="100" w:type="dxa"/>
            </w:tcMar>
          </w:tcPr>
          <w:p w14:paraId="35836366" w14:textId="5DBBDD66" w:rsidR="3FE616B0" w:rsidRPr="00747555" w:rsidRDefault="077EE99B" w:rsidP="3DDEE9D1">
            <w:pPr>
              <w:jc w:val="center"/>
              <w:rPr>
                <w:rFonts w:ascii="Times New Roman" w:hAnsi="Times New Roman"/>
                <w:sz w:val="18"/>
                <w:szCs w:val="18"/>
              </w:rPr>
            </w:pPr>
            <w:r w:rsidRPr="00747555">
              <w:rPr>
                <w:rFonts w:ascii="Times New Roman" w:hAnsi="Times New Roman"/>
                <w:sz w:val="18"/>
                <w:szCs w:val="18"/>
              </w:rPr>
              <w:lastRenderedPageBreak/>
              <w:t>Several sources only, survey methodology and scope unclear</w:t>
            </w:r>
            <w:r w:rsidR="107CEDD9" w:rsidRPr="00747555">
              <w:rPr>
                <w:rFonts w:ascii="Times New Roman" w:hAnsi="Times New Roman"/>
                <w:sz w:val="18"/>
                <w:szCs w:val="18"/>
              </w:rPr>
              <w:t>; Expert assessment of citizen science data.</w:t>
            </w:r>
          </w:p>
        </w:tc>
        <w:tc>
          <w:tcPr>
            <w:tcW w:w="1046" w:type="dxa"/>
            <w:tcBorders>
              <w:bottom w:val="single" w:sz="8" w:space="0" w:color="000000" w:themeColor="text1"/>
              <w:right w:val="single" w:sz="8" w:space="0" w:color="000000" w:themeColor="text1"/>
            </w:tcBorders>
            <w:tcMar>
              <w:top w:w="100" w:type="dxa"/>
              <w:left w:w="100" w:type="dxa"/>
              <w:bottom w:w="100" w:type="dxa"/>
              <w:right w:w="100" w:type="dxa"/>
            </w:tcMar>
          </w:tcPr>
          <w:p w14:paraId="2885FDD5" w14:textId="42801EDF" w:rsidR="3FE616B0" w:rsidRPr="00747555" w:rsidRDefault="396C82EE" w:rsidP="3DDEE9D1">
            <w:pPr>
              <w:jc w:val="center"/>
              <w:rPr>
                <w:rFonts w:ascii="Times New Roman" w:hAnsi="Times New Roman"/>
                <w:sz w:val="18"/>
                <w:szCs w:val="18"/>
              </w:rPr>
            </w:pPr>
            <w:r w:rsidRPr="00747555">
              <w:rPr>
                <w:rFonts w:ascii="Times New Roman" w:hAnsi="Times New Roman"/>
                <w:sz w:val="18"/>
                <w:szCs w:val="18"/>
              </w:rPr>
              <w:t>1990s - 2019</w:t>
            </w:r>
          </w:p>
        </w:tc>
      </w:tr>
      <w:tr w:rsidR="35D0C810" w:rsidRPr="00747555" w14:paraId="2311627B" w14:textId="77777777" w:rsidTr="099CEEF0">
        <w:trPr>
          <w:trHeight w:val="300"/>
        </w:trPr>
        <w:tc>
          <w:tcPr>
            <w:tcW w:w="1108"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08E6FC" w14:textId="33B2F0F3" w:rsidR="6203FBBD" w:rsidRPr="00CB3C8C" w:rsidRDefault="46706CCC" w:rsidP="099CEEF0">
            <w:pPr>
              <w:rPr>
                <w:rFonts w:ascii="Times New Roman" w:hAnsi="Times New Roman"/>
                <w:i/>
                <w:sz w:val="20"/>
                <w:szCs w:val="20"/>
              </w:rPr>
            </w:pPr>
            <w:r w:rsidRPr="00CB3C8C">
              <w:rPr>
                <w:rFonts w:ascii="Times New Roman" w:hAnsi="Times New Roman"/>
                <w:i/>
                <w:sz w:val="20"/>
                <w:szCs w:val="20"/>
              </w:rPr>
              <w:t>Russia</w:t>
            </w:r>
          </w:p>
        </w:tc>
        <w:tc>
          <w:tcPr>
            <w:tcW w:w="1097" w:type="dxa"/>
            <w:tcBorders>
              <w:bottom w:val="single" w:sz="8" w:space="0" w:color="000000" w:themeColor="text1"/>
              <w:right w:val="single" w:sz="8" w:space="0" w:color="000000" w:themeColor="text1"/>
            </w:tcBorders>
            <w:tcMar>
              <w:top w:w="100" w:type="dxa"/>
              <w:left w:w="100" w:type="dxa"/>
              <w:bottom w:w="100" w:type="dxa"/>
              <w:right w:w="100" w:type="dxa"/>
            </w:tcMar>
          </w:tcPr>
          <w:p w14:paraId="4D5CAB8F" w14:textId="5EB1BB0C" w:rsidR="35D0C810" w:rsidRPr="00CB3C8C" w:rsidRDefault="7869CD41" w:rsidP="3DDEE9D1">
            <w:pPr>
              <w:jc w:val="center"/>
              <w:rPr>
                <w:rFonts w:ascii="Times New Roman" w:hAnsi="Times New Roman"/>
                <w:sz w:val="20"/>
                <w:szCs w:val="20"/>
              </w:rPr>
            </w:pPr>
            <w:r w:rsidRPr="00CB3C8C">
              <w:rPr>
                <w:rFonts w:ascii="Times New Roman" w:hAnsi="Times New Roman"/>
                <w:sz w:val="20"/>
                <w:szCs w:val="20"/>
              </w:rPr>
              <w:t>17-20,000</w:t>
            </w:r>
            <w:r w:rsidR="6E94244A" w:rsidRPr="00CB3C8C">
              <w:rPr>
                <w:rFonts w:ascii="Times New Roman" w:hAnsi="Times New Roman"/>
                <w:sz w:val="20"/>
                <w:szCs w:val="20"/>
              </w:rPr>
              <w:t xml:space="preserve"> breeding</w:t>
            </w:r>
            <w:r w:rsidRPr="00CB3C8C">
              <w:rPr>
                <w:rFonts w:ascii="Times New Roman" w:hAnsi="Times New Roman"/>
                <w:sz w:val="20"/>
                <w:szCs w:val="20"/>
              </w:rPr>
              <w:t xml:space="preserve"> individuals</w:t>
            </w:r>
            <w:r w:rsidR="1B23E08C" w:rsidRPr="00CB3C8C">
              <w:rPr>
                <w:rFonts w:ascii="Times New Roman" w:hAnsi="Times New Roman"/>
                <w:sz w:val="20"/>
                <w:szCs w:val="20"/>
              </w:rPr>
              <w:t xml:space="preserve"> in Western Siberia</w:t>
            </w:r>
            <w:r w:rsidRPr="00CB3C8C">
              <w:rPr>
                <w:rFonts w:ascii="Times New Roman" w:hAnsi="Times New Roman"/>
                <w:sz w:val="20"/>
                <w:szCs w:val="20"/>
              </w:rPr>
              <w:t xml:space="preserve">, but </w:t>
            </w:r>
            <w:r w:rsidR="2CE1E867" w:rsidRPr="00CB3C8C">
              <w:rPr>
                <w:rFonts w:ascii="Times New Roman" w:hAnsi="Times New Roman"/>
                <w:sz w:val="20"/>
                <w:szCs w:val="20"/>
              </w:rPr>
              <w:t xml:space="preserve">assumed to be </w:t>
            </w:r>
            <w:r w:rsidRPr="00CB3C8C">
              <w:rPr>
                <w:rFonts w:ascii="Times New Roman" w:hAnsi="Times New Roman"/>
                <w:sz w:val="20"/>
                <w:szCs w:val="20"/>
              </w:rPr>
              <w:t>mostly belonging to the Eastern 1 population</w:t>
            </w:r>
          </w:p>
        </w:tc>
        <w:tc>
          <w:tcPr>
            <w:tcW w:w="976" w:type="dxa"/>
            <w:tcBorders>
              <w:bottom w:val="single" w:sz="8" w:space="0" w:color="000000" w:themeColor="text1"/>
              <w:right w:val="single" w:sz="8" w:space="0" w:color="000000" w:themeColor="text1"/>
            </w:tcBorders>
            <w:tcMar>
              <w:top w:w="100" w:type="dxa"/>
              <w:left w:w="100" w:type="dxa"/>
              <w:bottom w:w="100" w:type="dxa"/>
              <w:right w:w="100" w:type="dxa"/>
            </w:tcMar>
          </w:tcPr>
          <w:p w14:paraId="1634A1B2" w14:textId="7DC45A63" w:rsidR="35D0C810" w:rsidRPr="00CB3C8C" w:rsidRDefault="7869CD41" w:rsidP="3DDEE9D1">
            <w:pPr>
              <w:jc w:val="center"/>
              <w:rPr>
                <w:rFonts w:ascii="Times New Roman" w:hAnsi="Times New Roman"/>
                <w:sz w:val="20"/>
                <w:szCs w:val="20"/>
              </w:rPr>
            </w:pPr>
            <w:r w:rsidRPr="00CB3C8C">
              <w:rPr>
                <w:rFonts w:ascii="Times New Roman" w:hAnsi="Times New Roman"/>
                <w:sz w:val="20"/>
                <w:szCs w:val="20"/>
              </w:rPr>
              <w:t>From the Red Book of the Russian Federation (2021)</w:t>
            </w:r>
          </w:p>
        </w:tc>
        <w:tc>
          <w:tcPr>
            <w:tcW w:w="1050" w:type="dxa"/>
            <w:tcBorders>
              <w:bottom w:val="single" w:sz="8" w:space="0" w:color="000000" w:themeColor="text1"/>
              <w:right w:val="single" w:sz="8" w:space="0" w:color="000000" w:themeColor="text1"/>
            </w:tcBorders>
            <w:tcMar>
              <w:top w:w="100" w:type="dxa"/>
              <w:left w:w="100" w:type="dxa"/>
              <w:bottom w:w="100" w:type="dxa"/>
              <w:right w:w="100" w:type="dxa"/>
            </w:tcMar>
          </w:tcPr>
          <w:p w14:paraId="22D3A9D4" w14:textId="2580C0D4" w:rsidR="35D0C810" w:rsidRPr="00CB3C8C" w:rsidRDefault="35D0C810" w:rsidP="3DDEE9D1">
            <w:pPr>
              <w:jc w:val="center"/>
              <w:rPr>
                <w:rFonts w:ascii="Times New Roman" w:hAnsi="Times New Roman"/>
                <w:sz w:val="20"/>
                <w:szCs w:val="20"/>
              </w:rPr>
            </w:pPr>
          </w:p>
        </w:tc>
        <w:tc>
          <w:tcPr>
            <w:tcW w:w="1447" w:type="dxa"/>
            <w:tcBorders>
              <w:bottom w:val="single" w:sz="8" w:space="0" w:color="000000" w:themeColor="text1"/>
              <w:right w:val="single" w:sz="8" w:space="0" w:color="000000" w:themeColor="text1"/>
            </w:tcBorders>
            <w:tcMar>
              <w:top w:w="100" w:type="dxa"/>
              <w:left w:w="100" w:type="dxa"/>
              <w:bottom w:w="100" w:type="dxa"/>
              <w:right w:w="100" w:type="dxa"/>
            </w:tcMar>
          </w:tcPr>
          <w:p w14:paraId="7FE87E82" w14:textId="15E6B488" w:rsidR="35D0C810" w:rsidRPr="00CB3C8C" w:rsidRDefault="1EDE3265" w:rsidP="5741CC4B">
            <w:pPr>
              <w:jc w:val="center"/>
              <w:rPr>
                <w:rFonts w:ascii="Times New Roman" w:hAnsi="Times New Roman"/>
                <w:sz w:val="20"/>
                <w:szCs w:val="20"/>
              </w:rPr>
            </w:pPr>
            <w:r w:rsidRPr="00CB3C8C">
              <w:rPr>
                <w:rFonts w:ascii="Times New Roman" w:hAnsi="Times New Roman"/>
                <w:sz w:val="20"/>
                <w:szCs w:val="20"/>
              </w:rPr>
              <w:t>Declining</w:t>
            </w:r>
          </w:p>
        </w:tc>
        <w:tc>
          <w:tcPr>
            <w:tcW w:w="1187" w:type="dxa"/>
            <w:tcBorders>
              <w:bottom w:val="single" w:sz="8" w:space="0" w:color="000000" w:themeColor="text1"/>
              <w:right w:val="single" w:sz="8" w:space="0" w:color="000000" w:themeColor="text1"/>
            </w:tcBorders>
            <w:tcMar>
              <w:top w:w="100" w:type="dxa"/>
              <w:left w:w="100" w:type="dxa"/>
              <w:bottom w:w="100" w:type="dxa"/>
              <w:right w:w="100" w:type="dxa"/>
            </w:tcMar>
          </w:tcPr>
          <w:p w14:paraId="7BC7DA9C" w14:textId="7DC45A63" w:rsidR="35D0C810" w:rsidRPr="00CB3C8C" w:rsidRDefault="1EDE3265" w:rsidP="5741CC4B">
            <w:pPr>
              <w:jc w:val="center"/>
              <w:rPr>
                <w:rFonts w:ascii="Times New Roman" w:hAnsi="Times New Roman"/>
                <w:sz w:val="20"/>
                <w:szCs w:val="20"/>
              </w:rPr>
            </w:pPr>
            <w:r w:rsidRPr="00CB3C8C">
              <w:rPr>
                <w:rFonts w:ascii="Times New Roman" w:hAnsi="Times New Roman"/>
                <w:sz w:val="20"/>
                <w:szCs w:val="20"/>
              </w:rPr>
              <w:t>From the Red Book of the Russian Federation (2021)</w:t>
            </w:r>
          </w:p>
          <w:p w14:paraId="0448C7EE" w14:textId="0DCDF472" w:rsidR="35D0C810" w:rsidRPr="00CB3C8C" w:rsidRDefault="35D0C810" w:rsidP="3DDEE9D1">
            <w:pPr>
              <w:jc w:val="center"/>
              <w:rPr>
                <w:rFonts w:ascii="Times New Roman" w:hAnsi="Times New Roman"/>
                <w:sz w:val="20"/>
                <w:szCs w:val="20"/>
              </w:rPr>
            </w:pPr>
          </w:p>
        </w:tc>
        <w:tc>
          <w:tcPr>
            <w:tcW w:w="1447" w:type="dxa"/>
            <w:tcBorders>
              <w:bottom w:val="single" w:sz="8" w:space="0" w:color="000000" w:themeColor="text1"/>
              <w:right w:val="single" w:sz="8" w:space="0" w:color="000000" w:themeColor="text1"/>
            </w:tcBorders>
            <w:tcMar>
              <w:top w:w="100" w:type="dxa"/>
              <w:left w:w="100" w:type="dxa"/>
              <w:bottom w:w="100" w:type="dxa"/>
              <w:right w:w="100" w:type="dxa"/>
            </w:tcMar>
          </w:tcPr>
          <w:p w14:paraId="26C2ED08" w14:textId="405C06A0" w:rsidR="35D0C810" w:rsidRPr="00CB3C8C" w:rsidRDefault="1EDE3265" w:rsidP="3DDEE9D1">
            <w:pPr>
              <w:jc w:val="center"/>
              <w:rPr>
                <w:rFonts w:ascii="Times New Roman" w:hAnsi="Times New Roman"/>
                <w:sz w:val="20"/>
                <w:szCs w:val="20"/>
              </w:rPr>
            </w:pPr>
            <w:r w:rsidRPr="00CB3C8C">
              <w:rPr>
                <w:rFonts w:ascii="Times New Roman" w:hAnsi="Times New Roman"/>
                <w:sz w:val="20"/>
                <w:szCs w:val="20"/>
              </w:rPr>
              <w:t>Unknown</w:t>
            </w:r>
          </w:p>
        </w:tc>
        <w:tc>
          <w:tcPr>
            <w:tcW w:w="1187" w:type="dxa"/>
            <w:tcBorders>
              <w:bottom w:val="single" w:sz="8" w:space="0" w:color="000000" w:themeColor="text1"/>
              <w:right w:val="single" w:sz="8" w:space="0" w:color="000000" w:themeColor="text1"/>
            </w:tcBorders>
            <w:tcMar>
              <w:top w:w="100" w:type="dxa"/>
              <w:left w:w="100" w:type="dxa"/>
              <w:bottom w:w="100" w:type="dxa"/>
              <w:right w:w="100" w:type="dxa"/>
            </w:tcMar>
          </w:tcPr>
          <w:p w14:paraId="36854716" w14:textId="20ABFA67" w:rsidR="35D0C810" w:rsidRPr="00747555" w:rsidRDefault="1EDE3265" w:rsidP="5741CC4B">
            <w:pPr>
              <w:jc w:val="center"/>
              <w:rPr>
                <w:rFonts w:ascii="Times New Roman" w:hAnsi="Times New Roman"/>
                <w:sz w:val="18"/>
                <w:szCs w:val="18"/>
              </w:rPr>
            </w:pPr>
            <w:r w:rsidRPr="00747555">
              <w:rPr>
                <w:rFonts w:ascii="Times New Roman" w:hAnsi="Times New Roman"/>
                <w:sz w:val="18"/>
                <w:szCs w:val="18"/>
              </w:rPr>
              <w:t>-</w:t>
            </w:r>
          </w:p>
        </w:tc>
        <w:tc>
          <w:tcPr>
            <w:tcW w:w="1046" w:type="dxa"/>
            <w:tcBorders>
              <w:bottom w:val="single" w:sz="8" w:space="0" w:color="000000" w:themeColor="text1"/>
              <w:right w:val="single" w:sz="8" w:space="0" w:color="000000" w:themeColor="text1"/>
            </w:tcBorders>
            <w:tcMar>
              <w:top w:w="100" w:type="dxa"/>
              <w:left w:w="100" w:type="dxa"/>
              <w:bottom w:w="100" w:type="dxa"/>
              <w:right w:w="100" w:type="dxa"/>
            </w:tcMar>
          </w:tcPr>
          <w:p w14:paraId="33148142" w14:textId="03936DE4" w:rsidR="35D0C810" w:rsidRPr="00747555" w:rsidRDefault="1F8197CD" w:rsidP="3DDEE9D1">
            <w:pPr>
              <w:jc w:val="center"/>
              <w:rPr>
                <w:rFonts w:ascii="Times New Roman" w:hAnsi="Times New Roman"/>
                <w:sz w:val="18"/>
                <w:szCs w:val="18"/>
              </w:rPr>
            </w:pPr>
            <w:r w:rsidRPr="00747555">
              <w:rPr>
                <w:rFonts w:ascii="Times New Roman" w:hAnsi="Times New Roman"/>
                <w:sz w:val="18"/>
                <w:szCs w:val="18"/>
              </w:rPr>
              <w:t>-</w:t>
            </w:r>
          </w:p>
        </w:tc>
      </w:tr>
      <w:tr w:rsidR="00122A2D" w:rsidRPr="00747555" w14:paraId="00C7FDB5" w14:textId="77777777" w:rsidTr="099CEEF0">
        <w:trPr>
          <w:trHeight w:val="288"/>
        </w:trPr>
        <w:tc>
          <w:tcPr>
            <w:tcW w:w="52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E5210E" w14:textId="77777777" w:rsidR="007F354A" w:rsidRPr="00CB3C8C" w:rsidRDefault="007F354A" w:rsidP="3DDEE9D1">
            <w:pPr>
              <w:rPr>
                <w:rFonts w:ascii="Times New Roman" w:hAnsi="Times New Roman"/>
                <w:sz w:val="20"/>
                <w:szCs w:val="20"/>
              </w:rPr>
            </w:pPr>
            <w:r w:rsidRPr="00CB3C8C">
              <w:rPr>
                <w:rFonts w:ascii="Times New Roman" w:hAnsi="Times New Roman"/>
                <w:b/>
                <w:sz w:val="20"/>
                <w:szCs w:val="20"/>
              </w:rPr>
              <w:t>Overall</w:t>
            </w:r>
          </w:p>
        </w:tc>
        <w:tc>
          <w:tcPr>
            <w:tcW w:w="520" w:type="pct"/>
            <w:tcBorders>
              <w:bottom w:val="single" w:sz="8" w:space="0" w:color="000000" w:themeColor="text1"/>
              <w:right w:val="single" w:sz="8" w:space="0" w:color="000000" w:themeColor="text1"/>
            </w:tcBorders>
            <w:tcMar>
              <w:top w:w="100" w:type="dxa"/>
              <w:left w:w="100" w:type="dxa"/>
              <w:bottom w:w="100" w:type="dxa"/>
              <w:right w:w="100" w:type="dxa"/>
            </w:tcMar>
          </w:tcPr>
          <w:p w14:paraId="213214A4"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463" w:type="pct"/>
            <w:tcBorders>
              <w:bottom w:val="single" w:sz="8" w:space="0" w:color="000000" w:themeColor="text1"/>
              <w:right w:val="single" w:sz="8" w:space="0" w:color="000000" w:themeColor="text1"/>
            </w:tcBorders>
            <w:tcMar>
              <w:top w:w="100" w:type="dxa"/>
              <w:left w:w="100" w:type="dxa"/>
              <w:bottom w:w="100" w:type="dxa"/>
              <w:right w:w="100" w:type="dxa"/>
            </w:tcMar>
          </w:tcPr>
          <w:p w14:paraId="194EA97A"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498" w:type="pct"/>
            <w:tcBorders>
              <w:bottom w:val="single" w:sz="8" w:space="0" w:color="000000" w:themeColor="text1"/>
              <w:right w:val="single" w:sz="8" w:space="0" w:color="000000" w:themeColor="text1"/>
            </w:tcBorders>
            <w:tcMar>
              <w:top w:w="100" w:type="dxa"/>
              <w:left w:w="100" w:type="dxa"/>
              <w:bottom w:w="100" w:type="dxa"/>
              <w:right w:w="100" w:type="dxa"/>
            </w:tcMar>
          </w:tcPr>
          <w:p w14:paraId="79C87540"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1A47007A"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30EA1546"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686" w:type="pct"/>
            <w:tcBorders>
              <w:bottom w:val="single" w:sz="8" w:space="0" w:color="000000" w:themeColor="text1"/>
              <w:right w:val="single" w:sz="8" w:space="0" w:color="000000" w:themeColor="text1"/>
            </w:tcBorders>
            <w:tcMar>
              <w:top w:w="100" w:type="dxa"/>
              <w:left w:w="100" w:type="dxa"/>
              <w:bottom w:w="100" w:type="dxa"/>
              <w:right w:w="100" w:type="dxa"/>
            </w:tcMar>
          </w:tcPr>
          <w:p w14:paraId="1F3EE6D0" w14:textId="77777777" w:rsidR="007F354A" w:rsidRPr="00CB3C8C" w:rsidRDefault="007F354A" w:rsidP="3DDEE9D1">
            <w:pPr>
              <w:jc w:val="center"/>
              <w:rPr>
                <w:rFonts w:ascii="Times New Roman" w:hAnsi="Times New Roman"/>
                <w:sz w:val="20"/>
                <w:szCs w:val="20"/>
              </w:rPr>
            </w:pPr>
            <w:r w:rsidRPr="00CB3C8C">
              <w:rPr>
                <w:rFonts w:ascii="Times New Roman" w:hAnsi="Times New Roman"/>
                <w:b/>
                <w:sz w:val="20"/>
                <w:szCs w:val="20"/>
              </w:rPr>
              <w:t xml:space="preserve"> </w:t>
            </w:r>
          </w:p>
        </w:tc>
        <w:tc>
          <w:tcPr>
            <w:tcW w:w="563" w:type="pct"/>
            <w:tcBorders>
              <w:bottom w:val="single" w:sz="8" w:space="0" w:color="000000" w:themeColor="text1"/>
              <w:right w:val="single" w:sz="8" w:space="0" w:color="000000" w:themeColor="text1"/>
            </w:tcBorders>
            <w:tcMar>
              <w:top w:w="100" w:type="dxa"/>
              <w:left w:w="100" w:type="dxa"/>
              <w:bottom w:w="100" w:type="dxa"/>
              <w:right w:w="100" w:type="dxa"/>
            </w:tcMar>
          </w:tcPr>
          <w:p w14:paraId="4B297EDF" w14:textId="77777777" w:rsidR="007F354A" w:rsidRPr="00747555" w:rsidRDefault="007F354A" w:rsidP="3DDEE9D1">
            <w:pPr>
              <w:jc w:val="center"/>
              <w:rPr>
                <w:rFonts w:ascii="Times New Roman" w:hAnsi="Times New Roman"/>
                <w:sz w:val="18"/>
                <w:szCs w:val="18"/>
              </w:rPr>
            </w:pPr>
            <w:r w:rsidRPr="00747555">
              <w:rPr>
                <w:rFonts w:ascii="Times New Roman" w:hAnsi="Times New Roman"/>
                <w:b/>
                <w:bCs/>
                <w:sz w:val="18"/>
                <w:szCs w:val="18"/>
              </w:rPr>
              <w:t xml:space="preserve"> </w:t>
            </w:r>
          </w:p>
        </w:tc>
        <w:tc>
          <w:tcPr>
            <w:tcW w:w="496" w:type="pct"/>
            <w:tcBorders>
              <w:bottom w:val="single" w:sz="8" w:space="0" w:color="000000" w:themeColor="text1"/>
              <w:right w:val="single" w:sz="8" w:space="0" w:color="000000" w:themeColor="text1"/>
            </w:tcBorders>
            <w:tcMar>
              <w:top w:w="100" w:type="dxa"/>
              <w:left w:w="100" w:type="dxa"/>
              <w:bottom w:w="100" w:type="dxa"/>
              <w:right w:w="100" w:type="dxa"/>
            </w:tcMar>
          </w:tcPr>
          <w:p w14:paraId="11F50B87" w14:textId="77777777" w:rsidR="007F354A" w:rsidRPr="00747555" w:rsidRDefault="007F354A" w:rsidP="3DDEE9D1">
            <w:pPr>
              <w:jc w:val="center"/>
              <w:rPr>
                <w:rFonts w:ascii="Times New Roman" w:hAnsi="Times New Roman"/>
                <w:sz w:val="18"/>
                <w:szCs w:val="18"/>
              </w:rPr>
            </w:pPr>
            <w:r w:rsidRPr="00747555">
              <w:rPr>
                <w:rFonts w:ascii="Times New Roman" w:hAnsi="Times New Roman"/>
                <w:b/>
                <w:bCs/>
                <w:sz w:val="18"/>
                <w:szCs w:val="18"/>
              </w:rPr>
              <w:t xml:space="preserve"> </w:t>
            </w:r>
          </w:p>
        </w:tc>
      </w:tr>
    </w:tbl>
    <w:p w14:paraId="093CE0F8" w14:textId="13C54743" w:rsidR="014AB13D" w:rsidRPr="00747555" w:rsidRDefault="014AB13D" w:rsidP="3DDEE9D1">
      <w:pPr>
        <w:rPr>
          <w:rFonts w:ascii="Times New Roman" w:hAnsi="Times New Roman"/>
          <w:b/>
          <w:bCs/>
          <w:sz w:val="22"/>
          <w:szCs w:val="22"/>
        </w:rPr>
      </w:pPr>
    </w:p>
    <w:p w14:paraId="7551370E" w14:textId="77777777" w:rsidR="00725FB7" w:rsidRPr="00747555" w:rsidRDefault="00725FB7" w:rsidP="3DDEE9D1">
      <w:pPr>
        <w:rPr>
          <w:rFonts w:ascii="Times New Roman" w:hAnsi="Times New Roman"/>
          <w:b/>
          <w:bCs/>
          <w:sz w:val="22"/>
          <w:szCs w:val="22"/>
        </w:rPr>
      </w:pPr>
    </w:p>
    <w:p w14:paraId="6B55DFF9" w14:textId="77777777" w:rsidR="004B0BCA" w:rsidRPr="00747555" w:rsidRDefault="004B0BCA" w:rsidP="3DDEE9D1">
      <w:pPr>
        <w:rPr>
          <w:rFonts w:ascii="Times New Roman" w:hAnsi="Times New Roman"/>
          <w:sz w:val="22"/>
          <w:szCs w:val="22"/>
          <w:lang w:eastAsia="en-GB"/>
        </w:rPr>
      </w:pPr>
    </w:p>
    <w:p w14:paraId="38ACAF18" w14:textId="216AC9B6" w:rsidR="007F354A" w:rsidRPr="00AB3878" w:rsidRDefault="007F354A" w:rsidP="00007640">
      <w:pPr>
        <w:shd w:val="clear" w:color="auto" w:fill="D9E2F3" w:themeFill="accent5" w:themeFillTint="33"/>
        <w:spacing w:line="259" w:lineRule="auto"/>
        <w:rPr>
          <w:rFonts w:ascii="Times New Roman" w:hAnsi="Times New Roman"/>
          <w:b/>
          <w:sz w:val="22"/>
          <w:szCs w:val="22"/>
        </w:rPr>
      </w:pPr>
      <w:r w:rsidRPr="00747555">
        <w:rPr>
          <w:rFonts w:ascii="Times New Roman" w:hAnsi="Times New Roman"/>
          <w:b/>
          <w:sz w:val="22"/>
          <w:szCs w:val="22"/>
        </w:rPr>
        <w:t>2</w:t>
      </w:r>
      <w:r w:rsidR="009D3A87" w:rsidRPr="00747555">
        <w:rPr>
          <w:rFonts w:ascii="Times New Roman" w:hAnsi="Times New Roman"/>
          <w:b/>
          <w:sz w:val="22"/>
          <w:szCs w:val="22"/>
        </w:rPr>
        <w:t>.</w:t>
      </w:r>
      <w:r w:rsidRPr="00747555">
        <w:rPr>
          <w:rFonts w:ascii="Times New Roman" w:hAnsi="Times New Roman"/>
          <w:b/>
          <w:sz w:val="22"/>
          <w:szCs w:val="22"/>
        </w:rPr>
        <w:t xml:space="preserve"> </w:t>
      </w:r>
      <w:r w:rsidR="0285F76F" w:rsidRPr="00747555">
        <w:rPr>
          <w:rFonts w:ascii="Times New Roman" w:hAnsi="Times New Roman"/>
          <w:b/>
          <w:sz w:val="22"/>
          <w:szCs w:val="22"/>
        </w:rPr>
        <w:t xml:space="preserve">DRAFT </w:t>
      </w:r>
      <w:r w:rsidRPr="00747555">
        <w:rPr>
          <w:rFonts w:ascii="Times New Roman" w:hAnsi="Times New Roman"/>
          <w:b/>
          <w:sz w:val="22"/>
          <w:szCs w:val="22"/>
        </w:rPr>
        <w:t>PROBLEM ANALYSIS</w:t>
      </w:r>
    </w:p>
    <w:p w14:paraId="237F666E" w14:textId="77777777" w:rsidR="009D3A87" w:rsidRPr="00747555" w:rsidRDefault="009D3A87" w:rsidP="009D3A87">
      <w:pPr>
        <w:jc w:val="both"/>
        <w:rPr>
          <w:rFonts w:ascii="Times New Roman" w:eastAsia="Times New Roman" w:hAnsi="Times New Roman"/>
          <w:color w:val="000000" w:themeColor="text1"/>
        </w:rPr>
      </w:pPr>
    </w:p>
    <w:p w14:paraId="5100E182" w14:textId="04C3ADFD" w:rsidR="014AB13D" w:rsidRPr="00AB3878" w:rsidRDefault="00AB3878" w:rsidP="009D3A87">
      <w:pPr>
        <w:jc w:val="both"/>
        <w:rPr>
          <w:rFonts w:ascii="Times New Roman" w:eastAsia="Times New Roman" w:hAnsi="Times New Roman"/>
          <w:b/>
          <w:color w:val="000000" w:themeColor="text1"/>
        </w:rPr>
      </w:pPr>
      <w:r w:rsidRPr="00AB3878">
        <w:rPr>
          <w:rFonts w:ascii="Times New Roman" w:eastAsia="Times New Roman" w:hAnsi="Times New Roman"/>
          <w:b/>
          <w:bCs/>
          <w:color w:val="000000" w:themeColor="text1"/>
        </w:rPr>
        <w:t xml:space="preserve"> </w:t>
      </w:r>
      <w:r w:rsidR="008B50E8">
        <w:rPr>
          <w:rFonts w:ascii="Times New Roman" w:eastAsia="Times New Roman" w:hAnsi="Times New Roman"/>
          <w:b/>
          <w:bCs/>
          <w:color w:val="000000" w:themeColor="text1"/>
        </w:rPr>
        <w:t>2.1</w:t>
      </w:r>
      <w:r w:rsidRPr="00AB3878">
        <w:rPr>
          <w:rFonts w:ascii="Times New Roman" w:eastAsia="Times New Roman" w:hAnsi="Times New Roman"/>
          <w:b/>
          <w:bCs/>
          <w:color w:val="000000" w:themeColor="text1"/>
        </w:rPr>
        <w:t xml:space="preserve"> </w:t>
      </w:r>
      <w:r w:rsidR="326BC204" w:rsidRPr="00AB3878">
        <w:rPr>
          <w:rFonts w:ascii="Times New Roman" w:eastAsia="Times New Roman" w:hAnsi="Times New Roman"/>
          <w:b/>
          <w:color w:val="000000" w:themeColor="text1"/>
        </w:rPr>
        <w:t>General overview</w:t>
      </w:r>
    </w:p>
    <w:p w14:paraId="08DB9D8A" w14:textId="044A35DA" w:rsidR="014AB13D" w:rsidRPr="00747555" w:rsidRDefault="014AB13D" w:rsidP="3DDEE9D1">
      <w:pPr>
        <w:spacing w:line="276" w:lineRule="auto"/>
        <w:jc w:val="both"/>
        <w:rPr>
          <w:rFonts w:ascii="Times New Roman" w:eastAsia="Times New Roman" w:hAnsi="Times New Roman"/>
          <w:color w:val="000000" w:themeColor="text1"/>
          <w:sz w:val="22"/>
          <w:szCs w:val="22"/>
          <w:highlight w:val="yellow"/>
        </w:rPr>
      </w:pPr>
    </w:p>
    <w:p w14:paraId="5EFB4FBE" w14:textId="2F8A354B" w:rsidR="014AB13D" w:rsidRPr="00747555" w:rsidRDefault="3914BD44"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There is little information available about the threats or problems facing the Eastern 2 </w:t>
      </w:r>
      <w:r w:rsidR="6CA04607" w:rsidRPr="00747555">
        <w:rPr>
          <w:rFonts w:ascii="Times New Roman" w:eastAsia="Times New Roman" w:hAnsi="Times New Roman"/>
          <w:color w:val="000000" w:themeColor="text1"/>
          <w:sz w:val="22"/>
          <w:szCs w:val="22"/>
        </w:rPr>
        <w:t>population</w:t>
      </w:r>
      <w:r w:rsidR="1A603AC6" w:rsidRPr="00747555">
        <w:rPr>
          <w:rFonts w:ascii="Times New Roman" w:eastAsia="Times New Roman" w:hAnsi="Times New Roman"/>
          <w:color w:val="000000" w:themeColor="text1"/>
          <w:sz w:val="22"/>
          <w:szCs w:val="22"/>
        </w:rPr>
        <w:t xml:space="preserve"> specifically</w:t>
      </w:r>
      <w:r w:rsidRPr="00747555">
        <w:rPr>
          <w:rFonts w:ascii="Times New Roman" w:eastAsia="Times New Roman" w:hAnsi="Times New Roman"/>
          <w:color w:val="000000" w:themeColor="text1"/>
          <w:sz w:val="22"/>
          <w:szCs w:val="22"/>
        </w:rPr>
        <w:t>. As this population nests in Russia and since</w:t>
      </w:r>
      <w:r w:rsidR="42DBC620" w:rsidRPr="00747555">
        <w:rPr>
          <w:rFonts w:ascii="Times New Roman" w:eastAsia="Times New Roman" w:hAnsi="Times New Roman"/>
          <w:color w:val="000000" w:themeColor="text1"/>
          <w:sz w:val="22"/>
          <w:szCs w:val="22"/>
        </w:rPr>
        <w:t xml:space="preserve"> nesting areas of the Eastern 1 and Eastern 2 </w:t>
      </w:r>
      <w:r w:rsidR="789A292A" w:rsidRPr="00747555">
        <w:rPr>
          <w:rFonts w:ascii="Times New Roman" w:eastAsia="Times New Roman" w:hAnsi="Times New Roman"/>
          <w:color w:val="000000" w:themeColor="text1"/>
          <w:sz w:val="22"/>
          <w:szCs w:val="22"/>
        </w:rPr>
        <w:t>population</w:t>
      </w:r>
      <w:r w:rsidR="42DBC620" w:rsidRPr="00747555">
        <w:rPr>
          <w:rFonts w:ascii="Times New Roman" w:eastAsia="Times New Roman" w:hAnsi="Times New Roman"/>
          <w:color w:val="000000" w:themeColor="text1"/>
          <w:sz w:val="22"/>
          <w:szCs w:val="22"/>
        </w:rPr>
        <w:t xml:space="preserve">s may overlap, threats and problems </w:t>
      </w:r>
      <w:r w:rsidR="5150A08B" w:rsidRPr="00747555">
        <w:rPr>
          <w:rFonts w:ascii="Times New Roman" w:eastAsia="Times New Roman" w:hAnsi="Times New Roman"/>
          <w:color w:val="000000" w:themeColor="text1"/>
          <w:sz w:val="22"/>
          <w:szCs w:val="22"/>
        </w:rPr>
        <w:t xml:space="preserve">at least in Russia </w:t>
      </w:r>
      <w:r w:rsidR="42DBC620" w:rsidRPr="00747555">
        <w:rPr>
          <w:rFonts w:ascii="Times New Roman" w:eastAsia="Times New Roman" w:hAnsi="Times New Roman"/>
          <w:color w:val="000000" w:themeColor="text1"/>
          <w:sz w:val="22"/>
          <w:szCs w:val="22"/>
        </w:rPr>
        <w:t>are</w:t>
      </w:r>
      <w:r w:rsidR="7841654C" w:rsidRPr="00747555">
        <w:rPr>
          <w:rFonts w:ascii="Times New Roman" w:eastAsia="Times New Roman" w:hAnsi="Times New Roman"/>
          <w:color w:val="000000" w:themeColor="text1"/>
          <w:sz w:val="22"/>
          <w:szCs w:val="22"/>
        </w:rPr>
        <w:t xml:space="preserve"> very</w:t>
      </w:r>
      <w:r w:rsidR="42DBC620" w:rsidRPr="00747555">
        <w:rPr>
          <w:rFonts w:ascii="Times New Roman" w:eastAsia="Times New Roman" w:hAnsi="Times New Roman"/>
          <w:color w:val="000000" w:themeColor="text1"/>
          <w:sz w:val="22"/>
          <w:szCs w:val="22"/>
        </w:rPr>
        <w:t xml:space="preserve"> likely common across the </w:t>
      </w:r>
      <w:r w:rsidR="221DE806" w:rsidRPr="00747555">
        <w:rPr>
          <w:rFonts w:ascii="Times New Roman" w:eastAsia="Times New Roman" w:hAnsi="Times New Roman"/>
          <w:color w:val="000000" w:themeColor="text1"/>
          <w:sz w:val="22"/>
          <w:szCs w:val="22"/>
        </w:rPr>
        <w:t>population</w:t>
      </w:r>
      <w:r w:rsidR="42DBC620" w:rsidRPr="00747555">
        <w:rPr>
          <w:rFonts w:ascii="Times New Roman" w:eastAsia="Times New Roman" w:hAnsi="Times New Roman"/>
          <w:color w:val="000000" w:themeColor="text1"/>
          <w:sz w:val="22"/>
          <w:szCs w:val="22"/>
        </w:rPr>
        <w:t>s.</w:t>
      </w:r>
      <w:r w:rsidR="4AB0542D" w:rsidRPr="00747555">
        <w:rPr>
          <w:rFonts w:ascii="Times New Roman" w:eastAsia="Times New Roman" w:hAnsi="Times New Roman"/>
          <w:color w:val="000000" w:themeColor="text1"/>
          <w:sz w:val="22"/>
          <w:szCs w:val="22"/>
        </w:rPr>
        <w:t xml:space="preserve"> </w:t>
      </w:r>
      <w:r w:rsidR="59401094" w:rsidRPr="00747555">
        <w:rPr>
          <w:rFonts w:ascii="Times New Roman" w:eastAsia="Times New Roman" w:hAnsi="Times New Roman"/>
          <w:color w:val="000000" w:themeColor="text1"/>
          <w:sz w:val="22"/>
          <w:szCs w:val="22"/>
        </w:rPr>
        <w:t xml:space="preserve">Reflecting the country-level efforts into Taiga Bean Goose research and monitoring, almost no information on threats and problems in </w:t>
      </w:r>
      <w:r w:rsidR="2785AD6F" w:rsidRPr="00747555">
        <w:rPr>
          <w:rFonts w:ascii="Times New Roman" w:eastAsia="Times New Roman" w:hAnsi="Times New Roman"/>
          <w:color w:val="000000" w:themeColor="text1"/>
          <w:sz w:val="22"/>
          <w:szCs w:val="22"/>
        </w:rPr>
        <w:t xml:space="preserve">China, Kazakhstan, </w:t>
      </w:r>
      <w:r w:rsidR="3CAB8215" w:rsidRPr="00747555">
        <w:rPr>
          <w:rFonts w:ascii="Times New Roman" w:eastAsia="Times New Roman" w:hAnsi="Times New Roman"/>
          <w:color w:val="000000" w:themeColor="text1"/>
          <w:sz w:val="22"/>
          <w:szCs w:val="22"/>
        </w:rPr>
        <w:t xml:space="preserve">or </w:t>
      </w:r>
      <w:r w:rsidR="2785AD6F" w:rsidRPr="00747555">
        <w:rPr>
          <w:rFonts w:ascii="Times New Roman" w:eastAsia="Times New Roman" w:hAnsi="Times New Roman"/>
          <w:color w:val="000000" w:themeColor="text1"/>
          <w:sz w:val="22"/>
          <w:szCs w:val="22"/>
        </w:rPr>
        <w:t>Kyrgyzstan is available in the literature.</w:t>
      </w:r>
      <w:r w:rsidR="3D251E3A" w:rsidRPr="00747555">
        <w:rPr>
          <w:rFonts w:ascii="Times New Roman" w:eastAsia="Times New Roman" w:hAnsi="Times New Roman"/>
          <w:color w:val="000000" w:themeColor="text1"/>
          <w:sz w:val="22"/>
          <w:szCs w:val="22"/>
        </w:rPr>
        <w:t xml:space="preserve"> Available information suggests that both legal and illegal hunting is the main threat faced by the Eastern 2 </w:t>
      </w:r>
      <w:r w:rsidR="58DAC6D1" w:rsidRPr="00747555">
        <w:rPr>
          <w:rFonts w:ascii="Times New Roman" w:eastAsia="Times New Roman" w:hAnsi="Times New Roman"/>
          <w:color w:val="000000" w:themeColor="text1"/>
          <w:sz w:val="22"/>
          <w:szCs w:val="22"/>
        </w:rPr>
        <w:t>population</w:t>
      </w:r>
      <w:r w:rsidR="3D251E3A" w:rsidRPr="00747555">
        <w:rPr>
          <w:rFonts w:ascii="Times New Roman" w:eastAsia="Times New Roman" w:hAnsi="Times New Roman"/>
          <w:color w:val="000000" w:themeColor="text1"/>
          <w:sz w:val="22"/>
          <w:szCs w:val="22"/>
        </w:rPr>
        <w:t xml:space="preserve"> along its flyway.</w:t>
      </w:r>
    </w:p>
    <w:p w14:paraId="4B50C8A8" w14:textId="626A477D" w:rsidR="014AB13D" w:rsidRPr="00747555" w:rsidRDefault="014AB13D" w:rsidP="3DDEE9D1">
      <w:pPr>
        <w:spacing w:line="276" w:lineRule="auto"/>
        <w:jc w:val="both"/>
        <w:rPr>
          <w:rFonts w:ascii="Times New Roman" w:eastAsia="Times New Roman" w:hAnsi="Times New Roman"/>
          <w:color w:val="000000" w:themeColor="text1"/>
          <w:sz w:val="22"/>
          <w:szCs w:val="22"/>
        </w:rPr>
      </w:pPr>
    </w:p>
    <w:p w14:paraId="3EEE05D1" w14:textId="0AD7BC9B" w:rsidR="08D4F340" w:rsidRPr="00A70F27" w:rsidRDefault="008B50E8" w:rsidP="3DDEE9D1">
      <w:pPr>
        <w:spacing w:line="276" w:lineRule="auto"/>
        <w:jc w:val="both"/>
        <w:rPr>
          <w:rFonts w:ascii="Times New Roman" w:eastAsia="Times New Roman" w:hAnsi="Times New Roman"/>
          <w:b/>
          <w:color w:val="000000" w:themeColor="text1"/>
          <w:sz w:val="22"/>
          <w:szCs w:val="22"/>
        </w:rPr>
      </w:pPr>
      <w:r>
        <w:rPr>
          <w:rFonts w:ascii="Times New Roman" w:eastAsia="Times New Roman" w:hAnsi="Times New Roman"/>
          <w:b/>
          <w:bCs/>
          <w:color w:val="000000" w:themeColor="text1"/>
          <w:sz w:val="22"/>
          <w:szCs w:val="22"/>
        </w:rPr>
        <w:t xml:space="preserve">2.2 </w:t>
      </w:r>
      <w:r w:rsidR="08D4F340" w:rsidRPr="00A70F27">
        <w:rPr>
          <w:rFonts w:ascii="Times New Roman" w:eastAsia="Times New Roman" w:hAnsi="Times New Roman"/>
          <w:b/>
          <w:color w:val="000000" w:themeColor="text1"/>
          <w:sz w:val="22"/>
          <w:szCs w:val="22"/>
        </w:rPr>
        <w:t>Hunting</w:t>
      </w:r>
    </w:p>
    <w:p w14:paraId="3DEC7715" w14:textId="5384C7E4" w:rsidR="3DDEE9D1" w:rsidRPr="00747555" w:rsidRDefault="3DDEE9D1" w:rsidP="3DDEE9D1">
      <w:pPr>
        <w:spacing w:line="276" w:lineRule="auto"/>
        <w:jc w:val="both"/>
        <w:rPr>
          <w:rFonts w:ascii="Times New Roman" w:eastAsia="Times New Roman" w:hAnsi="Times New Roman"/>
          <w:i/>
          <w:iCs/>
          <w:color w:val="000000" w:themeColor="text1"/>
          <w:sz w:val="22"/>
          <w:szCs w:val="22"/>
        </w:rPr>
      </w:pPr>
    </w:p>
    <w:p w14:paraId="2BFBC7FE" w14:textId="7953A3C9" w:rsidR="64F90411" w:rsidRPr="00747555" w:rsidRDefault="64F90411"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In Russia, the Taiga Bean Goose appears in the Red Book of the Russian Federation</w:t>
      </w:r>
      <w:r w:rsidR="45F040A2" w:rsidRPr="00747555">
        <w:rPr>
          <w:rFonts w:ascii="Times New Roman" w:eastAsia="Times New Roman" w:hAnsi="Times New Roman"/>
          <w:color w:val="000000" w:themeColor="text1"/>
          <w:sz w:val="22"/>
          <w:szCs w:val="22"/>
        </w:rPr>
        <w:t xml:space="preserve">. </w:t>
      </w:r>
      <w:r w:rsidR="2752F187" w:rsidRPr="00747555">
        <w:rPr>
          <w:rFonts w:ascii="Times New Roman" w:eastAsia="Times New Roman" w:hAnsi="Times New Roman"/>
          <w:color w:val="000000" w:themeColor="text1"/>
          <w:sz w:val="22"/>
          <w:szCs w:val="22"/>
        </w:rPr>
        <w:t xml:space="preserve">In Russia’s Yamalo-Nenets Autonomous Okrug, </w:t>
      </w:r>
      <w:r w:rsidR="59F2583E" w:rsidRPr="00747555">
        <w:rPr>
          <w:rFonts w:ascii="Times New Roman" w:eastAsia="Times New Roman" w:hAnsi="Times New Roman"/>
          <w:color w:val="000000" w:themeColor="text1"/>
          <w:sz w:val="22"/>
          <w:szCs w:val="22"/>
        </w:rPr>
        <w:t>legal harvest and poaching</w:t>
      </w:r>
      <w:r w:rsidR="2752F187" w:rsidRPr="00747555">
        <w:rPr>
          <w:rFonts w:ascii="Times New Roman" w:eastAsia="Times New Roman" w:hAnsi="Times New Roman"/>
          <w:color w:val="000000" w:themeColor="text1"/>
          <w:sz w:val="22"/>
          <w:szCs w:val="22"/>
        </w:rPr>
        <w:t xml:space="preserve"> </w:t>
      </w:r>
      <w:r w:rsidR="6F903EC0" w:rsidRPr="00747555">
        <w:rPr>
          <w:rFonts w:ascii="Times New Roman" w:eastAsia="Times New Roman" w:hAnsi="Times New Roman"/>
          <w:color w:val="000000" w:themeColor="text1"/>
          <w:sz w:val="22"/>
          <w:szCs w:val="22"/>
        </w:rPr>
        <w:t>are</w:t>
      </w:r>
      <w:r w:rsidR="2752F187" w:rsidRPr="00747555">
        <w:rPr>
          <w:rFonts w:ascii="Times New Roman" w:eastAsia="Times New Roman" w:hAnsi="Times New Roman"/>
          <w:color w:val="000000" w:themeColor="text1"/>
          <w:sz w:val="22"/>
          <w:szCs w:val="22"/>
        </w:rPr>
        <w:t xml:space="preserve"> th</w:t>
      </w:r>
      <w:r w:rsidR="4050561A" w:rsidRPr="00747555">
        <w:rPr>
          <w:rFonts w:ascii="Times New Roman" w:eastAsia="Times New Roman" w:hAnsi="Times New Roman"/>
          <w:color w:val="000000" w:themeColor="text1"/>
          <w:sz w:val="22"/>
          <w:szCs w:val="22"/>
        </w:rPr>
        <w:t xml:space="preserve">e </w:t>
      </w:r>
      <w:r w:rsidR="2752F187" w:rsidRPr="00747555">
        <w:rPr>
          <w:rFonts w:ascii="Times New Roman" w:eastAsia="Times New Roman" w:hAnsi="Times New Roman"/>
          <w:color w:val="000000" w:themeColor="text1"/>
          <w:sz w:val="22"/>
          <w:szCs w:val="22"/>
        </w:rPr>
        <w:t>main reason</w:t>
      </w:r>
      <w:r w:rsidR="79D1761B" w:rsidRPr="00747555">
        <w:rPr>
          <w:rFonts w:ascii="Times New Roman" w:eastAsia="Times New Roman" w:hAnsi="Times New Roman"/>
          <w:color w:val="000000" w:themeColor="text1"/>
          <w:sz w:val="22"/>
          <w:szCs w:val="22"/>
        </w:rPr>
        <w:t>s</w:t>
      </w:r>
      <w:r w:rsidR="2752F187" w:rsidRPr="00747555">
        <w:rPr>
          <w:rFonts w:ascii="Times New Roman" w:eastAsia="Times New Roman" w:hAnsi="Times New Roman"/>
          <w:color w:val="000000" w:themeColor="text1"/>
          <w:sz w:val="22"/>
          <w:szCs w:val="22"/>
        </w:rPr>
        <w:t xml:space="preserve"> for</w:t>
      </w:r>
      <w:r w:rsidR="124F6AED" w:rsidRPr="00747555">
        <w:rPr>
          <w:rFonts w:ascii="Times New Roman" w:eastAsia="Times New Roman" w:hAnsi="Times New Roman"/>
          <w:color w:val="000000" w:themeColor="text1"/>
          <w:sz w:val="22"/>
          <w:szCs w:val="22"/>
        </w:rPr>
        <w:t xml:space="preserve"> Taiga Bean Goose</w:t>
      </w:r>
      <w:r w:rsidR="2752F187" w:rsidRPr="00747555">
        <w:rPr>
          <w:rFonts w:ascii="Times New Roman" w:eastAsia="Times New Roman" w:hAnsi="Times New Roman"/>
          <w:color w:val="000000" w:themeColor="text1"/>
          <w:sz w:val="22"/>
          <w:szCs w:val="22"/>
        </w:rPr>
        <w:t xml:space="preserve"> population decline in the region</w:t>
      </w:r>
      <w:r w:rsidR="42DBDA05" w:rsidRPr="00747555">
        <w:rPr>
          <w:rFonts w:ascii="Times New Roman" w:eastAsia="Times New Roman" w:hAnsi="Times New Roman"/>
          <w:color w:val="000000" w:themeColor="text1"/>
          <w:sz w:val="22"/>
          <w:szCs w:val="22"/>
        </w:rPr>
        <w:t xml:space="preserve"> </w:t>
      </w:r>
      <w:r w:rsidR="00755628">
        <w:rPr>
          <w:rFonts w:ascii="Times New Roman" w:eastAsia="Times New Roman" w:hAnsi="Times New Roman"/>
          <w:color w:val="000000" w:themeColor="text1"/>
          <w:sz w:val="22"/>
          <w:szCs w:val="22"/>
        </w:rPr>
        <w:t>(</w:t>
      </w:r>
      <w:r w:rsidR="42DBDA05" w:rsidRPr="00747555">
        <w:rPr>
          <w:rFonts w:ascii="Times New Roman" w:eastAsia="Times New Roman" w:hAnsi="Times New Roman"/>
          <w:color w:val="000000" w:themeColor="text1"/>
          <w:sz w:val="22"/>
          <w:szCs w:val="22"/>
        </w:rPr>
        <w:t>Rozenfeld et al, 2018)</w:t>
      </w:r>
      <w:r w:rsidR="2752F187" w:rsidRPr="00747555">
        <w:rPr>
          <w:rFonts w:ascii="Times New Roman" w:eastAsia="Times New Roman" w:hAnsi="Times New Roman"/>
          <w:color w:val="000000" w:themeColor="text1"/>
          <w:sz w:val="22"/>
          <w:szCs w:val="22"/>
        </w:rPr>
        <w:t xml:space="preserve">. </w:t>
      </w:r>
      <w:r w:rsidR="1BD76731" w:rsidRPr="00747555">
        <w:rPr>
          <w:rFonts w:ascii="Times New Roman" w:eastAsia="Times New Roman" w:hAnsi="Times New Roman"/>
          <w:color w:val="000000" w:themeColor="text1"/>
          <w:sz w:val="22"/>
          <w:szCs w:val="22"/>
        </w:rPr>
        <w:t>L</w:t>
      </w:r>
      <w:r w:rsidR="7673DB06" w:rsidRPr="00747555">
        <w:rPr>
          <w:rFonts w:ascii="Times New Roman" w:eastAsia="Times New Roman" w:hAnsi="Times New Roman"/>
          <w:color w:val="000000" w:themeColor="text1"/>
          <w:sz w:val="22"/>
          <w:szCs w:val="22"/>
        </w:rPr>
        <w:t>egal harvest</w:t>
      </w:r>
      <w:r w:rsidR="3FB29C52" w:rsidRPr="00747555">
        <w:rPr>
          <w:rFonts w:ascii="Times New Roman" w:eastAsia="Times New Roman" w:hAnsi="Times New Roman"/>
          <w:color w:val="000000" w:themeColor="text1"/>
          <w:sz w:val="22"/>
          <w:szCs w:val="22"/>
        </w:rPr>
        <w:t xml:space="preserve"> takes place in the spring period, over late April to May</w:t>
      </w:r>
      <w:r w:rsidR="7673DB06" w:rsidRPr="00747555">
        <w:rPr>
          <w:rFonts w:ascii="Times New Roman" w:eastAsia="Times New Roman" w:hAnsi="Times New Roman"/>
          <w:color w:val="000000" w:themeColor="text1"/>
          <w:sz w:val="22"/>
          <w:szCs w:val="22"/>
        </w:rPr>
        <w:t>,</w:t>
      </w:r>
      <w:r w:rsidR="434188E0" w:rsidRPr="00747555">
        <w:rPr>
          <w:rFonts w:ascii="Times New Roman" w:eastAsia="Times New Roman" w:hAnsi="Times New Roman"/>
          <w:color w:val="000000" w:themeColor="text1"/>
          <w:sz w:val="22"/>
          <w:szCs w:val="22"/>
        </w:rPr>
        <w:t xml:space="preserve"> coinciding with the start of the incubation period</w:t>
      </w:r>
      <w:r w:rsidR="04074BC4" w:rsidRPr="00747555">
        <w:rPr>
          <w:rFonts w:ascii="Times New Roman" w:eastAsia="Times New Roman" w:hAnsi="Times New Roman"/>
          <w:color w:val="000000" w:themeColor="text1"/>
          <w:sz w:val="22"/>
          <w:szCs w:val="22"/>
        </w:rPr>
        <w:t xml:space="preserve">. The timing of this spring hunting period allows </w:t>
      </w:r>
      <w:r w:rsidR="571D0508" w:rsidRPr="00747555">
        <w:rPr>
          <w:rFonts w:ascii="Times New Roman" w:eastAsia="Times New Roman" w:hAnsi="Times New Roman"/>
          <w:color w:val="000000" w:themeColor="text1"/>
          <w:sz w:val="22"/>
          <w:szCs w:val="22"/>
        </w:rPr>
        <w:t xml:space="preserve">destruction of </w:t>
      </w:r>
      <w:r w:rsidR="04074BC4" w:rsidRPr="00747555">
        <w:rPr>
          <w:rFonts w:ascii="Times New Roman" w:eastAsia="Times New Roman" w:hAnsi="Times New Roman"/>
          <w:color w:val="000000" w:themeColor="text1"/>
          <w:sz w:val="22"/>
          <w:szCs w:val="22"/>
        </w:rPr>
        <w:t>the core reproductive</w:t>
      </w:r>
      <w:r w:rsidR="51791991" w:rsidRPr="00747555">
        <w:rPr>
          <w:rFonts w:ascii="Times New Roman" w:eastAsia="Times New Roman" w:hAnsi="Times New Roman"/>
          <w:color w:val="000000" w:themeColor="text1"/>
          <w:sz w:val="22"/>
          <w:szCs w:val="22"/>
        </w:rPr>
        <w:t xml:space="preserve"> population</w:t>
      </w:r>
      <w:r w:rsidR="059CCDF8" w:rsidRPr="00747555">
        <w:rPr>
          <w:rFonts w:ascii="Times New Roman" w:eastAsia="Times New Roman" w:hAnsi="Times New Roman"/>
          <w:color w:val="000000" w:themeColor="text1"/>
          <w:sz w:val="22"/>
          <w:szCs w:val="22"/>
        </w:rPr>
        <w:t xml:space="preserve"> (Rozenfeld, 2025</w:t>
      </w:r>
      <w:r w:rsidR="7FEAEF4F" w:rsidRPr="00747555">
        <w:rPr>
          <w:rFonts w:ascii="Times New Roman" w:eastAsia="Times New Roman" w:hAnsi="Times New Roman"/>
          <w:color w:val="000000" w:themeColor="text1"/>
          <w:sz w:val="22"/>
          <w:szCs w:val="22"/>
        </w:rPr>
        <w:t>b</w:t>
      </w:r>
      <w:r w:rsidR="059CCDF8" w:rsidRPr="00747555">
        <w:rPr>
          <w:rFonts w:ascii="Times New Roman" w:eastAsia="Times New Roman" w:hAnsi="Times New Roman"/>
          <w:color w:val="000000" w:themeColor="text1"/>
          <w:sz w:val="22"/>
          <w:szCs w:val="22"/>
        </w:rPr>
        <w:t>)</w:t>
      </w:r>
      <w:r w:rsidR="51791991" w:rsidRPr="00747555">
        <w:rPr>
          <w:rFonts w:ascii="Times New Roman" w:eastAsia="Times New Roman" w:hAnsi="Times New Roman"/>
          <w:color w:val="000000" w:themeColor="text1"/>
          <w:sz w:val="22"/>
          <w:szCs w:val="22"/>
        </w:rPr>
        <w:t xml:space="preserve"> </w:t>
      </w:r>
      <w:r w:rsidR="72388D6A" w:rsidRPr="00747555">
        <w:rPr>
          <w:rFonts w:ascii="Times New Roman" w:eastAsia="Times New Roman" w:hAnsi="Times New Roman"/>
          <w:color w:val="000000" w:themeColor="text1"/>
          <w:sz w:val="22"/>
          <w:szCs w:val="22"/>
        </w:rPr>
        <w:t>and</w:t>
      </w:r>
      <w:r w:rsidR="434188E0" w:rsidRPr="00747555">
        <w:rPr>
          <w:rFonts w:ascii="Times New Roman" w:eastAsia="Times New Roman" w:hAnsi="Times New Roman"/>
          <w:color w:val="000000" w:themeColor="text1"/>
          <w:sz w:val="22"/>
          <w:szCs w:val="22"/>
        </w:rPr>
        <w:t xml:space="preserve"> i</w:t>
      </w:r>
      <w:r w:rsidR="7673DB06" w:rsidRPr="00747555">
        <w:rPr>
          <w:rFonts w:ascii="Times New Roman" w:eastAsia="Times New Roman" w:hAnsi="Times New Roman"/>
          <w:color w:val="000000" w:themeColor="text1"/>
          <w:sz w:val="22"/>
          <w:szCs w:val="22"/>
        </w:rPr>
        <w:t>s highly disruptive to nesting birds</w:t>
      </w:r>
      <w:r w:rsidR="74C81503" w:rsidRPr="00747555">
        <w:rPr>
          <w:rFonts w:ascii="Times New Roman" w:eastAsia="Times New Roman" w:hAnsi="Times New Roman"/>
          <w:color w:val="000000" w:themeColor="text1"/>
          <w:sz w:val="22"/>
          <w:szCs w:val="22"/>
        </w:rPr>
        <w:t xml:space="preserve"> </w:t>
      </w:r>
      <w:r w:rsidR="5D994053" w:rsidRPr="00747555">
        <w:rPr>
          <w:rFonts w:ascii="Times New Roman" w:eastAsia="Times New Roman" w:hAnsi="Times New Roman"/>
          <w:color w:val="000000" w:themeColor="text1"/>
          <w:sz w:val="22"/>
          <w:szCs w:val="22"/>
        </w:rPr>
        <w:t>(Rozenfeld et al, 2018)</w:t>
      </w:r>
      <w:r w:rsidR="61D4BDEE" w:rsidRPr="00747555">
        <w:rPr>
          <w:rFonts w:ascii="Times New Roman" w:eastAsia="Times New Roman" w:hAnsi="Times New Roman"/>
          <w:color w:val="000000" w:themeColor="text1"/>
          <w:sz w:val="22"/>
          <w:szCs w:val="22"/>
        </w:rPr>
        <w:t>.</w:t>
      </w:r>
      <w:r w:rsidR="3DFC73FA" w:rsidRPr="00747555">
        <w:rPr>
          <w:rFonts w:ascii="Times New Roman" w:eastAsia="Times New Roman" w:hAnsi="Times New Roman"/>
          <w:color w:val="000000" w:themeColor="text1"/>
          <w:sz w:val="22"/>
          <w:szCs w:val="22"/>
        </w:rPr>
        <w:t xml:space="preserve"> Young, non-breeding birds are more vulnerable to</w:t>
      </w:r>
      <w:r w:rsidR="4CA435B2" w:rsidRPr="00747555">
        <w:rPr>
          <w:rFonts w:ascii="Times New Roman" w:eastAsia="Times New Roman" w:hAnsi="Times New Roman"/>
          <w:color w:val="000000" w:themeColor="text1"/>
          <w:sz w:val="22"/>
          <w:szCs w:val="22"/>
        </w:rPr>
        <w:t xml:space="preserve"> poaching, particularly during the summertime, when </w:t>
      </w:r>
      <w:r w:rsidR="50017DEE" w:rsidRPr="00747555">
        <w:rPr>
          <w:rFonts w:ascii="Times New Roman" w:eastAsia="Times New Roman" w:hAnsi="Times New Roman"/>
          <w:color w:val="000000" w:themeColor="text1"/>
          <w:sz w:val="22"/>
          <w:szCs w:val="22"/>
        </w:rPr>
        <w:t>they embark on their moult migration to areas further north and are more visible to hunters</w:t>
      </w:r>
      <w:r w:rsidR="09F5DCD2" w:rsidRPr="00747555">
        <w:rPr>
          <w:rFonts w:ascii="Times New Roman" w:eastAsia="Times New Roman" w:hAnsi="Times New Roman"/>
          <w:color w:val="000000" w:themeColor="text1"/>
          <w:sz w:val="22"/>
          <w:szCs w:val="22"/>
        </w:rPr>
        <w:t xml:space="preserve"> (Panov et al, 2022)</w:t>
      </w:r>
      <w:r w:rsidR="50017DEE" w:rsidRPr="00747555">
        <w:rPr>
          <w:rFonts w:ascii="Times New Roman" w:eastAsia="Times New Roman" w:hAnsi="Times New Roman"/>
          <w:color w:val="000000" w:themeColor="text1"/>
          <w:sz w:val="22"/>
          <w:szCs w:val="22"/>
        </w:rPr>
        <w:t xml:space="preserve">. </w:t>
      </w:r>
      <w:r w:rsidR="1315FAFB" w:rsidRPr="00747555">
        <w:rPr>
          <w:rFonts w:ascii="Times New Roman" w:eastAsia="Times New Roman" w:hAnsi="Times New Roman"/>
          <w:color w:val="000000" w:themeColor="text1"/>
          <w:sz w:val="22"/>
          <w:szCs w:val="22"/>
        </w:rPr>
        <w:t>Poaching</w:t>
      </w:r>
      <w:r w:rsidR="2486A93D" w:rsidRPr="00747555">
        <w:rPr>
          <w:rFonts w:ascii="Times New Roman" w:eastAsia="Times New Roman" w:hAnsi="Times New Roman"/>
          <w:color w:val="000000" w:themeColor="text1"/>
          <w:sz w:val="22"/>
          <w:szCs w:val="22"/>
        </w:rPr>
        <w:t xml:space="preserve"> of moulting birds also contributes to population decline in this region, along with </w:t>
      </w:r>
      <w:r w:rsidR="68E955F4" w:rsidRPr="00747555">
        <w:rPr>
          <w:rFonts w:ascii="Times New Roman" w:eastAsia="Times New Roman" w:hAnsi="Times New Roman"/>
          <w:color w:val="000000" w:themeColor="text1"/>
          <w:sz w:val="22"/>
          <w:szCs w:val="22"/>
        </w:rPr>
        <w:t xml:space="preserve">the associated </w:t>
      </w:r>
      <w:r w:rsidR="2486A93D" w:rsidRPr="00747555">
        <w:rPr>
          <w:rFonts w:ascii="Times New Roman" w:eastAsia="Times New Roman" w:hAnsi="Times New Roman"/>
          <w:color w:val="000000" w:themeColor="text1"/>
          <w:sz w:val="22"/>
          <w:szCs w:val="22"/>
        </w:rPr>
        <w:t xml:space="preserve">disturbance from </w:t>
      </w:r>
      <w:r w:rsidR="3C23D474" w:rsidRPr="00747555">
        <w:rPr>
          <w:rFonts w:ascii="Times New Roman" w:eastAsia="Times New Roman" w:hAnsi="Times New Roman"/>
          <w:color w:val="000000" w:themeColor="text1"/>
          <w:sz w:val="22"/>
          <w:szCs w:val="22"/>
        </w:rPr>
        <w:t>motorboats</w:t>
      </w:r>
      <w:r w:rsidR="2486A93D" w:rsidRPr="00747555">
        <w:rPr>
          <w:rFonts w:ascii="Times New Roman" w:eastAsia="Times New Roman" w:hAnsi="Times New Roman"/>
          <w:color w:val="000000" w:themeColor="text1"/>
          <w:sz w:val="22"/>
          <w:szCs w:val="22"/>
        </w:rPr>
        <w:t xml:space="preserve"> (Rozenfeld et al, 2018).</w:t>
      </w:r>
    </w:p>
    <w:p w14:paraId="437D9B7E" w14:textId="6B6EC744"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3AF2AED3" w14:textId="696D053B" w:rsidR="1A19C69B" w:rsidRPr="00747555" w:rsidRDefault="1A19C69B"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There is no available information on legal harvest numbers in Kazakhstan and Kyrgyzstan.</w:t>
      </w:r>
      <w:r w:rsidR="128DA1B5" w:rsidRPr="00747555">
        <w:rPr>
          <w:rFonts w:ascii="Times New Roman" w:eastAsia="Times New Roman" w:hAnsi="Times New Roman"/>
          <w:color w:val="000000" w:themeColor="text1"/>
          <w:sz w:val="22"/>
          <w:szCs w:val="22"/>
        </w:rPr>
        <w:t xml:space="preserve"> In Kazakhstan, </w:t>
      </w:r>
      <w:r w:rsidR="3C4A9C7E" w:rsidRPr="00747555">
        <w:rPr>
          <w:rFonts w:ascii="Times New Roman" w:eastAsia="Times New Roman" w:hAnsi="Times New Roman"/>
          <w:color w:val="000000" w:themeColor="text1"/>
          <w:sz w:val="22"/>
          <w:szCs w:val="22"/>
        </w:rPr>
        <w:t>regulations for legal harvest of geese do not differentiate between species. That is, within the current regulation, all goose species</w:t>
      </w:r>
      <w:r w:rsidR="5DCFBFE8" w:rsidRPr="00747555">
        <w:rPr>
          <w:rFonts w:ascii="Times New Roman" w:eastAsia="Times New Roman" w:hAnsi="Times New Roman"/>
          <w:color w:val="000000" w:themeColor="text1"/>
          <w:sz w:val="22"/>
          <w:szCs w:val="22"/>
        </w:rPr>
        <w:t xml:space="preserve"> except those listed in the country’s Red Book</w:t>
      </w:r>
      <w:r w:rsidR="427F05AC" w:rsidRPr="00747555">
        <w:rPr>
          <w:rFonts w:ascii="Times New Roman" w:eastAsia="Times New Roman" w:hAnsi="Times New Roman"/>
          <w:color w:val="000000" w:themeColor="text1"/>
          <w:sz w:val="22"/>
          <w:szCs w:val="22"/>
        </w:rPr>
        <w:t>,</w:t>
      </w:r>
      <w:r w:rsidR="62B0CFE1" w:rsidRPr="00747555">
        <w:rPr>
          <w:rFonts w:ascii="Times New Roman" w:eastAsia="Times New Roman" w:hAnsi="Times New Roman"/>
          <w:color w:val="000000" w:themeColor="text1"/>
          <w:sz w:val="22"/>
          <w:szCs w:val="22"/>
        </w:rPr>
        <w:t xml:space="preserve"> </w:t>
      </w:r>
      <w:r w:rsidR="3C4A9C7E" w:rsidRPr="00747555">
        <w:rPr>
          <w:rFonts w:ascii="Times New Roman" w:eastAsia="Times New Roman" w:hAnsi="Times New Roman"/>
          <w:color w:val="000000" w:themeColor="text1"/>
          <w:sz w:val="22"/>
          <w:szCs w:val="22"/>
        </w:rPr>
        <w:t xml:space="preserve">can be legally hunted </w:t>
      </w:r>
      <w:r w:rsidR="33DF035E" w:rsidRPr="00747555">
        <w:rPr>
          <w:rFonts w:ascii="Times New Roman" w:eastAsia="Times New Roman" w:hAnsi="Times New Roman"/>
          <w:color w:val="000000" w:themeColor="text1"/>
          <w:sz w:val="22"/>
          <w:szCs w:val="22"/>
        </w:rPr>
        <w:t xml:space="preserve">without limitations </w:t>
      </w:r>
      <w:r w:rsidR="1334D1A8" w:rsidRPr="00747555">
        <w:rPr>
          <w:rFonts w:ascii="Times New Roman" w:eastAsia="Times New Roman" w:hAnsi="Times New Roman"/>
          <w:color w:val="000000" w:themeColor="text1"/>
          <w:sz w:val="22"/>
          <w:szCs w:val="22"/>
        </w:rPr>
        <w:t>during different period by regions.</w:t>
      </w:r>
      <w:r w:rsidR="2AC5CAF3" w:rsidRPr="00747555">
        <w:rPr>
          <w:rFonts w:ascii="Times New Roman" w:eastAsia="Times New Roman" w:hAnsi="Times New Roman"/>
          <w:color w:val="000000" w:themeColor="text1"/>
          <w:sz w:val="22"/>
          <w:szCs w:val="22"/>
        </w:rPr>
        <w:t xml:space="preserve"> </w:t>
      </w:r>
      <w:r w:rsidR="71E7F1BB" w:rsidRPr="00747555">
        <w:rPr>
          <w:rFonts w:ascii="Times New Roman" w:eastAsia="Times New Roman" w:hAnsi="Times New Roman"/>
          <w:color w:val="000000" w:themeColor="text1"/>
          <w:sz w:val="22"/>
          <w:szCs w:val="22"/>
        </w:rPr>
        <w:t>Thus, the l</w:t>
      </w:r>
      <w:r w:rsidR="2AC5CAF3" w:rsidRPr="00747555">
        <w:rPr>
          <w:rFonts w:ascii="Times New Roman" w:eastAsia="Times New Roman" w:hAnsi="Times New Roman"/>
          <w:color w:val="000000" w:themeColor="text1"/>
          <w:sz w:val="22"/>
          <w:szCs w:val="22"/>
        </w:rPr>
        <w:t>egal hunting period for geese</w:t>
      </w:r>
      <w:r w:rsidR="5B0D929A" w:rsidRPr="00747555">
        <w:rPr>
          <w:rFonts w:ascii="Times New Roman" w:eastAsia="Times New Roman" w:hAnsi="Times New Roman"/>
          <w:color w:val="000000" w:themeColor="text1"/>
          <w:sz w:val="22"/>
          <w:szCs w:val="22"/>
        </w:rPr>
        <w:t>, including the Taiga Bean Goose,</w:t>
      </w:r>
      <w:r w:rsidR="2AC5CAF3" w:rsidRPr="00747555">
        <w:rPr>
          <w:rFonts w:ascii="Times New Roman" w:eastAsia="Times New Roman" w:hAnsi="Times New Roman"/>
          <w:color w:val="000000" w:themeColor="text1"/>
          <w:sz w:val="22"/>
          <w:szCs w:val="22"/>
        </w:rPr>
        <w:t xml:space="preserve"> are from the last Saturday of August </w:t>
      </w:r>
      <w:r w:rsidR="2AC5CAF3" w:rsidRPr="00747555">
        <w:rPr>
          <w:rFonts w:ascii="Times New Roman" w:eastAsia="Times New Roman" w:hAnsi="Times New Roman"/>
          <w:color w:val="000000" w:themeColor="text1"/>
          <w:sz w:val="22"/>
          <w:szCs w:val="22"/>
        </w:rPr>
        <w:lastRenderedPageBreak/>
        <w:t xml:space="preserve">to November 30 (Akmola, East Kazakhstan, Kostanay, Pavlodar, and North Kazakhstan regions), </w:t>
      </w:r>
      <w:r w:rsidR="45B5DCD6" w:rsidRPr="00747555">
        <w:rPr>
          <w:rFonts w:ascii="Times New Roman" w:eastAsia="Times New Roman" w:hAnsi="Times New Roman"/>
          <w:color w:val="000000" w:themeColor="text1"/>
          <w:sz w:val="22"/>
          <w:szCs w:val="22"/>
        </w:rPr>
        <w:t xml:space="preserve">from the first Saturday of September to December 15 (Aktobe, Almaty, West Kazakhstan, </w:t>
      </w:r>
      <w:proofErr w:type="spellStart"/>
      <w:r w:rsidR="45B5DCD6" w:rsidRPr="00747555">
        <w:rPr>
          <w:rFonts w:ascii="Times New Roman" w:eastAsia="Times New Roman" w:hAnsi="Times New Roman"/>
          <w:color w:val="000000" w:themeColor="text1"/>
          <w:sz w:val="22"/>
          <w:szCs w:val="22"/>
        </w:rPr>
        <w:t>Zhambyl</w:t>
      </w:r>
      <w:proofErr w:type="spellEnd"/>
      <w:r w:rsidR="45B5DCD6" w:rsidRPr="00747555">
        <w:rPr>
          <w:rFonts w:ascii="Times New Roman" w:eastAsia="Times New Roman" w:hAnsi="Times New Roman"/>
          <w:color w:val="000000" w:themeColor="text1"/>
          <w:sz w:val="22"/>
          <w:szCs w:val="22"/>
        </w:rPr>
        <w:t>, Karaganda, and Kyzylorda regions), from September 15 to December 15 (Atyrau region) and from the second Saturday of September to December 31</w:t>
      </w:r>
      <w:r w:rsidR="2BD6361F" w:rsidRPr="00747555">
        <w:rPr>
          <w:rFonts w:ascii="Times New Roman" w:eastAsia="Times New Roman" w:hAnsi="Times New Roman"/>
          <w:color w:val="000000" w:themeColor="text1"/>
          <w:sz w:val="22"/>
          <w:szCs w:val="22"/>
        </w:rPr>
        <w:t xml:space="preserve"> (Mangistau, Turkestan regions). These hunting period coincide with the </w:t>
      </w:r>
      <w:r w:rsidR="3036837B" w:rsidRPr="00747555">
        <w:rPr>
          <w:rFonts w:ascii="Times New Roman" w:eastAsia="Times New Roman" w:hAnsi="Times New Roman"/>
          <w:color w:val="000000" w:themeColor="text1"/>
          <w:sz w:val="22"/>
          <w:szCs w:val="22"/>
        </w:rPr>
        <w:t>population</w:t>
      </w:r>
      <w:r w:rsidR="2BD6361F" w:rsidRPr="00747555">
        <w:rPr>
          <w:rFonts w:ascii="Times New Roman" w:eastAsia="Times New Roman" w:hAnsi="Times New Roman"/>
          <w:color w:val="000000" w:themeColor="text1"/>
          <w:sz w:val="22"/>
          <w:szCs w:val="22"/>
        </w:rPr>
        <w:t>’s autumn migration and part of the wintering period in Kazakhstan.</w:t>
      </w:r>
      <w:r w:rsidR="2541AE59" w:rsidRPr="00747555">
        <w:rPr>
          <w:rFonts w:ascii="Times New Roman" w:eastAsia="Times New Roman" w:hAnsi="Times New Roman"/>
          <w:color w:val="000000" w:themeColor="text1"/>
          <w:sz w:val="22"/>
          <w:szCs w:val="22"/>
        </w:rPr>
        <w:t xml:space="preserve"> </w:t>
      </w:r>
      <w:r w:rsidR="04A13441" w:rsidRPr="00747555">
        <w:rPr>
          <w:rFonts w:ascii="Times New Roman" w:eastAsia="Times New Roman" w:hAnsi="Times New Roman"/>
          <w:color w:val="000000" w:themeColor="text1"/>
          <w:sz w:val="22"/>
          <w:szCs w:val="22"/>
        </w:rPr>
        <w:t xml:space="preserve">In Kyrgyzstan, </w:t>
      </w:r>
      <w:r w:rsidR="6CC4B9C2" w:rsidRPr="00747555">
        <w:rPr>
          <w:rFonts w:ascii="Times New Roman" w:eastAsia="Times New Roman" w:hAnsi="Times New Roman"/>
          <w:color w:val="000000" w:themeColor="text1"/>
          <w:sz w:val="22"/>
          <w:szCs w:val="22"/>
        </w:rPr>
        <w:t>the hunting season for the Taiga Bean Goose is from 13 September to 21 December</w:t>
      </w:r>
      <w:r w:rsidR="177CCCFC" w:rsidRPr="00747555">
        <w:rPr>
          <w:rFonts w:ascii="Times New Roman" w:eastAsia="Times New Roman" w:hAnsi="Times New Roman"/>
          <w:color w:val="000000" w:themeColor="text1"/>
          <w:sz w:val="22"/>
          <w:szCs w:val="22"/>
        </w:rPr>
        <w:t xml:space="preserve"> (</w:t>
      </w:r>
      <w:r w:rsidR="6CC4B9C2" w:rsidRPr="00747555">
        <w:rPr>
          <w:rFonts w:ascii="Times New Roman" w:eastAsia="Times New Roman" w:hAnsi="Times New Roman"/>
          <w:color w:val="000000" w:themeColor="text1"/>
          <w:sz w:val="22"/>
          <w:szCs w:val="22"/>
        </w:rPr>
        <w:t>2025</w:t>
      </w:r>
      <w:r w:rsidR="64581426" w:rsidRPr="00747555">
        <w:rPr>
          <w:rFonts w:ascii="Times New Roman" w:eastAsia="Times New Roman" w:hAnsi="Times New Roman"/>
          <w:color w:val="000000" w:themeColor="text1"/>
          <w:sz w:val="22"/>
          <w:szCs w:val="22"/>
        </w:rPr>
        <w:t>)</w:t>
      </w:r>
      <w:r w:rsidR="6CC4B9C2" w:rsidRPr="00747555">
        <w:rPr>
          <w:rFonts w:ascii="Times New Roman" w:eastAsia="Times New Roman" w:hAnsi="Times New Roman"/>
          <w:color w:val="000000" w:themeColor="text1"/>
          <w:sz w:val="22"/>
          <w:szCs w:val="22"/>
        </w:rPr>
        <w:t xml:space="preserve">, without limit on numbers. </w:t>
      </w:r>
      <w:r w:rsidR="4021DE95" w:rsidRPr="00747555">
        <w:rPr>
          <w:rFonts w:ascii="Times New Roman" w:eastAsia="Times New Roman" w:hAnsi="Times New Roman"/>
          <w:color w:val="000000" w:themeColor="text1"/>
          <w:sz w:val="22"/>
          <w:szCs w:val="22"/>
        </w:rPr>
        <w:t xml:space="preserve">In both countries there </w:t>
      </w:r>
      <w:r w:rsidR="6CC4B9C2" w:rsidRPr="00747555">
        <w:rPr>
          <w:rFonts w:ascii="Times New Roman" w:eastAsia="Times New Roman" w:hAnsi="Times New Roman"/>
          <w:color w:val="000000" w:themeColor="text1"/>
          <w:sz w:val="22"/>
          <w:szCs w:val="22"/>
        </w:rPr>
        <w:t xml:space="preserve">is no regular state or other monitoring of populations in the country, </w:t>
      </w:r>
      <w:r w:rsidR="40BE1674" w:rsidRPr="00747555">
        <w:rPr>
          <w:rFonts w:ascii="Times New Roman" w:eastAsia="Times New Roman" w:hAnsi="Times New Roman"/>
          <w:color w:val="000000" w:themeColor="text1"/>
          <w:sz w:val="22"/>
          <w:szCs w:val="22"/>
        </w:rPr>
        <w:t xml:space="preserve">and thus </w:t>
      </w:r>
      <w:r w:rsidR="6CC4B9C2" w:rsidRPr="00747555">
        <w:rPr>
          <w:rFonts w:ascii="Times New Roman" w:eastAsia="Times New Roman" w:hAnsi="Times New Roman"/>
          <w:color w:val="000000" w:themeColor="text1"/>
          <w:sz w:val="22"/>
          <w:szCs w:val="22"/>
        </w:rPr>
        <w:t>hunting regulations are not evidence-based</w:t>
      </w:r>
      <w:r w:rsidR="1D275440" w:rsidRPr="00747555">
        <w:rPr>
          <w:rFonts w:ascii="Times New Roman" w:eastAsia="Times New Roman" w:hAnsi="Times New Roman"/>
          <w:color w:val="000000" w:themeColor="text1"/>
          <w:sz w:val="22"/>
          <w:szCs w:val="22"/>
        </w:rPr>
        <w:t xml:space="preserve"> or in line with modern adaptive management practices.</w:t>
      </w:r>
      <w:r w:rsidR="5D70D60E" w:rsidRPr="00747555">
        <w:rPr>
          <w:rFonts w:ascii="Times New Roman" w:eastAsia="Times New Roman" w:hAnsi="Times New Roman"/>
          <w:color w:val="000000" w:themeColor="text1"/>
          <w:sz w:val="22"/>
          <w:szCs w:val="22"/>
        </w:rPr>
        <w:t xml:space="preserve"> Furthermore, in both countries little resources are available for patrols to ensure that hunting regulations are </w:t>
      </w:r>
      <w:r w:rsidR="2F532499" w:rsidRPr="00747555">
        <w:rPr>
          <w:rFonts w:ascii="Times New Roman" w:eastAsia="Times New Roman" w:hAnsi="Times New Roman"/>
          <w:color w:val="000000" w:themeColor="text1"/>
          <w:sz w:val="22"/>
          <w:szCs w:val="22"/>
        </w:rPr>
        <w:t>properly enforced.</w:t>
      </w:r>
    </w:p>
    <w:p w14:paraId="5C036794" w14:textId="778DA03C"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7821E4E7" w14:textId="6C95302A" w:rsidR="44616566" w:rsidRPr="00747555" w:rsidRDefault="44616566"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No information is available on illegal harvest of </w:t>
      </w:r>
      <w:r w:rsidR="0036367E">
        <w:rPr>
          <w:rFonts w:ascii="Times New Roman" w:eastAsia="Times New Roman" w:hAnsi="Times New Roman"/>
          <w:color w:val="000000" w:themeColor="text1"/>
          <w:sz w:val="22"/>
          <w:szCs w:val="22"/>
        </w:rPr>
        <w:t>taiga bean geese</w:t>
      </w:r>
      <w:r w:rsidRPr="00747555">
        <w:rPr>
          <w:rFonts w:ascii="Times New Roman" w:eastAsia="Times New Roman" w:hAnsi="Times New Roman"/>
          <w:color w:val="000000" w:themeColor="text1"/>
          <w:sz w:val="22"/>
          <w:szCs w:val="22"/>
        </w:rPr>
        <w:t xml:space="preserve"> in Kazakhstan or Kyrgyzstan.</w:t>
      </w:r>
    </w:p>
    <w:p w14:paraId="52A1F038" w14:textId="179C33C0"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6C91BF6C" w14:textId="3F1A579E" w:rsidR="44616566" w:rsidRPr="008B50E8" w:rsidRDefault="008B50E8" w:rsidP="3DDEE9D1">
      <w:pPr>
        <w:spacing w:line="276" w:lineRule="auto"/>
        <w:jc w:val="both"/>
        <w:rPr>
          <w:rFonts w:ascii="Times New Roman" w:eastAsia="Times New Roman" w:hAnsi="Times New Roman"/>
          <w:b/>
          <w:color w:val="000000" w:themeColor="text1"/>
          <w:sz w:val="22"/>
          <w:szCs w:val="22"/>
        </w:rPr>
      </w:pPr>
      <w:r>
        <w:rPr>
          <w:rFonts w:ascii="Times New Roman" w:eastAsia="Times New Roman" w:hAnsi="Times New Roman"/>
          <w:b/>
          <w:bCs/>
          <w:color w:val="000000" w:themeColor="text1"/>
          <w:sz w:val="22"/>
          <w:szCs w:val="22"/>
        </w:rPr>
        <w:t xml:space="preserve">2.3 </w:t>
      </w:r>
      <w:r w:rsidR="44616566" w:rsidRPr="008B50E8">
        <w:rPr>
          <w:rFonts w:ascii="Times New Roman" w:eastAsia="Times New Roman" w:hAnsi="Times New Roman"/>
          <w:b/>
          <w:color w:val="000000" w:themeColor="text1"/>
          <w:sz w:val="22"/>
          <w:szCs w:val="22"/>
        </w:rPr>
        <w:t>Habitat destruction</w:t>
      </w:r>
    </w:p>
    <w:p w14:paraId="57B92190" w14:textId="10971FEA"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28F5199A" w14:textId="74D5E6FC" w:rsidR="29987BA7" w:rsidRPr="00747555" w:rsidRDefault="29987BA7"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Although little information is available about this threat in the literature, habitat destruction across the Eastern 2 </w:t>
      </w:r>
      <w:r w:rsidR="4E1B74F8" w:rsidRPr="00747555">
        <w:rPr>
          <w:rFonts w:ascii="Times New Roman" w:eastAsia="Times New Roman" w:hAnsi="Times New Roman"/>
          <w:color w:val="000000" w:themeColor="text1"/>
          <w:sz w:val="22"/>
          <w:szCs w:val="22"/>
        </w:rPr>
        <w:t>population</w:t>
      </w:r>
      <w:r w:rsidRPr="00747555">
        <w:rPr>
          <w:rFonts w:ascii="Times New Roman" w:eastAsia="Times New Roman" w:hAnsi="Times New Roman"/>
          <w:color w:val="000000" w:themeColor="text1"/>
          <w:sz w:val="22"/>
          <w:szCs w:val="22"/>
        </w:rPr>
        <w:t xml:space="preserve"> flyway is likely an increasing pressure.</w:t>
      </w:r>
    </w:p>
    <w:p w14:paraId="391CC818" w14:textId="3B2D7D3C"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319B650B" w14:textId="192192F0" w:rsidR="18C6CB3B" w:rsidRPr="00747555" w:rsidRDefault="18C6CB3B"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In Russia</w:t>
      </w:r>
      <w:r w:rsidR="0F46A476" w:rsidRPr="00747555">
        <w:rPr>
          <w:rFonts w:ascii="Times New Roman" w:eastAsia="Times New Roman" w:hAnsi="Times New Roman"/>
          <w:color w:val="000000" w:themeColor="text1"/>
          <w:sz w:val="22"/>
          <w:szCs w:val="22"/>
        </w:rPr>
        <w:t>’s Yamalo-Nenets Autonomous Okrug</w:t>
      </w:r>
      <w:r w:rsidRPr="00747555">
        <w:rPr>
          <w:rFonts w:ascii="Times New Roman" w:eastAsia="Times New Roman" w:hAnsi="Times New Roman"/>
          <w:color w:val="000000" w:themeColor="text1"/>
          <w:sz w:val="22"/>
          <w:szCs w:val="22"/>
        </w:rPr>
        <w:t xml:space="preserve">, development of natural gas reserves and construction of associated facilities </w:t>
      </w:r>
      <w:r w:rsidR="2C3AD397" w:rsidRPr="00747555">
        <w:rPr>
          <w:rFonts w:ascii="Times New Roman" w:eastAsia="Times New Roman" w:hAnsi="Times New Roman"/>
          <w:color w:val="000000" w:themeColor="text1"/>
          <w:sz w:val="22"/>
          <w:szCs w:val="22"/>
        </w:rPr>
        <w:t>are occurring in</w:t>
      </w:r>
      <w:r w:rsidRPr="00747555">
        <w:rPr>
          <w:rFonts w:ascii="Times New Roman" w:eastAsia="Times New Roman" w:hAnsi="Times New Roman"/>
          <w:color w:val="000000" w:themeColor="text1"/>
          <w:sz w:val="22"/>
          <w:szCs w:val="22"/>
        </w:rPr>
        <w:t xml:space="preserve"> breeding areas of the Taiga B</w:t>
      </w:r>
      <w:r w:rsidR="11BCE719" w:rsidRPr="00747555">
        <w:rPr>
          <w:rFonts w:ascii="Times New Roman" w:eastAsia="Times New Roman" w:hAnsi="Times New Roman"/>
          <w:color w:val="000000" w:themeColor="text1"/>
          <w:sz w:val="22"/>
          <w:szCs w:val="22"/>
        </w:rPr>
        <w:t>ean Goose</w:t>
      </w:r>
      <w:r w:rsidR="2A5E75E5" w:rsidRPr="00747555">
        <w:rPr>
          <w:rFonts w:ascii="Times New Roman" w:eastAsia="Times New Roman" w:hAnsi="Times New Roman"/>
          <w:color w:val="000000" w:themeColor="text1"/>
          <w:sz w:val="22"/>
          <w:szCs w:val="22"/>
        </w:rPr>
        <w:t>,</w:t>
      </w:r>
      <w:r w:rsidR="11BCE719" w:rsidRPr="00747555">
        <w:rPr>
          <w:rFonts w:ascii="Times New Roman" w:eastAsia="Times New Roman" w:hAnsi="Times New Roman"/>
          <w:color w:val="000000" w:themeColor="text1"/>
          <w:sz w:val="22"/>
          <w:szCs w:val="22"/>
        </w:rPr>
        <w:t xml:space="preserve"> </w:t>
      </w:r>
      <w:r w:rsidR="057EC972" w:rsidRPr="00747555">
        <w:rPr>
          <w:rFonts w:ascii="Times New Roman" w:eastAsia="Times New Roman" w:hAnsi="Times New Roman"/>
          <w:color w:val="000000" w:themeColor="text1"/>
          <w:sz w:val="22"/>
          <w:szCs w:val="22"/>
        </w:rPr>
        <w:t>causing a significant threat</w:t>
      </w:r>
      <w:r w:rsidR="11BCE719" w:rsidRPr="00747555">
        <w:rPr>
          <w:rFonts w:ascii="Times New Roman" w:eastAsia="Times New Roman" w:hAnsi="Times New Roman"/>
          <w:color w:val="000000" w:themeColor="text1"/>
          <w:sz w:val="22"/>
          <w:szCs w:val="22"/>
        </w:rPr>
        <w:t xml:space="preserve"> to the </w:t>
      </w:r>
      <w:r w:rsidR="28D0383C" w:rsidRPr="00747555">
        <w:rPr>
          <w:rFonts w:ascii="Times New Roman" w:eastAsia="Times New Roman" w:hAnsi="Times New Roman"/>
          <w:color w:val="000000" w:themeColor="text1"/>
          <w:sz w:val="22"/>
          <w:szCs w:val="22"/>
        </w:rPr>
        <w:t>population</w:t>
      </w:r>
      <w:r w:rsidR="3DB89D75" w:rsidRPr="00747555">
        <w:rPr>
          <w:rFonts w:ascii="Times New Roman" w:eastAsia="Times New Roman" w:hAnsi="Times New Roman"/>
          <w:color w:val="000000" w:themeColor="text1"/>
          <w:sz w:val="22"/>
          <w:szCs w:val="22"/>
        </w:rPr>
        <w:t xml:space="preserve"> (Rozenfeld et al, 2018)</w:t>
      </w:r>
      <w:r w:rsidR="11BCE719" w:rsidRPr="00747555">
        <w:rPr>
          <w:rFonts w:ascii="Times New Roman" w:eastAsia="Times New Roman" w:hAnsi="Times New Roman"/>
          <w:color w:val="000000" w:themeColor="text1"/>
          <w:sz w:val="22"/>
          <w:szCs w:val="22"/>
        </w:rPr>
        <w:t>.</w:t>
      </w:r>
    </w:p>
    <w:p w14:paraId="3C136A65" w14:textId="74AD8F24" w:rsidR="3DDEE9D1" w:rsidRPr="00747555" w:rsidRDefault="3DDEE9D1" w:rsidP="3DDEE9D1">
      <w:pPr>
        <w:spacing w:line="276" w:lineRule="auto"/>
        <w:jc w:val="both"/>
        <w:rPr>
          <w:rFonts w:ascii="Times New Roman" w:eastAsia="Times New Roman" w:hAnsi="Times New Roman"/>
          <w:color w:val="000000" w:themeColor="text1"/>
          <w:sz w:val="22"/>
          <w:szCs w:val="22"/>
        </w:rPr>
      </w:pPr>
    </w:p>
    <w:p w14:paraId="0705539A" w14:textId="3DF220F0" w:rsidR="77F0C2B2" w:rsidRPr="00747555" w:rsidRDefault="77F0C2B2" w:rsidP="3DDEE9D1">
      <w:pPr>
        <w:spacing w:line="276" w:lineRule="auto"/>
        <w:jc w:val="both"/>
        <w:rPr>
          <w:rFonts w:ascii="Times New Roman" w:eastAsia="Times New Roman" w:hAnsi="Times New Roman"/>
          <w:color w:val="000000" w:themeColor="text1"/>
          <w:sz w:val="22"/>
          <w:szCs w:val="22"/>
        </w:rPr>
      </w:pPr>
      <w:r w:rsidRPr="00747555">
        <w:rPr>
          <w:rFonts w:ascii="Times New Roman" w:eastAsia="Times New Roman" w:hAnsi="Times New Roman"/>
          <w:color w:val="000000" w:themeColor="text1"/>
          <w:sz w:val="22"/>
          <w:szCs w:val="22"/>
        </w:rPr>
        <w:t xml:space="preserve">In its wintering areas in China, Kazakhstan, and Kyrgyzstan, agriculture and land use changes probably constitute </w:t>
      </w:r>
      <w:r w:rsidR="6DF82739" w:rsidRPr="00747555">
        <w:rPr>
          <w:rFonts w:ascii="Times New Roman" w:eastAsia="Times New Roman" w:hAnsi="Times New Roman"/>
          <w:color w:val="000000" w:themeColor="text1"/>
          <w:sz w:val="22"/>
          <w:szCs w:val="22"/>
        </w:rPr>
        <w:t xml:space="preserve">a main </w:t>
      </w:r>
      <w:r w:rsidRPr="00747555">
        <w:rPr>
          <w:rFonts w:ascii="Times New Roman" w:eastAsia="Times New Roman" w:hAnsi="Times New Roman"/>
          <w:color w:val="000000" w:themeColor="text1"/>
          <w:sz w:val="22"/>
          <w:szCs w:val="22"/>
        </w:rPr>
        <w:t xml:space="preserve">threat to the </w:t>
      </w:r>
      <w:r w:rsidR="3D53817C" w:rsidRPr="00747555">
        <w:rPr>
          <w:rFonts w:ascii="Times New Roman" w:eastAsia="Times New Roman" w:hAnsi="Times New Roman"/>
          <w:color w:val="000000" w:themeColor="text1"/>
          <w:sz w:val="22"/>
          <w:szCs w:val="22"/>
        </w:rPr>
        <w:t>population</w:t>
      </w:r>
      <w:r w:rsidR="6A8FB7C4" w:rsidRPr="00747555">
        <w:rPr>
          <w:rFonts w:ascii="Times New Roman" w:eastAsia="Times New Roman" w:hAnsi="Times New Roman"/>
          <w:color w:val="000000" w:themeColor="text1"/>
          <w:sz w:val="22"/>
          <w:szCs w:val="22"/>
        </w:rPr>
        <w:t xml:space="preserve"> (Heinicke, 2009)</w:t>
      </w:r>
      <w:r w:rsidRPr="00747555">
        <w:rPr>
          <w:rFonts w:ascii="Times New Roman" w:eastAsia="Times New Roman" w:hAnsi="Times New Roman"/>
          <w:color w:val="000000" w:themeColor="text1"/>
          <w:sz w:val="22"/>
          <w:szCs w:val="22"/>
        </w:rPr>
        <w:t>.</w:t>
      </w:r>
    </w:p>
    <w:p w14:paraId="1CABEC44" w14:textId="77777777" w:rsidR="00CD0A25" w:rsidRDefault="00CD0A25" w:rsidP="3DDEE9D1">
      <w:pPr>
        <w:spacing w:line="276" w:lineRule="auto"/>
        <w:jc w:val="both"/>
        <w:rPr>
          <w:rFonts w:ascii="Times New Roman" w:eastAsia="Times New Roman" w:hAnsi="Times New Roman"/>
          <w:color w:val="000000" w:themeColor="text1"/>
          <w:sz w:val="22"/>
          <w:szCs w:val="22"/>
        </w:rPr>
      </w:pPr>
    </w:p>
    <w:p w14:paraId="7AD48C2F" w14:textId="092BC701" w:rsidR="0071061E" w:rsidRPr="00C27E22" w:rsidRDefault="00CD0A25" w:rsidP="3DDEE9D1">
      <w:pPr>
        <w:spacing w:line="276" w:lineRule="auto"/>
        <w:jc w:val="both"/>
        <w:rPr>
          <w:rFonts w:ascii="Times New Roman" w:eastAsia="Times New Roman" w:hAnsi="Times New Roman"/>
          <w:color w:val="000000" w:themeColor="text1"/>
          <w:sz w:val="20"/>
          <w:szCs w:val="20"/>
        </w:rPr>
      </w:pPr>
      <w:r w:rsidRPr="00C27E22">
        <w:rPr>
          <w:rFonts w:ascii="Times New Roman" w:eastAsia="Times New Roman" w:hAnsi="Times New Roman"/>
          <w:b/>
          <w:i/>
          <w:color w:val="000000" w:themeColor="text1"/>
          <w:sz w:val="20"/>
          <w:szCs w:val="20"/>
        </w:rPr>
        <w:t>Tab</w:t>
      </w:r>
      <w:r w:rsidR="23BF8486" w:rsidRPr="00C27E22">
        <w:rPr>
          <w:rFonts w:ascii="Times New Roman" w:eastAsia="Times New Roman" w:hAnsi="Times New Roman"/>
          <w:b/>
          <w:i/>
          <w:color w:val="000000" w:themeColor="text1"/>
          <w:sz w:val="20"/>
          <w:szCs w:val="20"/>
        </w:rPr>
        <w:t>l</w:t>
      </w:r>
      <w:r w:rsidRPr="00C27E22">
        <w:rPr>
          <w:rFonts w:ascii="Times New Roman" w:eastAsia="Times New Roman" w:hAnsi="Times New Roman"/>
          <w:b/>
          <w:i/>
          <w:color w:val="000000" w:themeColor="text1"/>
          <w:sz w:val="20"/>
          <w:szCs w:val="20"/>
        </w:rPr>
        <w:t>e 2.</w:t>
      </w:r>
      <w:r w:rsidRPr="00C27E22">
        <w:rPr>
          <w:rFonts w:ascii="Times New Roman" w:eastAsia="Times New Roman" w:hAnsi="Times New Roman"/>
          <w:i/>
          <w:color w:val="000000" w:themeColor="text1"/>
          <w:sz w:val="20"/>
          <w:szCs w:val="20"/>
        </w:rPr>
        <w:t xml:space="preserve"> </w:t>
      </w:r>
      <w:r w:rsidR="004945AE" w:rsidRPr="00C27E22">
        <w:rPr>
          <w:rFonts w:ascii="Times New Roman" w:eastAsia="Times New Roman" w:hAnsi="Times New Roman"/>
          <w:color w:val="000000" w:themeColor="text1"/>
          <w:sz w:val="20"/>
          <w:szCs w:val="20"/>
        </w:rPr>
        <w:t>Threat assessment of the Central population following the IUCN Threats Classification Scheme (</w:t>
      </w:r>
      <w:hyperlink r:id="rId14" w:history="1">
        <w:r w:rsidRPr="408B469F">
          <w:rPr>
            <w:rStyle w:val="Hyperlink"/>
            <w:rFonts w:ascii="Times New Roman" w:eastAsia="Times New Roman" w:hAnsi="Times New Roman"/>
            <w:sz w:val="20"/>
            <w:szCs w:val="20"/>
          </w:rPr>
          <w:t>IUCN, 2022</w:t>
        </w:r>
      </w:hyperlink>
      <w:r w:rsidRPr="408B469F">
        <w:rPr>
          <w:rFonts w:ascii="Times New Roman" w:eastAsia="Times New Roman" w:hAnsi="Times New Roman"/>
          <w:color w:val="000000" w:themeColor="text1"/>
          <w:sz w:val="20"/>
          <w:szCs w:val="20"/>
        </w:rPr>
        <w:t>)*</w:t>
      </w:r>
    </w:p>
    <w:p w14:paraId="73D78448" w14:textId="165234A7" w:rsidR="3DDEE9D1" w:rsidRDefault="0071061E" w:rsidP="3DDEE9D1">
      <w:pPr>
        <w:spacing w:line="276" w:lineRule="auto"/>
        <w:jc w:val="both"/>
        <w:rPr>
          <w:rFonts w:ascii="Times New Roman" w:eastAsia="Times New Roman" w:hAnsi="Times New Roman"/>
        </w:rPr>
      </w:pPr>
      <w:r w:rsidRPr="00975948">
        <w:rPr>
          <w:rFonts w:ascii="Times New Roman" w:eastAsia="Times New Roman" w:hAnsi="Times New Roman"/>
          <w:sz w:val="20"/>
          <w:szCs w:val="20"/>
        </w:rPr>
        <w:t>*To be completed during the workshop following participants’ inputs on scope, severity and time columns</w:t>
      </w:r>
      <w:r w:rsidRPr="00975948">
        <w:rPr>
          <w:rFonts w:ascii="Times New Roman" w:eastAsia="Times New Roman" w:hAnsi="Times New Roman"/>
        </w:rPr>
        <w:t>.</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90"/>
        <w:gridCol w:w="2025"/>
        <w:gridCol w:w="1830"/>
        <w:gridCol w:w="1800"/>
        <w:gridCol w:w="1935"/>
      </w:tblGrid>
      <w:tr w:rsidR="00581C7D" w:rsidRPr="00C80C9D" w14:paraId="3F442ADA" w14:textId="77777777">
        <w:trPr>
          <w:trHeight w:val="300"/>
        </w:trPr>
        <w:tc>
          <w:tcPr>
            <w:tcW w:w="9480" w:type="dxa"/>
            <w:gridSpan w:val="5"/>
            <w:tcBorders>
              <w:top w:val="single" w:sz="6" w:space="0" w:color="auto"/>
              <w:left w:val="single" w:sz="6" w:space="0" w:color="auto"/>
              <w:bottom w:val="single" w:sz="6" w:space="0" w:color="auto"/>
              <w:right w:val="single" w:sz="6" w:space="0" w:color="auto"/>
            </w:tcBorders>
            <w:shd w:val="clear" w:color="auto" w:fill="D9E2F3" w:themeFill="accent5" w:themeFillTint="33"/>
          </w:tcPr>
          <w:p w14:paraId="2E604BAE" w14:textId="4CEEFA21" w:rsidR="00581C7D" w:rsidRPr="00C80C9D" w:rsidRDefault="009B4869">
            <w:pPr>
              <w:spacing w:line="252" w:lineRule="auto"/>
              <w:jc w:val="both"/>
              <w:rPr>
                <w:rFonts w:ascii="Times New Roman" w:eastAsia="Times New Roman" w:hAnsi="Times New Roman"/>
                <w:color w:val="000000" w:themeColor="text1"/>
                <w:sz w:val="20"/>
                <w:szCs w:val="20"/>
              </w:rPr>
            </w:pPr>
            <w:r w:rsidRPr="009B4869">
              <w:rPr>
                <w:rFonts w:ascii="Times New Roman" w:eastAsia="Times New Roman" w:hAnsi="Times New Roman"/>
                <w:b/>
                <w:bCs/>
                <w:color w:val="000000" w:themeColor="text1"/>
                <w:sz w:val="20"/>
                <w:szCs w:val="20"/>
                <w:lang w:val="en-US"/>
              </w:rPr>
              <w:t>Population: West &amp; Central Siberia/Turkmenistan to W China - Eastern 2 population</w:t>
            </w:r>
          </w:p>
        </w:tc>
      </w:tr>
      <w:tr w:rsidR="00581C7D" w:rsidRPr="00C80C9D" w14:paraId="2221C77E" w14:textId="77777777">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52CC277"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Threat</w:t>
            </w:r>
            <w:r w:rsidRPr="00C80C9D">
              <w:rPr>
                <w:rFonts w:ascii="Times New Roman" w:eastAsia="Times New Roman" w:hAnsi="Times New Roman"/>
                <w:color w:val="000000" w:themeColor="text1"/>
                <w:sz w:val="20"/>
                <w:szCs w:val="20"/>
                <w:lang w:val="fi-FI"/>
              </w:rPr>
              <w:t> </w:t>
            </w:r>
          </w:p>
        </w:tc>
        <w:tc>
          <w:tcPr>
            <w:tcW w:w="2025" w:type="dxa"/>
            <w:tcBorders>
              <w:top w:val="nil"/>
              <w:left w:val="single" w:sz="6" w:space="0" w:color="auto"/>
              <w:bottom w:val="single" w:sz="6" w:space="0" w:color="auto"/>
              <w:right w:val="single" w:sz="6" w:space="0" w:color="auto"/>
            </w:tcBorders>
            <w:shd w:val="clear" w:color="auto" w:fill="FBE4D5" w:themeFill="accent2" w:themeFillTint="33"/>
          </w:tcPr>
          <w:p w14:paraId="112D1DD5"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Scope</w:t>
            </w:r>
            <w:r w:rsidRPr="00C80C9D">
              <w:rPr>
                <w:rFonts w:ascii="Times New Roman" w:eastAsia="Times New Roman" w:hAnsi="Times New Roman"/>
                <w:color w:val="000000" w:themeColor="text1"/>
                <w:sz w:val="20"/>
                <w:szCs w:val="20"/>
              </w:rPr>
              <w:t> </w:t>
            </w:r>
          </w:p>
          <w:p w14:paraId="0ADE3C9D"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the proportion of the total population affected)</w:t>
            </w:r>
            <w:r w:rsidRPr="00C80C9D">
              <w:rPr>
                <w:rFonts w:ascii="Times New Roman" w:eastAsia="Times New Roman" w:hAnsi="Times New Roman"/>
                <w:color w:val="000000" w:themeColor="text1"/>
                <w:sz w:val="20"/>
                <w:szCs w:val="20"/>
              </w:rPr>
              <w:t> </w:t>
            </w:r>
          </w:p>
        </w:tc>
        <w:tc>
          <w:tcPr>
            <w:tcW w:w="1830" w:type="dxa"/>
            <w:tcBorders>
              <w:top w:val="nil"/>
              <w:left w:val="single" w:sz="6" w:space="0" w:color="auto"/>
              <w:bottom w:val="single" w:sz="6" w:space="0" w:color="auto"/>
              <w:right w:val="single" w:sz="6" w:space="0" w:color="auto"/>
            </w:tcBorders>
            <w:shd w:val="clear" w:color="auto" w:fill="FBE4D5" w:themeFill="accent2" w:themeFillTint="33"/>
          </w:tcPr>
          <w:p w14:paraId="0AC80A69"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Severity</w:t>
            </w:r>
            <w:r w:rsidRPr="00C80C9D">
              <w:rPr>
                <w:rFonts w:ascii="Times New Roman" w:eastAsia="Times New Roman" w:hAnsi="Times New Roman"/>
                <w:color w:val="000000" w:themeColor="text1"/>
                <w:sz w:val="20"/>
                <w:szCs w:val="20"/>
              </w:rPr>
              <w:t> </w:t>
            </w:r>
          </w:p>
          <w:p w14:paraId="37441A8A"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the overall declines caused by the threat)</w:t>
            </w:r>
            <w:r w:rsidRPr="00C80C9D">
              <w:rPr>
                <w:rFonts w:ascii="Times New Roman" w:eastAsia="Times New Roman" w:hAnsi="Times New Roman"/>
                <w:color w:val="000000" w:themeColor="text1"/>
                <w:sz w:val="20"/>
                <w:szCs w:val="20"/>
              </w:rPr>
              <w:t> </w:t>
            </w:r>
          </w:p>
        </w:tc>
        <w:tc>
          <w:tcPr>
            <w:tcW w:w="1800" w:type="dxa"/>
            <w:tcBorders>
              <w:top w:val="nil"/>
              <w:left w:val="single" w:sz="6" w:space="0" w:color="auto"/>
              <w:bottom w:val="single" w:sz="6" w:space="0" w:color="auto"/>
              <w:right w:val="single" w:sz="6" w:space="0" w:color="auto"/>
            </w:tcBorders>
            <w:shd w:val="clear" w:color="auto" w:fill="FBE4D5" w:themeFill="accent2" w:themeFillTint="33"/>
          </w:tcPr>
          <w:p w14:paraId="4ABAE30B"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Timing</w:t>
            </w:r>
            <w:r w:rsidRPr="00C80C9D">
              <w:rPr>
                <w:rFonts w:ascii="Times New Roman" w:eastAsia="Times New Roman" w:hAnsi="Times New Roman"/>
                <w:color w:val="000000" w:themeColor="text1"/>
                <w:sz w:val="20"/>
                <w:szCs w:val="20"/>
              </w:rPr>
              <w:t> </w:t>
            </w:r>
          </w:p>
          <w:p w14:paraId="7EA4FEB3"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color w:val="000000" w:themeColor="text1"/>
                <w:sz w:val="20"/>
                <w:szCs w:val="20"/>
                <w:lang w:val="en-US"/>
              </w:rPr>
              <w:t>(i.e., past, ongoing or future)</w:t>
            </w:r>
            <w:r w:rsidRPr="00C80C9D">
              <w:rPr>
                <w:rFonts w:ascii="Times New Roman" w:eastAsia="Times New Roman" w:hAnsi="Times New Roman"/>
                <w:color w:val="000000" w:themeColor="text1"/>
                <w:sz w:val="20"/>
                <w:szCs w:val="20"/>
              </w:rPr>
              <w:t> </w:t>
            </w:r>
          </w:p>
        </w:tc>
        <w:tc>
          <w:tcPr>
            <w:tcW w:w="1935" w:type="dxa"/>
            <w:tcBorders>
              <w:top w:val="nil"/>
              <w:left w:val="single" w:sz="6" w:space="0" w:color="auto"/>
              <w:bottom w:val="single" w:sz="6" w:space="0" w:color="auto"/>
              <w:right w:val="single" w:sz="6" w:space="0" w:color="auto"/>
            </w:tcBorders>
            <w:shd w:val="clear" w:color="auto" w:fill="FBE4D5" w:themeFill="accent2" w:themeFillTint="33"/>
          </w:tcPr>
          <w:p w14:paraId="1ACC13D6" w14:textId="77777777" w:rsidR="00581C7D" w:rsidRPr="00C80C9D" w:rsidRDefault="00581C7D">
            <w:pPr>
              <w:spacing w:line="252" w:lineRule="auto"/>
              <w:jc w:val="both"/>
              <w:rPr>
                <w:rFonts w:ascii="Times New Roman" w:eastAsia="Times New Roman" w:hAnsi="Times New Roman"/>
                <w:color w:val="000000" w:themeColor="text1"/>
                <w:sz w:val="20"/>
                <w:szCs w:val="20"/>
              </w:rPr>
            </w:pPr>
            <w:r w:rsidRPr="00C80C9D">
              <w:rPr>
                <w:rFonts w:ascii="Times New Roman" w:eastAsia="Times New Roman" w:hAnsi="Times New Roman"/>
                <w:b/>
                <w:bCs/>
                <w:color w:val="000000" w:themeColor="text1"/>
                <w:sz w:val="20"/>
                <w:szCs w:val="20"/>
                <w:lang w:val="en-US"/>
              </w:rPr>
              <w:t xml:space="preserve">Overall Threat Impact Score </w:t>
            </w:r>
          </w:p>
        </w:tc>
      </w:tr>
      <w:tr w:rsidR="00581C7D" w:rsidRPr="00C80C9D" w14:paraId="63DBCE7E"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5EE69FCC" w14:textId="77777777" w:rsidR="00A532B8" w:rsidRPr="00A532B8" w:rsidRDefault="00A532B8" w:rsidP="00A532B8">
            <w:pPr>
              <w:spacing w:line="252" w:lineRule="auto"/>
              <w:jc w:val="both"/>
              <w:rPr>
                <w:rFonts w:ascii="Times New Roman" w:eastAsia="Times New Roman" w:hAnsi="Times New Roman"/>
                <w:sz w:val="20"/>
                <w:szCs w:val="20"/>
              </w:rPr>
            </w:pPr>
            <w:r w:rsidRPr="00A532B8">
              <w:rPr>
                <w:rFonts w:ascii="Times New Roman" w:eastAsia="Times New Roman" w:hAnsi="Times New Roman"/>
                <w:sz w:val="20"/>
                <w:szCs w:val="20"/>
              </w:rPr>
              <w:t>Hunting - Legal hunting</w:t>
            </w:r>
          </w:p>
          <w:p w14:paraId="508D3372" w14:textId="77777777" w:rsidR="00A532B8" w:rsidRPr="00A532B8" w:rsidRDefault="00A532B8" w:rsidP="00A532B8">
            <w:pPr>
              <w:spacing w:line="252" w:lineRule="auto"/>
              <w:jc w:val="both"/>
              <w:rPr>
                <w:rFonts w:ascii="Times New Roman" w:eastAsia="Times New Roman" w:hAnsi="Times New Roman"/>
                <w:sz w:val="20"/>
                <w:szCs w:val="20"/>
              </w:rPr>
            </w:pPr>
          </w:p>
          <w:p w14:paraId="53FB6A30" w14:textId="77777777" w:rsidR="00A532B8" w:rsidRPr="00A532B8" w:rsidRDefault="00A532B8" w:rsidP="00A532B8">
            <w:pPr>
              <w:spacing w:line="252" w:lineRule="auto"/>
              <w:jc w:val="both"/>
              <w:rPr>
                <w:rFonts w:ascii="Times New Roman" w:eastAsia="Times New Roman" w:hAnsi="Times New Roman"/>
                <w:sz w:val="20"/>
                <w:szCs w:val="20"/>
              </w:rPr>
            </w:pPr>
            <w:r w:rsidRPr="00A532B8">
              <w:rPr>
                <w:rFonts w:ascii="Times New Roman" w:eastAsia="Times New Roman" w:hAnsi="Times New Roman"/>
                <w:sz w:val="20"/>
                <w:szCs w:val="20"/>
              </w:rPr>
              <w:t xml:space="preserve">(IUCN threat category </w:t>
            </w:r>
          </w:p>
          <w:p w14:paraId="59CEAABB" w14:textId="6F25A21B" w:rsidR="00581C7D" w:rsidRPr="00276273" w:rsidRDefault="00A532B8" w:rsidP="00A532B8">
            <w:pPr>
              <w:spacing w:line="252" w:lineRule="auto"/>
              <w:jc w:val="both"/>
              <w:rPr>
                <w:rFonts w:ascii="Times New Roman" w:eastAsia="Times New Roman" w:hAnsi="Times New Roman"/>
                <w:sz w:val="20"/>
                <w:szCs w:val="20"/>
              </w:rPr>
            </w:pPr>
            <w:r w:rsidRPr="00A532B8">
              <w:rPr>
                <w:rFonts w:ascii="Times New Roman" w:eastAsia="Times New Roman" w:hAnsi="Times New Roman"/>
                <w:sz w:val="20"/>
                <w:szCs w:val="20"/>
              </w:rPr>
              <w:t>5.1.1 Intentional use)</w:t>
            </w:r>
          </w:p>
        </w:tc>
        <w:tc>
          <w:tcPr>
            <w:tcW w:w="2025" w:type="dxa"/>
            <w:tcBorders>
              <w:top w:val="single" w:sz="6" w:space="0" w:color="auto"/>
              <w:left w:val="single" w:sz="6" w:space="0" w:color="auto"/>
              <w:bottom w:val="single" w:sz="6" w:space="0" w:color="auto"/>
              <w:right w:val="single" w:sz="6" w:space="0" w:color="auto"/>
            </w:tcBorders>
          </w:tcPr>
          <w:p w14:paraId="6AFB58EE"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Whole </w:t>
            </w:r>
            <w:r w:rsidRPr="00D35C48">
              <w:rPr>
                <w:rFonts w:ascii="Times New Roman" w:eastAsia="Times New Roman" w:hAnsi="Times New Roman"/>
                <w:sz w:val="20"/>
                <w:szCs w:val="20"/>
              </w:rPr>
              <w:t> </w:t>
            </w:r>
          </w:p>
          <w:p w14:paraId="478F9840"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sz w:val="20"/>
                <w:szCs w:val="20"/>
              </w:rPr>
              <w:t> </w:t>
            </w:r>
          </w:p>
          <w:p w14:paraId="6AD09767"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 xml:space="preserve">Affects the whole population </w:t>
            </w:r>
            <w:r w:rsidRPr="00D35C48">
              <w:rPr>
                <w:rFonts w:ascii="Times New Roman" w:eastAsia="Times New Roman" w:hAnsi="Times New Roman"/>
                <w:i/>
                <w:iCs/>
                <w:sz w:val="20"/>
                <w:szCs w:val="20"/>
                <w:lang w:val="en-US"/>
              </w:rPr>
              <w:t>(&gt;90%)</w:t>
            </w:r>
            <w:r w:rsidRPr="00D35C48">
              <w:rPr>
                <w:rFonts w:ascii="Times New Roman" w:eastAsia="Times New Roman" w:hAnsi="Times New Roman"/>
                <w:sz w:val="20"/>
                <w:szCs w:val="20"/>
              </w:rPr>
              <w:t> </w:t>
            </w:r>
          </w:p>
          <w:p w14:paraId="6878A6CA" w14:textId="40251DF7" w:rsidR="00581C7D" w:rsidRPr="00D35C48" w:rsidRDefault="00581C7D">
            <w:pPr>
              <w:spacing w:line="252" w:lineRule="auto"/>
              <w:jc w:val="both"/>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38AF8C26" w14:textId="0B1EC93D" w:rsidR="00D35C48" w:rsidRPr="00D35C48" w:rsidRDefault="00D35C48" w:rsidP="00D35C48">
            <w:pPr>
              <w:spacing w:line="252" w:lineRule="auto"/>
              <w:jc w:val="both"/>
              <w:rPr>
                <w:rFonts w:ascii="Times New Roman" w:eastAsia="Segoe UI" w:hAnsi="Times New Roman"/>
                <w:sz w:val="20"/>
                <w:szCs w:val="20"/>
              </w:rPr>
            </w:pPr>
            <w:r w:rsidRPr="00D35C48">
              <w:rPr>
                <w:rFonts w:ascii="Times New Roman" w:eastAsia="Segoe UI" w:hAnsi="Times New Roman"/>
                <w:i/>
                <w:iCs/>
                <w:sz w:val="20"/>
                <w:szCs w:val="20"/>
              </w:rPr>
              <w:t>Slow </w:t>
            </w:r>
            <w:r>
              <w:rPr>
                <w:rFonts w:ascii="Times New Roman" w:eastAsia="Segoe UI" w:hAnsi="Times New Roman"/>
                <w:sz w:val="20"/>
                <w:szCs w:val="20"/>
              </w:rPr>
              <w:t xml:space="preserve">, </w:t>
            </w:r>
            <w:r w:rsidRPr="00D35C48">
              <w:rPr>
                <w:rFonts w:ascii="Times New Roman" w:eastAsia="Segoe UI" w:hAnsi="Times New Roman"/>
                <w:i/>
                <w:iCs/>
                <w:sz w:val="20"/>
                <w:szCs w:val="20"/>
              </w:rPr>
              <w:t>but low certainty</w:t>
            </w:r>
          </w:p>
          <w:p w14:paraId="41A05A02" w14:textId="77777777" w:rsidR="00D35C48" w:rsidRPr="00D35C48" w:rsidRDefault="00D35C48" w:rsidP="00D35C48">
            <w:pPr>
              <w:spacing w:line="252" w:lineRule="auto"/>
              <w:jc w:val="both"/>
              <w:rPr>
                <w:rFonts w:ascii="Times New Roman" w:eastAsia="Segoe UI" w:hAnsi="Times New Roman"/>
                <w:sz w:val="20"/>
                <w:szCs w:val="20"/>
              </w:rPr>
            </w:pPr>
            <w:r w:rsidRPr="00D35C48">
              <w:rPr>
                <w:rFonts w:ascii="Times New Roman" w:eastAsia="Segoe UI" w:hAnsi="Times New Roman"/>
                <w:sz w:val="20"/>
                <w:szCs w:val="20"/>
              </w:rPr>
              <w:t> </w:t>
            </w:r>
          </w:p>
          <w:p w14:paraId="12D114D0" w14:textId="77777777" w:rsidR="007C0422" w:rsidRDefault="00D35C48" w:rsidP="00A1207A">
            <w:pPr>
              <w:spacing w:line="252" w:lineRule="auto"/>
              <w:jc w:val="both"/>
              <w:rPr>
                <w:rFonts w:ascii="Times New Roman" w:eastAsia="Segoe UI" w:hAnsi="Times New Roman"/>
                <w:sz w:val="20"/>
                <w:szCs w:val="20"/>
                <w:lang w:val="en-US"/>
              </w:rPr>
            </w:pPr>
            <w:r w:rsidRPr="00D35C48">
              <w:rPr>
                <w:rFonts w:ascii="Times New Roman" w:eastAsia="Segoe UI" w:hAnsi="Times New Roman"/>
                <w:i/>
                <w:iCs/>
                <w:sz w:val="20"/>
                <w:szCs w:val="20"/>
              </w:rPr>
              <w:t>Causing or likely to cause relatively slow but significant declines (&lt;20% over 10 years or three generations; whichever is the longer)</w:t>
            </w:r>
            <w:r w:rsidRPr="00D35C48">
              <w:rPr>
                <w:rFonts w:ascii="Times New Roman" w:eastAsia="Segoe UI" w:hAnsi="Times New Roman"/>
                <w:sz w:val="20"/>
                <w:szCs w:val="20"/>
              </w:rPr>
              <w:t> </w:t>
            </w:r>
          </w:p>
          <w:p w14:paraId="09B4B770" w14:textId="77777777" w:rsidR="007C0422" w:rsidRDefault="007C0422" w:rsidP="00A1207A">
            <w:pPr>
              <w:spacing w:line="252" w:lineRule="auto"/>
              <w:jc w:val="both"/>
              <w:rPr>
                <w:rFonts w:ascii="Times New Roman" w:eastAsia="Segoe UI" w:hAnsi="Times New Roman"/>
                <w:sz w:val="20"/>
                <w:szCs w:val="20"/>
                <w:lang w:val="en-US"/>
              </w:rPr>
            </w:pPr>
          </w:p>
          <w:p w14:paraId="59227602" w14:textId="1FD039F4" w:rsidR="00581C7D" w:rsidRPr="007C0422" w:rsidRDefault="007C0422" w:rsidP="00A1207A">
            <w:pPr>
              <w:spacing w:line="252" w:lineRule="auto"/>
              <w:jc w:val="both"/>
              <w:rPr>
                <w:rFonts w:ascii="Times New Roman" w:eastAsia="Segoe UI" w:hAnsi="Times New Roman"/>
                <w:sz w:val="20"/>
                <w:szCs w:val="20"/>
              </w:rPr>
            </w:pPr>
            <w:r>
              <w:rPr>
                <w:rFonts w:ascii="Times New Roman" w:eastAsia="Segoe UI" w:hAnsi="Times New Roman"/>
                <w:sz w:val="20"/>
                <w:szCs w:val="20"/>
                <w:lang w:val="en-US"/>
              </w:rPr>
              <w:t>G</w:t>
            </w:r>
            <w:r w:rsidR="00A1207A" w:rsidRPr="00A1207A">
              <w:rPr>
                <w:rFonts w:ascii="Times New Roman" w:eastAsia="Segoe UI" w:hAnsi="Times New Roman"/>
                <w:sz w:val="20"/>
                <w:szCs w:val="20"/>
                <w:lang w:val="en-US"/>
              </w:rPr>
              <w:t>eneral information</w:t>
            </w:r>
            <w:r w:rsidR="00B57A80">
              <w:rPr>
                <w:rFonts w:ascii="Times New Roman" w:eastAsia="Segoe UI" w:hAnsi="Times New Roman"/>
                <w:sz w:val="20"/>
                <w:szCs w:val="20"/>
                <w:lang w:val="en-US"/>
              </w:rPr>
              <w:t xml:space="preserve"> suggests</w:t>
            </w:r>
            <w:r w:rsidR="00A1207A" w:rsidRPr="00A1207A">
              <w:rPr>
                <w:rFonts w:ascii="Times New Roman" w:eastAsia="Segoe UI" w:hAnsi="Times New Roman"/>
                <w:sz w:val="20"/>
                <w:szCs w:val="20"/>
                <w:lang w:val="en-US"/>
              </w:rPr>
              <w:t xml:space="preserve"> </w:t>
            </w:r>
            <w:r w:rsidR="00B57A80">
              <w:rPr>
                <w:rFonts w:ascii="Times New Roman" w:eastAsia="Segoe UI" w:hAnsi="Times New Roman"/>
                <w:sz w:val="20"/>
                <w:szCs w:val="20"/>
                <w:lang w:val="en-US"/>
              </w:rPr>
              <w:t xml:space="preserve">the </w:t>
            </w:r>
            <w:r w:rsidR="00A1207A" w:rsidRPr="00A1207A">
              <w:rPr>
                <w:rFonts w:ascii="Times New Roman" w:eastAsia="Segoe UI" w:hAnsi="Times New Roman"/>
                <w:sz w:val="20"/>
                <w:szCs w:val="20"/>
                <w:lang w:val="en-US"/>
              </w:rPr>
              <w:t xml:space="preserve">population </w:t>
            </w:r>
            <w:r w:rsidR="00B57A80">
              <w:rPr>
                <w:rFonts w:ascii="Times New Roman" w:eastAsia="Segoe UI" w:hAnsi="Times New Roman"/>
                <w:sz w:val="20"/>
                <w:szCs w:val="20"/>
                <w:lang w:val="en-US"/>
              </w:rPr>
              <w:t xml:space="preserve">is </w:t>
            </w:r>
            <w:r w:rsidR="00A1207A" w:rsidRPr="00A1207A">
              <w:rPr>
                <w:rFonts w:ascii="Times New Roman" w:eastAsia="Segoe UI" w:hAnsi="Times New Roman"/>
                <w:sz w:val="20"/>
                <w:szCs w:val="20"/>
                <w:lang w:val="en-US"/>
              </w:rPr>
              <w:t>declining rapidly and due to hunting</w:t>
            </w:r>
            <w:r>
              <w:rPr>
                <w:rFonts w:ascii="Times New Roman" w:eastAsia="Segoe UI" w:hAnsi="Times New Roman"/>
                <w:sz w:val="20"/>
                <w:szCs w:val="20"/>
                <w:lang w:val="en-US"/>
              </w:rPr>
              <w:t>.</w:t>
            </w:r>
          </w:p>
        </w:tc>
        <w:tc>
          <w:tcPr>
            <w:tcW w:w="1800" w:type="dxa"/>
            <w:tcBorders>
              <w:top w:val="single" w:sz="6" w:space="0" w:color="auto"/>
              <w:left w:val="single" w:sz="6" w:space="0" w:color="auto"/>
              <w:bottom w:val="single" w:sz="6" w:space="0" w:color="auto"/>
              <w:right w:val="single" w:sz="6" w:space="0" w:color="auto"/>
            </w:tcBorders>
          </w:tcPr>
          <w:p w14:paraId="5BBF6911" w14:textId="248D8BAA" w:rsidR="00581C7D" w:rsidRPr="00A532B8" w:rsidRDefault="00A1207A">
            <w:pPr>
              <w:spacing w:line="252" w:lineRule="auto"/>
              <w:jc w:val="both"/>
              <w:rPr>
                <w:rFonts w:ascii="Times New Roman" w:eastAsia="Times New Roman" w:hAnsi="Times New Roman"/>
                <w:i/>
                <w:iCs/>
                <w:sz w:val="20"/>
                <w:szCs w:val="20"/>
              </w:rPr>
            </w:pPr>
            <w:r w:rsidRPr="00A532B8">
              <w:rPr>
                <w:rFonts w:ascii="Times New Roman" w:eastAsia="Times New Roman" w:hAnsi="Times New Roman"/>
                <w:i/>
                <w:iCs/>
                <w:sz w:val="20"/>
                <w:szCs w:val="20"/>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D57FEED" w14:textId="5A26CDA3" w:rsidR="00581C7D" w:rsidRPr="00430AF6" w:rsidRDefault="00AB7AED">
            <w:pPr>
              <w:spacing w:line="252" w:lineRule="auto"/>
              <w:jc w:val="both"/>
              <w:rPr>
                <w:rFonts w:ascii="Times New Roman" w:eastAsia="Segoe UI" w:hAnsi="Times New Roman"/>
                <w:color w:val="080100"/>
                <w:sz w:val="20"/>
                <w:szCs w:val="20"/>
                <w:lang w:val="en-US"/>
              </w:rPr>
            </w:pPr>
            <w:r>
              <w:rPr>
                <w:rFonts w:ascii="Times New Roman" w:eastAsia="Segoe UI" w:hAnsi="Times New Roman"/>
                <w:color w:val="080100"/>
                <w:sz w:val="20"/>
                <w:szCs w:val="20"/>
                <w:lang w:val="en-US"/>
              </w:rPr>
              <w:t>Medium</w:t>
            </w:r>
          </w:p>
        </w:tc>
      </w:tr>
      <w:tr w:rsidR="00581C7D" w:rsidRPr="00C80C9D" w14:paraId="1D3BD84B"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5AC8D96E" w14:textId="77777777" w:rsidR="00474942" w:rsidRPr="00474942" w:rsidRDefault="00474942" w:rsidP="00474942">
            <w:pPr>
              <w:spacing w:line="252" w:lineRule="auto"/>
              <w:jc w:val="both"/>
              <w:rPr>
                <w:rFonts w:ascii="Times New Roman" w:eastAsia="Times New Roman" w:hAnsi="Times New Roman"/>
                <w:sz w:val="20"/>
                <w:szCs w:val="20"/>
              </w:rPr>
            </w:pPr>
            <w:r w:rsidRPr="00474942">
              <w:rPr>
                <w:rFonts w:ascii="Times New Roman" w:eastAsia="Times New Roman" w:hAnsi="Times New Roman"/>
                <w:sz w:val="20"/>
                <w:szCs w:val="20"/>
              </w:rPr>
              <w:lastRenderedPageBreak/>
              <w:t>Hunting - Legal hunting in the absence of the Plan</w:t>
            </w:r>
          </w:p>
          <w:p w14:paraId="664A3D15" w14:textId="77777777" w:rsidR="00474942" w:rsidRPr="00474942" w:rsidRDefault="00474942" w:rsidP="00474942">
            <w:pPr>
              <w:spacing w:line="252" w:lineRule="auto"/>
              <w:jc w:val="both"/>
              <w:rPr>
                <w:rFonts w:ascii="Times New Roman" w:eastAsia="Times New Roman" w:hAnsi="Times New Roman"/>
                <w:sz w:val="20"/>
                <w:szCs w:val="20"/>
              </w:rPr>
            </w:pPr>
          </w:p>
          <w:p w14:paraId="49162C97" w14:textId="77777777" w:rsidR="00474942" w:rsidRPr="00474942" w:rsidRDefault="00474942" w:rsidP="00474942">
            <w:pPr>
              <w:spacing w:line="252" w:lineRule="auto"/>
              <w:jc w:val="both"/>
              <w:rPr>
                <w:rFonts w:ascii="Times New Roman" w:eastAsia="Times New Roman" w:hAnsi="Times New Roman"/>
                <w:sz w:val="20"/>
                <w:szCs w:val="20"/>
              </w:rPr>
            </w:pPr>
            <w:r w:rsidRPr="00474942">
              <w:rPr>
                <w:rFonts w:ascii="Times New Roman" w:eastAsia="Times New Roman" w:hAnsi="Times New Roman"/>
                <w:sz w:val="20"/>
                <w:szCs w:val="20"/>
              </w:rPr>
              <w:t xml:space="preserve">(IUCN threat category </w:t>
            </w:r>
          </w:p>
          <w:p w14:paraId="33C4F66F" w14:textId="72B96E26" w:rsidR="00581C7D" w:rsidRPr="00276273" w:rsidRDefault="00474942" w:rsidP="00474942">
            <w:pPr>
              <w:spacing w:line="252" w:lineRule="auto"/>
              <w:jc w:val="both"/>
              <w:rPr>
                <w:rFonts w:ascii="Times New Roman" w:eastAsia="Times New Roman" w:hAnsi="Times New Roman"/>
                <w:sz w:val="20"/>
                <w:szCs w:val="20"/>
              </w:rPr>
            </w:pPr>
            <w:r w:rsidRPr="00474942">
              <w:rPr>
                <w:rFonts w:ascii="Times New Roman" w:eastAsia="Times New Roman" w:hAnsi="Times New Roman"/>
                <w:sz w:val="20"/>
                <w:szCs w:val="20"/>
              </w:rPr>
              <w:t>5.1.1 Intentional use)</w:t>
            </w:r>
          </w:p>
        </w:tc>
        <w:tc>
          <w:tcPr>
            <w:tcW w:w="2025" w:type="dxa"/>
            <w:tcBorders>
              <w:top w:val="single" w:sz="6" w:space="0" w:color="auto"/>
              <w:left w:val="single" w:sz="6" w:space="0" w:color="auto"/>
              <w:bottom w:val="single" w:sz="6" w:space="0" w:color="auto"/>
              <w:right w:val="single" w:sz="6" w:space="0" w:color="auto"/>
            </w:tcBorders>
          </w:tcPr>
          <w:p w14:paraId="42B8D514"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Whole </w:t>
            </w:r>
            <w:r w:rsidRPr="00D35C48">
              <w:rPr>
                <w:rFonts w:ascii="Times New Roman" w:eastAsia="Segoe UI" w:hAnsi="Times New Roman"/>
                <w:color w:val="080100"/>
                <w:sz w:val="20"/>
                <w:szCs w:val="20"/>
              </w:rPr>
              <w:t> </w:t>
            </w:r>
          </w:p>
          <w:p w14:paraId="47D3359C"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color w:val="080100"/>
                <w:sz w:val="20"/>
                <w:szCs w:val="20"/>
              </w:rPr>
              <w:t> </w:t>
            </w:r>
          </w:p>
          <w:p w14:paraId="0CBC773E"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 xml:space="preserve">Affects the whole population </w:t>
            </w:r>
            <w:r w:rsidRPr="00D35C48">
              <w:rPr>
                <w:rFonts w:ascii="Times New Roman" w:eastAsia="Segoe UI" w:hAnsi="Times New Roman"/>
                <w:i/>
                <w:iCs/>
                <w:color w:val="080100"/>
                <w:sz w:val="20"/>
                <w:szCs w:val="20"/>
                <w:lang w:val="en-US"/>
              </w:rPr>
              <w:t>(&gt;90%)</w:t>
            </w:r>
            <w:r w:rsidRPr="00D35C48">
              <w:rPr>
                <w:rFonts w:ascii="Times New Roman" w:eastAsia="Segoe UI" w:hAnsi="Times New Roman"/>
                <w:color w:val="080100"/>
                <w:sz w:val="20"/>
                <w:szCs w:val="20"/>
              </w:rPr>
              <w:t> </w:t>
            </w:r>
          </w:p>
          <w:p w14:paraId="6A0D81A0" w14:textId="7BCB5640" w:rsidR="00581C7D" w:rsidRPr="00D35C48" w:rsidRDefault="00581C7D">
            <w:pPr>
              <w:spacing w:line="252" w:lineRule="auto"/>
              <w:jc w:val="both"/>
              <w:rPr>
                <w:rFonts w:ascii="Times New Roman" w:eastAsia="Segoe UI" w:hAnsi="Times New Roman"/>
                <w:color w:val="080100"/>
                <w:sz w:val="20"/>
                <w:szCs w:val="20"/>
              </w:rPr>
            </w:pPr>
          </w:p>
        </w:tc>
        <w:tc>
          <w:tcPr>
            <w:tcW w:w="1830" w:type="dxa"/>
            <w:tcBorders>
              <w:top w:val="single" w:sz="6" w:space="0" w:color="auto"/>
              <w:left w:val="single" w:sz="6" w:space="0" w:color="auto"/>
              <w:bottom w:val="single" w:sz="6" w:space="0" w:color="auto"/>
              <w:right w:val="single" w:sz="6" w:space="0" w:color="auto"/>
            </w:tcBorders>
          </w:tcPr>
          <w:p w14:paraId="672FEF73" w14:textId="22433895"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Rapid</w:t>
            </w:r>
            <w:r w:rsidRPr="00D35C48">
              <w:rPr>
                <w:rFonts w:ascii="Times New Roman" w:eastAsia="Segoe UI" w:hAnsi="Times New Roman"/>
                <w:color w:val="080100"/>
                <w:sz w:val="20"/>
                <w:szCs w:val="20"/>
              </w:rPr>
              <w:t> </w:t>
            </w:r>
          </w:p>
          <w:p w14:paraId="3501F774"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color w:val="080100"/>
                <w:sz w:val="20"/>
                <w:szCs w:val="20"/>
              </w:rPr>
              <w:t> </w:t>
            </w:r>
          </w:p>
          <w:p w14:paraId="277EED77"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Causing or likely to cause rapid declines (20–30% over 10 years or three generations; whichever is the longer) </w:t>
            </w:r>
            <w:r w:rsidRPr="00D35C48">
              <w:rPr>
                <w:rFonts w:ascii="Times New Roman" w:eastAsia="Segoe UI" w:hAnsi="Times New Roman"/>
                <w:color w:val="080100"/>
                <w:sz w:val="20"/>
                <w:szCs w:val="20"/>
              </w:rPr>
              <w:t> </w:t>
            </w:r>
          </w:p>
          <w:p w14:paraId="6B4B7EEF" w14:textId="64A348E2" w:rsidR="00581C7D" w:rsidRPr="00D35C48" w:rsidRDefault="00581C7D">
            <w:pPr>
              <w:spacing w:line="252" w:lineRule="auto"/>
              <w:jc w:val="both"/>
              <w:rPr>
                <w:rFonts w:ascii="Times New Roman" w:eastAsia="Segoe UI" w:hAnsi="Times New Roman"/>
                <w:color w:val="080100"/>
                <w:sz w:val="20"/>
                <w:szCs w:val="20"/>
              </w:rPr>
            </w:pPr>
          </w:p>
        </w:tc>
        <w:tc>
          <w:tcPr>
            <w:tcW w:w="1800" w:type="dxa"/>
            <w:tcBorders>
              <w:top w:val="single" w:sz="6" w:space="0" w:color="auto"/>
              <w:left w:val="single" w:sz="6" w:space="0" w:color="auto"/>
              <w:bottom w:val="single" w:sz="6" w:space="0" w:color="auto"/>
              <w:right w:val="single" w:sz="6" w:space="0" w:color="auto"/>
            </w:tcBorders>
          </w:tcPr>
          <w:p w14:paraId="34E852A3" w14:textId="1E7D15B5" w:rsidR="00581C7D" w:rsidRPr="00D33C2E" w:rsidRDefault="00D33C2E">
            <w:pPr>
              <w:spacing w:line="252" w:lineRule="auto"/>
              <w:jc w:val="both"/>
              <w:rPr>
                <w:rFonts w:ascii="Times New Roman" w:eastAsia="Segoe UI" w:hAnsi="Times New Roman"/>
                <w:i/>
                <w:iCs/>
                <w:color w:val="080100"/>
                <w:sz w:val="20"/>
                <w:szCs w:val="20"/>
              </w:rPr>
            </w:pPr>
            <w:r w:rsidRPr="00D33C2E">
              <w:rPr>
                <w:rFonts w:ascii="Times New Roman" w:eastAsia="Segoe UI" w:hAnsi="Times New Roman"/>
                <w:i/>
                <w:iCs/>
                <w:color w:val="080100"/>
                <w:sz w:val="20"/>
                <w:szCs w:val="20"/>
              </w:rPr>
              <w:t>In the a</w:t>
            </w:r>
            <w:r w:rsidR="00B43086" w:rsidRPr="00D33C2E">
              <w:rPr>
                <w:rFonts w:ascii="Times New Roman" w:eastAsia="Segoe UI" w:hAnsi="Times New Roman"/>
                <w:i/>
                <w:iCs/>
                <w:color w:val="080100"/>
                <w:sz w:val="20"/>
                <w:szCs w:val="20"/>
              </w:rPr>
              <w:t>bsence of ISSAP</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E60A8E3" w14:textId="2BE2E44A" w:rsidR="00581C7D" w:rsidRPr="00430AF6" w:rsidRDefault="00AB7AED">
            <w:pPr>
              <w:spacing w:line="252" w:lineRule="auto"/>
              <w:jc w:val="both"/>
              <w:rPr>
                <w:rFonts w:ascii="Times New Roman" w:eastAsia="Segoe UI" w:hAnsi="Times New Roman"/>
                <w:color w:val="080100"/>
                <w:sz w:val="20"/>
                <w:szCs w:val="20"/>
                <w:lang w:val="en-US"/>
              </w:rPr>
            </w:pPr>
            <w:r>
              <w:rPr>
                <w:rFonts w:ascii="Times New Roman" w:eastAsia="Segoe UI" w:hAnsi="Times New Roman"/>
                <w:color w:val="080100"/>
                <w:sz w:val="20"/>
                <w:szCs w:val="20"/>
                <w:lang w:val="en-US"/>
              </w:rPr>
              <w:t>Medium</w:t>
            </w:r>
          </w:p>
        </w:tc>
      </w:tr>
      <w:tr w:rsidR="00581C7D" w:rsidRPr="00C80C9D" w14:paraId="14025B80"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4A1D4808" w14:textId="51ECC8A4" w:rsidR="000B20E2" w:rsidRPr="000B20E2" w:rsidRDefault="000B20E2" w:rsidP="000B20E2">
            <w:pPr>
              <w:spacing w:line="252" w:lineRule="auto"/>
              <w:jc w:val="both"/>
              <w:rPr>
                <w:rFonts w:ascii="Times New Roman" w:eastAsia="Times New Roman" w:hAnsi="Times New Roman"/>
                <w:sz w:val="20"/>
                <w:szCs w:val="20"/>
              </w:rPr>
            </w:pPr>
            <w:r w:rsidRPr="000B20E2">
              <w:rPr>
                <w:rFonts w:ascii="Times New Roman" w:eastAsia="Times New Roman" w:hAnsi="Times New Roman"/>
                <w:sz w:val="20"/>
                <w:szCs w:val="20"/>
              </w:rPr>
              <w:t>Illegal harvest</w:t>
            </w:r>
          </w:p>
          <w:p w14:paraId="60612F46" w14:textId="77777777" w:rsidR="000B20E2" w:rsidRPr="000B20E2" w:rsidRDefault="000B20E2" w:rsidP="000B20E2">
            <w:pPr>
              <w:spacing w:line="252" w:lineRule="auto"/>
              <w:jc w:val="both"/>
              <w:rPr>
                <w:rFonts w:ascii="Times New Roman" w:eastAsia="Times New Roman" w:hAnsi="Times New Roman"/>
                <w:sz w:val="20"/>
                <w:szCs w:val="20"/>
              </w:rPr>
            </w:pPr>
          </w:p>
          <w:p w14:paraId="0B5F7E81" w14:textId="77777777" w:rsidR="000B20E2" w:rsidRPr="000B20E2" w:rsidRDefault="000B20E2" w:rsidP="000B20E2">
            <w:pPr>
              <w:spacing w:line="252" w:lineRule="auto"/>
              <w:jc w:val="both"/>
              <w:rPr>
                <w:rFonts w:ascii="Times New Roman" w:eastAsia="Times New Roman" w:hAnsi="Times New Roman"/>
                <w:sz w:val="20"/>
                <w:szCs w:val="20"/>
              </w:rPr>
            </w:pPr>
            <w:r w:rsidRPr="000B20E2">
              <w:rPr>
                <w:rFonts w:ascii="Times New Roman" w:eastAsia="Times New Roman" w:hAnsi="Times New Roman"/>
                <w:sz w:val="20"/>
                <w:szCs w:val="20"/>
              </w:rPr>
              <w:t xml:space="preserve">(IUCN threat category 5.1.2 Unintentional effects) </w:t>
            </w:r>
          </w:p>
          <w:p w14:paraId="45D11535" w14:textId="67D0A380" w:rsidR="00581C7D" w:rsidRPr="00276273" w:rsidRDefault="00581C7D">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06009664"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Whole </w:t>
            </w:r>
            <w:r w:rsidRPr="00D35C48">
              <w:rPr>
                <w:rFonts w:ascii="Times New Roman" w:eastAsia="Times New Roman" w:hAnsi="Times New Roman"/>
                <w:sz w:val="20"/>
                <w:szCs w:val="20"/>
              </w:rPr>
              <w:t> </w:t>
            </w:r>
          </w:p>
          <w:p w14:paraId="5F961BAB"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sz w:val="20"/>
                <w:szCs w:val="20"/>
              </w:rPr>
              <w:t> </w:t>
            </w:r>
          </w:p>
          <w:p w14:paraId="1CB068CF"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 xml:space="preserve">Affects the whole population </w:t>
            </w:r>
            <w:r w:rsidRPr="00D35C48">
              <w:rPr>
                <w:rFonts w:ascii="Times New Roman" w:eastAsia="Times New Roman" w:hAnsi="Times New Roman"/>
                <w:i/>
                <w:iCs/>
                <w:sz w:val="20"/>
                <w:szCs w:val="20"/>
                <w:lang w:val="en-US"/>
              </w:rPr>
              <w:t>(&gt;90%)</w:t>
            </w:r>
            <w:r w:rsidRPr="00D35C48">
              <w:rPr>
                <w:rFonts w:ascii="Times New Roman" w:eastAsia="Times New Roman" w:hAnsi="Times New Roman"/>
                <w:sz w:val="20"/>
                <w:szCs w:val="20"/>
              </w:rPr>
              <w:t> </w:t>
            </w:r>
          </w:p>
          <w:p w14:paraId="01276461" w14:textId="1B4A21D5" w:rsidR="00581C7D" w:rsidRPr="00D35C48" w:rsidRDefault="00581C7D">
            <w:pPr>
              <w:spacing w:line="252" w:lineRule="auto"/>
              <w:jc w:val="both"/>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3E9C1014" w14:textId="1FB2E9AF"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Rapid</w:t>
            </w:r>
            <w:r w:rsidRPr="00D35C48">
              <w:rPr>
                <w:rFonts w:ascii="Times New Roman" w:eastAsia="Segoe UI" w:hAnsi="Times New Roman"/>
                <w:color w:val="080100"/>
                <w:sz w:val="20"/>
                <w:szCs w:val="20"/>
              </w:rPr>
              <w:t> </w:t>
            </w:r>
            <w:r>
              <w:rPr>
                <w:rFonts w:ascii="Times New Roman" w:eastAsia="Segoe UI" w:hAnsi="Times New Roman"/>
                <w:color w:val="080100"/>
                <w:sz w:val="20"/>
                <w:szCs w:val="20"/>
              </w:rPr>
              <w:t>, but low certainty</w:t>
            </w:r>
          </w:p>
          <w:p w14:paraId="0421A031"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color w:val="080100"/>
                <w:sz w:val="20"/>
                <w:szCs w:val="20"/>
              </w:rPr>
              <w:t> </w:t>
            </w:r>
          </w:p>
          <w:p w14:paraId="190B31DF" w14:textId="77777777" w:rsidR="00D35C48" w:rsidRPr="00D35C48" w:rsidRDefault="00D35C48" w:rsidP="00D35C48">
            <w:pPr>
              <w:spacing w:line="252" w:lineRule="auto"/>
              <w:jc w:val="both"/>
              <w:rPr>
                <w:rFonts w:ascii="Times New Roman" w:eastAsia="Segoe UI" w:hAnsi="Times New Roman"/>
                <w:color w:val="080100"/>
                <w:sz w:val="20"/>
                <w:szCs w:val="20"/>
              </w:rPr>
            </w:pPr>
            <w:r w:rsidRPr="00D35C48">
              <w:rPr>
                <w:rFonts w:ascii="Times New Roman" w:eastAsia="Segoe UI" w:hAnsi="Times New Roman"/>
                <w:i/>
                <w:iCs/>
                <w:color w:val="080100"/>
                <w:sz w:val="20"/>
                <w:szCs w:val="20"/>
              </w:rPr>
              <w:t>Causing or likely to cause rapid declines (20–30% over 10 years or three generations; whichever is the longer) </w:t>
            </w:r>
            <w:r w:rsidRPr="00D35C48">
              <w:rPr>
                <w:rFonts w:ascii="Times New Roman" w:eastAsia="Segoe UI" w:hAnsi="Times New Roman"/>
                <w:color w:val="080100"/>
                <w:sz w:val="20"/>
                <w:szCs w:val="20"/>
              </w:rPr>
              <w:t> </w:t>
            </w:r>
          </w:p>
          <w:p w14:paraId="5F4293B6" w14:textId="3CDB280B" w:rsidR="00581C7D" w:rsidRPr="00D35C48" w:rsidRDefault="00581C7D">
            <w:pPr>
              <w:jc w:val="both"/>
              <w:rPr>
                <w:rFonts w:ascii="Times New Roman" w:eastAsia="Segoe UI" w:hAnsi="Times New Roman"/>
                <w:color w:val="080100"/>
                <w:sz w:val="20"/>
                <w:szCs w:val="20"/>
              </w:rPr>
            </w:pPr>
          </w:p>
        </w:tc>
        <w:tc>
          <w:tcPr>
            <w:tcW w:w="1800" w:type="dxa"/>
            <w:tcBorders>
              <w:top w:val="single" w:sz="6" w:space="0" w:color="auto"/>
              <w:left w:val="single" w:sz="6" w:space="0" w:color="auto"/>
              <w:bottom w:val="single" w:sz="6" w:space="0" w:color="auto"/>
              <w:right w:val="single" w:sz="6" w:space="0" w:color="auto"/>
            </w:tcBorders>
          </w:tcPr>
          <w:p w14:paraId="182988FC" w14:textId="2ABB940F" w:rsidR="00581C7D" w:rsidRPr="00C80C9D" w:rsidRDefault="00F751AE">
            <w:pPr>
              <w:spacing w:line="252" w:lineRule="auto"/>
              <w:jc w:val="both"/>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C78DEA7" w14:textId="1F240EF6" w:rsidR="00581C7D" w:rsidRPr="00C80C9D" w:rsidRDefault="00AB7AED">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Medium</w:t>
            </w:r>
          </w:p>
        </w:tc>
      </w:tr>
      <w:tr w:rsidR="00581C7D" w:rsidRPr="00C80C9D" w14:paraId="0B76517F"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7F4CA619" w14:textId="77777777" w:rsidR="00D83E6B" w:rsidRPr="00D83E6B" w:rsidRDefault="00D83E6B" w:rsidP="00D83E6B">
            <w:pPr>
              <w:spacing w:line="252" w:lineRule="auto"/>
              <w:jc w:val="both"/>
              <w:rPr>
                <w:rFonts w:ascii="Times New Roman" w:eastAsia="Times New Roman" w:hAnsi="Times New Roman"/>
                <w:sz w:val="20"/>
                <w:szCs w:val="20"/>
              </w:rPr>
            </w:pPr>
            <w:r w:rsidRPr="00D83E6B">
              <w:rPr>
                <w:rFonts w:ascii="Times New Roman" w:eastAsia="Times New Roman" w:hAnsi="Times New Roman"/>
                <w:sz w:val="20"/>
                <w:szCs w:val="20"/>
              </w:rPr>
              <w:t xml:space="preserve">Human disturbance in wintering and staging areas - Scaring from agricultural areas </w:t>
            </w:r>
          </w:p>
          <w:p w14:paraId="3A8CFB14" w14:textId="77777777" w:rsidR="00D83E6B" w:rsidRPr="00D83E6B" w:rsidRDefault="00D83E6B" w:rsidP="00D83E6B">
            <w:pPr>
              <w:spacing w:line="252" w:lineRule="auto"/>
              <w:jc w:val="both"/>
              <w:rPr>
                <w:rFonts w:ascii="Times New Roman" w:eastAsia="Times New Roman" w:hAnsi="Times New Roman"/>
                <w:sz w:val="20"/>
                <w:szCs w:val="20"/>
              </w:rPr>
            </w:pPr>
          </w:p>
          <w:p w14:paraId="435997C0" w14:textId="4D88FA9E" w:rsidR="00581C7D" w:rsidRPr="00430AF6" w:rsidRDefault="00D83E6B" w:rsidP="00D83E6B">
            <w:pPr>
              <w:spacing w:line="252" w:lineRule="auto"/>
              <w:jc w:val="both"/>
              <w:rPr>
                <w:rFonts w:ascii="Times New Roman" w:eastAsia="Times New Roman" w:hAnsi="Times New Roman"/>
                <w:sz w:val="20"/>
                <w:szCs w:val="20"/>
              </w:rPr>
            </w:pPr>
            <w:r w:rsidRPr="00D83E6B">
              <w:rPr>
                <w:rFonts w:ascii="Times New Roman" w:eastAsia="Times New Roman" w:hAnsi="Times New Roman"/>
                <w:sz w:val="20"/>
                <w:szCs w:val="20"/>
              </w:rPr>
              <w:t>(IUCN threat category 6 Human intrusions &amp; disturbance)</w:t>
            </w:r>
          </w:p>
        </w:tc>
        <w:tc>
          <w:tcPr>
            <w:tcW w:w="2025" w:type="dxa"/>
            <w:tcBorders>
              <w:top w:val="single" w:sz="6" w:space="0" w:color="auto"/>
              <w:left w:val="single" w:sz="6" w:space="0" w:color="auto"/>
              <w:bottom w:val="single" w:sz="6" w:space="0" w:color="auto"/>
              <w:right w:val="single" w:sz="6" w:space="0" w:color="auto"/>
            </w:tcBorders>
          </w:tcPr>
          <w:p w14:paraId="3A1E27FC" w14:textId="77777777" w:rsidR="00D35C48" w:rsidRDefault="00D35C48" w:rsidP="00D35C48">
            <w:pPr>
              <w:pStyle w:val="paragraph"/>
              <w:spacing w:before="0" w:beforeAutospacing="0" w:after="0" w:afterAutospacing="0"/>
              <w:textAlignment w:val="baseline"/>
              <w:rPr>
                <w:rFonts w:ascii="Segoe UI" w:hAnsi="Segoe UI" w:cs="Segoe UI"/>
                <w:sz w:val="18"/>
                <w:szCs w:val="18"/>
              </w:rPr>
            </w:pPr>
            <w:r>
              <w:rPr>
                <w:rStyle w:val="normaltextrun"/>
                <w:rFonts w:eastAsia="Arial"/>
                <w:i/>
                <w:iCs/>
                <w:sz w:val="20"/>
                <w:szCs w:val="20"/>
              </w:rPr>
              <w:t>Majority</w:t>
            </w:r>
            <w:r>
              <w:rPr>
                <w:rStyle w:val="eop"/>
                <w:rFonts w:eastAsia="Arial"/>
                <w:sz w:val="20"/>
                <w:szCs w:val="20"/>
              </w:rPr>
              <w:t> </w:t>
            </w:r>
          </w:p>
          <w:p w14:paraId="31F0BD86" w14:textId="77777777" w:rsidR="00D35C48" w:rsidRDefault="00D35C48" w:rsidP="00D35C48">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7BA38263" w14:textId="77777777" w:rsidR="00D35C48" w:rsidRDefault="00D35C48" w:rsidP="00D35C48">
            <w:pPr>
              <w:pStyle w:val="paragraph"/>
              <w:spacing w:before="0" w:beforeAutospacing="0" w:after="0" w:afterAutospacing="0"/>
              <w:textAlignment w:val="baseline"/>
              <w:rPr>
                <w:rFonts w:ascii="Segoe UI" w:hAnsi="Segoe UI" w:cs="Segoe UI"/>
                <w:sz w:val="18"/>
                <w:szCs w:val="18"/>
              </w:rPr>
            </w:pPr>
            <w:r>
              <w:rPr>
                <w:rStyle w:val="normaltextrun"/>
                <w:rFonts w:eastAsia="Arial"/>
                <w:i/>
                <w:iCs/>
                <w:sz w:val="20"/>
                <w:szCs w:val="20"/>
              </w:rPr>
              <w:t>Affects the majority of the population (50–90%)</w:t>
            </w:r>
            <w:r>
              <w:rPr>
                <w:rStyle w:val="eop"/>
                <w:rFonts w:eastAsia="Arial"/>
                <w:sz w:val="20"/>
                <w:szCs w:val="20"/>
              </w:rPr>
              <w:t> </w:t>
            </w:r>
          </w:p>
          <w:p w14:paraId="0503F608" w14:textId="67A4D8CD" w:rsidR="00581C7D" w:rsidRPr="00D35C48" w:rsidRDefault="00581C7D">
            <w:pPr>
              <w:spacing w:line="252" w:lineRule="auto"/>
              <w:jc w:val="both"/>
              <w:rPr>
                <w:rFonts w:ascii="Times New Roman" w:eastAsia="Times New Roman" w:hAnsi="Times New Roman"/>
                <w:sz w:val="20"/>
                <w:szCs w:val="20"/>
              </w:rPr>
            </w:pPr>
          </w:p>
        </w:tc>
        <w:tc>
          <w:tcPr>
            <w:tcW w:w="1830" w:type="dxa"/>
            <w:tcBorders>
              <w:top w:val="single" w:sz="6" w:space="0" w:color="auto"/>
              <w:left w:val="single" w:sz="6" w:space="0" w:color="auto"/>
              <w:bottom w:val="single" w:sz="6" w:space="0" w:color="auto"/>
              <w:right w:val="single" w:sz="6" w:space="0" w:color="auto"/>
            </w:tcBorders>
          </w:tcPr>
          <w:p w14:paraId="027E7E80" w14:textId="77777777" w:rsidR="00D35C48" w:rsidRPr="00D35C48" w:rsidRDefault="00D35C48" w:rsidP="00D35C48">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Slow  </w:t>
            </w:r>
          </w:p>
          <w:p w14:paraId="49C79FCF" w14:textId="77777777" w:rsidR="00D35C48" w:rsidRPr="00D35C48" w:rsidRDefault="00D35C48" w:rsidP="00D35C48">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410B19E8" w14:textId="25D861C8" w:rsidR="00581C7D" w:rsidRPr="00D35C48" w:rsidRDefault="00D35C48">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Causing or likely to cause relatively slow but significant declines (&lt;20% over 10 years or three generations; whichever is the longer) </w:t>
            </w:r>
          </w:p>
        </w:tc>
        <w:tc>
          <w:tcPr>
            <w:tcW w:w="1800" w:type="dxa"/>
            <w:tcBorders>
              <w:top w:val="single" w:sz="6" w:space="0" w:color="auto"/>
              <w:left w:val="single" w:sz="6" w:space="0" w:color="auto"/>
              <w:bottom w:val="single" w:sz="6" w:space="0" w:color="auto"/>
              <w:right w:val="single" w:sz="6" w:space="0" w:color="auto"/>
            </w:tcBorders>
          </w:tcPr>
          <w:p w14:paraId="26FC3753" w14:textId="5C7EA5C5" w:rsidR="00581C7D" w:rsidRPr="00C80C9D" w:rsidRDefault="00602EA5">
            <w:pPr>
              <w:spacing w:line="252" w:lineRule="auto"/>
              <w:jc w:val="both"/>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4E33508" w14:textId="3576E862" w:rsidR="00581C7D" w:rsidRPr="00C80C9D" w:rsidRDefault="00AB7AED">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Low</w:t>
            </w:r>
          </w:p>
        </w:tc>
      </w:tr>
      <w:tr w:rsidR="00A94EBA" w:rsidRPr="00C80C9D" w14:paraId="68612B66"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3CC692BC" w14:textId="77777777" w:rsidR="00217C6F" w:rsidRPr="00217C6F" w:rsidRDefault="00217C6F" w:rsidP="00217C6F">
            <w:pPr>
              <w:spacing w:line="252" w:lineRule="auto"/>
              <w:jc w:val="both"/>
              <w:rPr>
                <w:rFonts w:ascii="Times New Roman" w:eastAsia="Times New Roman" w:hAnsi="Times New Roman"/>
                <w:sz w:val="20"/>
                <w:szCs w:val="20"/>
              </w:rPr>
            </w:pPr>
            <w:r w:rsidRPr="00217C6F">
              <w:rPr>
                <w:rFonts w:ascii="Times New Roman" w:eastAsia="Times New Roman" w:hAnsi="Times New Roman"/>
                <w:sz w:val="20"/>
                <w:szCs w:val="20"/>
              </w:rPr>
              <w:t xml:space="preserve">Human disturbance in breeding and moulting areas of successful breeders </w:t>
            </w:r>
          </w:p>
          <w:p w14:paraId="28F7FE3B" w14:textId="77777777" w:rsidR="00217C6F" w:rsidRPr="00217C6F" w:rsidRDefault="00217C6F" w:rsidP="00217C6F">
            <w:pPr>
              <w:spacing w:line="252" w:lineRule="auto"/>
              <w:jc w:val="both"/>
              <w:rPr>
                <w:rFonts w:ascii="Times New Roman" w:eastAsia="Times New Roman" w:hAnsi="Times New Roman"/>
                <w:sz w:val="20"/>
                <w:szCs w:val="20"/>
              </w:rPr>
            </w:pPr>
          </w:p>
          <w:p w14:paraId="4CE0EDAE" w14:textId="77777777" w:rsidR="00217C6F" w:rsidRPr="00217C6F" w:rsidRDefault="00217C6F" w:rsidP="00217C6F">
            <w:pPr>
              <w:spacing w:line="252" w:lineRule="auto"/>
              <w:jc w:val="both"/>
              <w:rPr>
                <w:rFonts w:ascii="Times New Roman" w:eastAsia="Times New Roman" w:hAnsi="Times New Roman"/>
                <w:sz w:val="20"/>
                <w:szCs w:val="20"/>
              </w:rPr>
            </w:pPr>
            <w:r w:rsidRPr="00217C6F">
              <w:rPr>
                <w:rFonts w:ascii="Times New Roman" w:eastAsia="Times New Roman" w:hAnsi="Times New Roman"/>
                <w:sz w:val="20"/>
                <w:szCs w:val="20"/>
              </w:rPr>
              <w:t xml:space="preserve">(IUCN threat category 6 Human intrusions &amp; disturbance) </w:t>
            </w:r>
          </w:p>
          <w:p w14:paraId="62E0BE9A" w14:textId="08B0A19B" w:rsidR="0A0C522B" w:rsidRDefault="0A0C522B" w:rsidP="0A0C522B">
            <w:pPr>
              <w:spacing w:line="252" w:lineRule="auto"/>
              <w:jc w:val="both"/>
              <w:rPr>
                <w:rFonts w:ascii="Times New Roman" w:eastAsia="Times New Roman" w:hAnsi="Times New Roman"/>
                <w:sz w:val="20"/>
                <w:szCs w:val="20"/>
              </w:rPr>
            </w:pPr>
          </w:p>
          <w:p w14:paraId="6A87B5AB" w14:textId="21D08C51" w:rsidR="55FB671A" w:rsidRDefault="55FB671A" w:rsidP="0A0C522B">
            <w:pPr>
              <w:spacing w:line="252" w:lineRule="auto"/>
              <w:jc w:val="both"/>
              <w:rPr>
                <w:rFonts w:ascii="Times New Roman" w:eastAsia="Times New Roman" w:hAnsi="Times New Roman"/>
                <w:sz w:val="20"/>
                <w:szCs w:val="20"/>
              </w:rPr>
            </w:pPr>
            <w:r w:rsidRPr="0068587B">
              <w:rPr>
                <w:rFonts w:ascii="Times New Roman" w:eastAsia="Times New Roman" w:hAnsi="Times New Roman"/>
                <w:color w:val="000000" w:themeColor="text1"/>
                <w:sz w:val="20"/>
                <w:szCs w:val="20"/>
                <w:lang w:val="en-US"/>
              </w:rPr>
              <w:t xml:space="preserve">(increased access to breeding and staging sites/Western Siberia by motorboats, roads etc.), </w:t>
            </w:r>
            <w:r w:rsidRPr="0068587B">
              <w:rPr>
                <w:rFonts w:ascii="Times New Roman" w:eastAsia="Times New Roman" w:hAnsi="Times New Roman"/>
                <w:i/>
                <w:iCs/>
                <w:color w:val="000000" w:themeColor="text1"/>
                <w:sz w:val="20"/>
                <w:szCs w:val="20"/>
                <w:lang w:val="en-US"/>
              </w:rPr>
              <w:t>Western Siberia</w:t>
            </w:r>
          </w:p>
          <w:p w14:paraId="55212397" w14:textId="00544ACF" w:rsidR="00A94EBA" w:rsidRPr="00C80C9D" w:rsidRDefault="00A94EBA" w:rsidP="00A94EBA">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45653021"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Majority</w:t>
            </w:r>
            <w:r w:rsidRPr="00D35C48">
              <w:rPr>
                <w:rFonts w:ascii="Times New Roman" w:eastAsia="Times New Roman" w:hAnsi="Times New Roman"/>
                <w:sz w:val="20"/>
                <w:szCs w:val="20"/>
              </w:rPr>
              <w:t> </w:t>
            </w:r>
          </w:p>
          <w:p w14:paraId="55F431C9"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sz w:val="20"/>
                <w:szCs w:val="20"/>
              </w:rPr>
              <w:t> </w:t>
            </w:r>
          </w:p>
          <w:p w14:paraId="1426D705" w14:textId="77777777" w:rsidR="00D35C48" w:rsidRPr="00D35C48" w:rsidRDefault="00D35C48" w:rsidP="00D35C48">
            <w:pPr>
              <w:spacing w:line="252" w:lineRule="auto"/>
              <w:jc w:val="both"/>
              <w:rPr>
                <w:rFonts w:ascii="Times New Roman" w:eastAsia="Times New Roman" w:hAnsi="Times New Roman"/>
                <w:sz w:val="20"/>
                <w:szCs w:val="20"/>
              </w:rPr>
            </w:pPr>
            <w:r w:rsidRPr="00D35C48">
              <w:rPr>
                <w:rFonts w:ascii="Times New Roman" w:eastAsia="Times New Roman" w:hAnsi="Times New Roman"/>
                <w:i/>
                <w:iCs/>
                <w:sz w:val="20"/>
                <w:szCs w:val="20"/>
              </w:rPr>
              <w:t>Affects the majority of the population (50–90%)</w:t>
            </w:r>
            <w:r w:rsidRPr="00D35C48">
              <w:rPr>
                <w:rFonts w:ascii="Times New Roman" w:eastAsia="Times New Roman" w:hAnsi="Times New Roman"/>
                <w:sz w:val="20"/>
                <w:szCs w:val="20"/>
              </w:rPr>
              <w:t> </w:t>
            </w:r>
          </w:p>
          <w:p w14:paraId="735F495E" w14:textId="2EF9EF7C" w:rsidR="00A94EBA" w:rsidRPr="00D35C48" w:rsidRDefault="00A94EBA" w:rsidP="00A94EBA">
            <w:pPr>
              <w:spacing w:line="252" w:lineRule="auto"/>
              <w:jc w:val="both"/>
              <w:rPr>
                <w:rFonts w:ascii="Times New Roman" w:eastAsia="Segoe UI" w:hAnsi="Times New Roman"/>
                <w:color w:val="080100"/>
                <w:sz w:val="20"/>
                <w:szCs w:val="20"/>
              </w:rPr>
            </w:pPr>
          </w:p>
        </w:tc>
        <w:tc>
          <w:tcPr>
            <w:tcW w:w="1830" w:type="dxa"/>
            <w:tcBorders>
              <w:top w:val="single" w:sz="6" w:space="0" w:color="auto"/>
              <w:left w:val="single" w:sz="6" w:space="0" w:color="auto"/>
              <w:bottom w:val="single" w:sz="6" w:space="0" w:color="auto"/>
              <w:right w:val="single" w:sz="6" w:space="0" w:color="auto"/>
            </w:tcBorders>
          </w:tcPr>
          <w:p w14:paraId="0830E307" w14:textId="77777777" w:rsidR="00D35C48" w:rsidRPr="00D35C48" w:rsidRDefault="00D35C48" w:rsidP="00D35C48">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Slow  </w:t>
            </w:r>
          </w:p>
          <w:p w14:paraId="56823B37" w14:textId="77777777" w:rsidR="00D35C48" w:rsidRPr="00D35C48" w:rsidRDefault="00D35C48" w:rsidP="00D35C48">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298EA278" w14:textId="6564A22A" w:rsidR="00A94EBA" w:rsidRPr="00D35C48" w:rsidRDefault="00D35C48" w:rsidP="00A94EBA">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Causing or likely to cause relatively slow but significant declines (&lt;20% over 10 years or three generations; whichever is the longer) </w:t>
            </w:r>
          </w:p>
        </w:tc>
        <w:tc>
          <w:tcPr>
            <w:tcW w:w="1800" w:type="dxa"/>
            <w:tcBorders>
              <w:top w:val="single" w:sz="6" w:space="0" w:color="auto"/>
              <w:left w:val="single" w:sz="6" w:space="0" w:color="auto"/>
              <w:bottom w:val="single" w:sz="6" w:space="0" w:color="auto"/>
              <w:right w:val="single" w:sz="6" w:space="0" w:color="auto"/>
            </w:tcBorders>
          </w:tcPr>
          <w:p w14:paraId="5FFBB13B" w14:textId="66C0D960" w:rsidR="00A94EBA" w:rsidRPr="00C80C9D" w:rsidRDefault="00A94EBA" w:rsidP="00A94EBA">
            <w:pPr>
              <w:spacing w:line="252" w:lineRule="auto"/>
              <w:jc w:val="both"/>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5CB03E4" w14:textId="1AF916AD" w:rsidR="00A94EBA" w:rsidRPr="00C80C9D" w:rsidRDefault="00AB7AED" w:rsidP="00A94EBA">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Low</w:t>
            </w:r>
          </w:p>
        </w:tc>
      </w:tr>
      <w:tr w:rsidR="00A94EBA" w:rsidRPr="00C80C9D" w14:paraId="21240ECA"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48FAAEE9" w14:textId="77777777" w:rsidR="00435885" w:rsidRPr="00435885" w:rsidRDefault="00435885" w:rsidP="00435885">
            <w:pPr>
              <w:spacing w:line="252" w:lineRule="auto"/>
              <w:jc w:val="both"/>
              <w:rPr>
                <w:rFonts w:ascii="Times New Roman" w:eastAsia="Times New Roman" w:hAnsi="Times New Roman"/>
                <w:sz w:val="20"/>
                <w:szCs w:val="20"/>
              </w:rPr>
            </w:pPr>
            <w:r w:rsidRPr="00435885">
              <w:rPr>
                <w:rFonts w:ascii="Times New Roman" w:eastAsia="Times New Roman" w:hAnsi="Times New Roman"/>
                <w:sz w:val="20"/>
                <w:szCs w:val="20"/>
              </w:rPr>
              <w:t xml:space="preserve">Forestry - Logging &amp; wood harvesting, regeneration, and management of young stages, </w:t>
            </w:r>
            <w:r w:rsidRPr="00435885">
              <w:rPr>
                <w:rFonts w:ascii="Times New Roman" w:eastAsia="Times New Roman" w:hAnsi="Times New Roman"/>
                <w:sz w:val="20"/>
                <w:szCs w:val="20"/>
              </w:rPr>
              <w:lastRenderedPageBreak/>
              <w:t xml:space="preserve">including related drainage operations </w:t>
            </w:r>
          </w:p>
          <w:p w14:paraId="5414F1B7" w14:textId="77777777" w:rsidR="00435885" w:rsidRPr="00435885" w:rsidRDefault="00435885" w:rsidP="00435885">
            <w:pPr>
              <w:spacing w:line="252" w:lineRule="auto"/>
              <w:jc w:val="both"/>
              <w:rPr>
                <w:rFonts w:ascii="Times New Roman" w:eastAsia="Times New Roman" w:hAnsi="Times New Roman"/>
                <w:sz w:val="20"/>
                <w:szCs w:val="20"/>
              </w:rPr>
            </w:pPr>
          </w:p>
          <w:p w14:paraId="4289E7DA" w14:textId="77777777" w:rsidR="00435885" w:rsidRPr="00435885" w:rsidRDefault="00435885" w:rsidP="00435885">
            <w:pPr>
              <w:spacing w:line="252" w:lineRule="auto"/>
              <w:jc w:val="both"/>
              <w:rPr>
                <w:rFonts w:ascii="Times New Roman" w:eastAsia="Times New Roman" w:hAnsi="Times New Roman"/>
                <w:sz w:val="20"/>
                <w:szCs w:val="20"/>
              </w:rPr>
            </w:pPr>
            <w:r w:rsidRPr="00435885">
              <w:rPr>
                <w:rFonts w:ascii="Times New Roman" w:eastAsia="Times New Roman" w:hAnsi="Times New Roman"/>
                <w:sz w:val="20"/>
                <w:szCs w:val="20"/>
              </w:rPr>
              <w:t xml:space="preserve">(IUCN threat category 5.3 Logging &amp; wood harvesting) </w:t>
            </w:r>
          </w:p>
          <w:p w14:paraId="6CD8622C" w14:textId="3F905F07" w:rsidR="00A94EBA" w:rsidRDefault="00435885" w:rsidP="00435885">
            <w:pPr>
              <w:spacing w:line="252" w:lineRule="auto"/>
              <w:jc w:val="both"/>
              <w:rPr>
                <w:rFonts w:ascii="Times New Roman" w:eastAsia="Times New Roman" w:hAnsi="Times New Roman"/>
                <w:sz w:val="20"/>
                <w:szCs w:val="20"/>
              </w:rPr>
            </w:pPr>
            <w:r w:rsidRPr="00435885">
              <w:rPr>
                <w:rFonts w:ascii="Times New Roman" w:eastAsia="Times New Roman" w:hAnsi="Times New Roman"/>
                <w:sz w:val="20"/>
                <w:szCs w:val="20"/>
              </w:rPr>
              <w:t xml:space="preserve"> </w:t>
            </w:r>
          </w:p>
          <w:p w14:paraId="443B2899" w14:textId="77777777" w:rsidR="00A94EBA" w:rsidRPr="00276273" w:rsidRDefault="00A94EBA" w:rsidP="00A94EBA">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2C2A7B7C" w14:textId="77777777" w:rsidR="00A94EBA" w:rsidRPr="0068587B" w:rsidRDefault="008F186B" w:rsidP="00A94EBA">
            <w:pPr>
              <w:spacing w:line="252" w:lineRule="auto"/>
              <w:jc w:val="both"/>
              <w:rPr>
                <w:rFonts w:ascii="Times New Roman" w:eastAsia="Times New Roman" w:hAnsi="Times New Roman"/>
                <w:i/>
                <w:iCs/>
                <w:sz w:val="20"/>
                <w:szCs w:val="20"/>
                <w:lang w:val="en-US"/>
              </w:rPr>
            </w:pPr>
            <w:r w:rsidRPr="0068587B">
              <w:rPr>
                <w:rFonts w:ascii="Times New Roman" w:eastAsia="Times New Roman" w:hAnsi="Times New Roman"/>
                <w:i/>
                <w:iCs/>
                <w:sz w:val="20"/>
                <w:szCs w:val="20"/>
                <w:lang w:val="en-US"/>
              </w:rPr>
              <w:lastRenderedPageBreak/>
              <w:t>Unknown</w:t>
            </w:r>
          </w:p>
          <w:p w14:paraId="6B9C473A" w14:textId="77777777" w:rsidR="000902C4" w:rsidRPr="0068587B" w:rsidRDefault="000902C4" w:rsidP="00A94EBA">
            <w:pPr>
              <w:spacing w:line="252" w:lineRule="auto"/>
              <w:jc w:val="both"/>
              <w:rPr>
                <w:rFonts w:ascii="Times New Roman" w:eastAsia="Times New Roman" w:hAnsi="Times New Roman"/>
                <w:sz w:val="20"/>
                <w:szCs w:val="20"/>
                <w:lang w:val="en-US"/>
              </w:rPr>
            </w:pPr>
          </w:p>
          <w:p w14:paraId="2C913DBD" w14:textId="62AF0864" w:rsidR="000902C4" w:rsidRPr="00C80C9D" w:rsidRDefault="000902C4" w:rsidP="00A94EBA">
            <w:pPr>
              <w:spacing w:line="252" w:lineRule="auto"/>
              <w:jc w:val="both"/>
              <w:rPr>
                <w:rFonts w:ascii="Times New Roman" w:eastAsia="Times New Roman" w:hAnsi="Times New Roman"/>
                <w:sz w:val="20"/>
                <w:szCs w:val="20"/>
                <w:lang w:val="en-US"/>
              </w:rPr>
            </w:pPr>
            <w:r w:rsidRPr="0068587B">
              <w:rPr>
                <w:rFonts w:ascii="Times New Roman" w:eastAsia="Times New Roman" w:hAnsi="Times New Roman"/>
                <w:sz w:val="20"/>
                <w:szCs w:val="20"/>
                <w:lang w:val="en-US"/>
              </w:rPr>
              <w:t>*</w:t>
            </w:r>
            <w:r w:rsidR="00435885" w:rsidRPr="0068587B">
              <w:rPr>
                <w:rFonts w:ascii="Times New Roman" w:eastAsia="Times New Roman" w:hAnsi="Times New Roman"/>
                <w:sz w:val="20"/>
                <w:szCs w:val="20"/>
                <w:lang w:val="en-US"/>
              </w:rPr>
              <w:t>To be c</w:t>
            </w:r>
            <w:r w:rsidRPr="0068587B">
              <w:rPr>
                <w:rFonts w:ascii="Times New Roman" w:eastAsia="Times New Roman" w:hAnsi="Times New Roman"/>
                <w:sz w:val="20"/>
                <w:szCs w:val="20"/>
                <w:lang w:val="en-US"/>
              </w:rPr>
              <w:t>heck</w:t>
            </w:r>
            <w:r w:rsidR="00435885" w:rsidRPr="0068587B">
              <w:rPr>
                <w:rFonts w:ascii="Times New Roman" w:eastAsia="Times New Roman" w:hAnsi="Times New Roman"/>
                <w:sz w:val="20"/>
                <w:szCs w:val="20"/>
                <w:lang w:val="en-US"/>
              </w:rPr>
              <w:t>ed</w:t>
            </w:r>
            <w:r w:rsidRPr="0068587B">
              <w:rPr>
                <w:rFonts w:ascii="Times New Roman" w:eastAsia="Times New Roman" w:hAnsi="Times New Roman"/>
                <w:sz w:val="20"/>
                <w:szCs w:val="20"/>
                <w:lang w:val="en-US"/>
              </w:rPr>
              <w:t xml:space="preserve"> with Sonia</w:t>
            </w:r>
            <w:r w:rsidR="00435885" w:rsidRPr="0068587B">
              <w:rPr>
                <w:rFonts w:ascii="Times New Roman" w:eastAsia="Times New Roman" w:hAnsi="Times New Roman"/>
                <w:sz w:val="20"/>
                <w:szCs w:val="20"/>
                <w:lang w:val="en-US"/>
              </w:rPr>
              <w:t xml:space="preserve"> Rozenfeld</w:t>
            </w:r>
          </w:p>
        </w:tc>
        <w:tc>
          <w:tcPr>
            <w:tcW w:w="1830" w:type="dxa"/>
            <w:tcBorders>
              <w:top w:val="single" w:sz="6" w:space="0" w:color="auto"/>
              <w:left w:val="single" w:sz="6" w:space="0" w:color="auto"/>
              <w:bottom w:val="single" w:sz="6" w:space="0" w:color="auto"/>
              <w:right w:val="single" w:sz="6" w:space="0" w:color="auto"/>
            </w:tcBorders>
          </w:tcPr>
          <w:p w14:paraId="5AFA526D" w14:textId="3892E2C8" w:rsidR="00A94EBA" w:rsidRPr="00C80C9D" w:rsidRDefault="008F186B" w:rsidP="00A94EBA">
            <w:pPr>
              <w:jc w:val="both"/>
              <w:rPr>
                <w:rFonts w:ascii="Times New Roman" w:eastAsia="Times New Roman" w:hAnsi="Times New Roman"/>
                <w:i/>
                <w:iCs/>
                <w:sz w:val="20"/>
                <w:szCs w:val="20"/>
                <w:lang w:val="en-US"/>
              </w:rPr>
            </w:pPr>
            <w:r w:rsidRPr="008F186B">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50390679" w14:textId="3F7048C8" w:rsidR="00A94EBA" w:rsidRPr="00C80C9D" w:rsidRDefault="008F186B" w:rsidP="00A94EBA">
            <w:pPr>
              <w:spacing w:line="252" w:lineRule="auto"/>
              <w:jc w:val="both"/>
              <w:rPr>
                <w:rFonts w:ascii="Times New Roman" w:eastAsia="Times New Roman" w:hAnsi="Times New Roman"/>
                <w:i/>
                <w:iCs/>
                <w:sz w:val="20"/>
                <w:szCs w:val="20"/>
                <w:lang w:val="en-US"/>
              </w:rPr>
            </w:pPr>
            <w:r w:rsidRPr="008F186B">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6BA38DC" w14:textId="601D2E38" w:rsidR="00A94EBA" w:rsidRPr="00AB7AED" w:rsidRDefault="00AB7AED" w:rsidP="00A94EBA">
            <w:pPr>
              <w:spacing w:line="252" w:lineRule="auto"/>
              <w:jc w:val="both"/>
              <w:rPr>
                <w:rFonts w:ascii="Times New Roman" w:eastAsia="Times New Roman" w:hAnsi="Times New Roman"/>
                <w:i/>
                <w:iCs/>
                <w:sz w:val="20"/>
                <w:szCs w:val="20"/>
                <w:lang w:val="en-US"/>
              </w:rPr>
            </w:pPr>
            <w:r w:rsidRPr="00AB7AED">
              <w:rPr>
                <w:rFonts w:ascii="Times New Roman" w:eastAsia="Times New Roman" w:hAnsi="Times New Roman"/>
                <w:i/>
                <w:iCs/>
                <w:sz w:val="20"/>
                <w:szCs w:val="20"/>
                <w:lang w:val="en-US"/>
              </w:rPr>
              <w:t>Unknown</w:t>
            </w:r>
          </w:p>
        </w:tc>
      </w:tr>
      <w:tr w:rsidR="00A94EBA" w:rsidRPr="00C80C9D" w14:paraId="1ED3C7B0"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74F77315" w14:textId="6E9BA224" w:rsidR="00F00132" w:rsidRDefault="00F00132" w:rsidP="00F00132">
            <w:pPr>
              <w:spacing w:line="252" w:lineRule="auto"/>
              <w:jc w:val="both"/>
              <w:rPr>
                <w:rFonts w:ascii="Times New Roman" w:eastAsia="Times New Roman" w:hAnsi="Times New Roman"/>
                <w:sz w:val="20"/>
                <w:szCs w:val="20"/>
              </w:rPr>
            </w:pPr>
            <w:r w:rsidRPr="00F00132">
              <w:rPr>
                <w:rFonts w:ascii="Times New Roman" w:eastAsia="Times New Roman" w:hAnsi="Times New Roman"/>
                <w:sz w:val="20"/>
                <w:szCs w:val="20"/>
              </w:rPr>
              <w:t xml:space="preserve">Predation </w:t>
            </w:r>
          </w:p>
          <w:p w14:paraId="7AEBC517" w14:textId="77777777" w:rsidR="00F00132" w:rsidRPr="00F00132" w:rsidRDefault="00F00132" w:rsidP="00F00132">
            <w:pPr>
              <w:spacing w:line="252" w:lineRule="auto"/>
              <w:jc w:val="both"/>
              <w:rPr>
                <w:rFonts w:ascii="Times New Roman" w:eastAsia="Times New Roman" w:hAnsi="Times New Roman"/>
                <w:sz w:val="20"/>
                <w:szCs w:val="20"/>
              </w:rPr>
            </w:pPr>
          </w:p>
          <w:p w14:paraId="5406DA8C" w14:textId="77777777" w:rsidR="00F00132" w:rsidRPr="00F00132" w:rsidRDefault="00F00132" w:rsidP="00F00132">
            <w:pPr>
              <w:spacing w:line="252" w:lineRule="auto"/>
              <w:jc w:val="both"/>
              <w:rPr>
                <w:rFonts w:ascii="Times New Roman" w:eastAsia="Times New Roman" w:hAnsi="Times New Roman"/>
                <w:sz w:val="20"/>
                <w:szCs w:val="20"/>
              </w:rPr>
            </w:pPr>
            <w:r w:rsidRPr="00F00132">
              <w:rPr>
                <w:rFonts w:ascii="Times New Roman" w:eastAsia="Times New Roman" w:hAnsi="Times New Roman"/>
                <w:sz w:val="20"/>
                <w:szCs w:val="20"/>
              </w:rPr>
              <w:t xml:space="preserve">Mainly in breeding areas during breeding period. Affects nests, broods and to some extent adults. Mainly decreases reproduction.   </w:t>
            </w:r>
          </w:p>
          <w:p w14:paraId="25FB18AF" w14:textId="77777777" w:rsidR="00F00132" w:rsidRPr="00F00132" w:rsidRDefault="00F00132" w:rsidP="00F00132">
            <w:pPr>
              <w:spacing w:line="252" w:lineRule="auto"/>
              <w:jc w:val="both"/>
              <w:rPr>
                <w:rFonts w:ascii="Times New Roman" w:eastAsia="Times New Roman" w:hAnsi="Times New Roman"/>
                <w:sz w:val="20"/>
                <w:szCs w:val="20"/>
              </w:rPr>
            </w:pPr>
          </w:p>
          <w:p w14:paraId="1E8705FA" w14:textId="2CEEB3AA" w:rsidR="00A94EBA" w:rsidRPr="00276273" w:rsidRDefault="00F00132" w:rsidP="00F00132">
            <w:pPr>
              <w:spacing w:line="252" w:lineRule="auto"/>
              <w:jc w:val="both"/>
              <w:rPr>
                <w:rFonts w:ascii="Times New Roman" w:eastAsia="Times New Roman" w:hAnsi="Times New Roman"/>
                <w:sz w:val="20"/>
                <w:szCs w:val="20"/>
              </w:rPr>
            </w:pPr>
            <w:r w:rsidRPr="00F00132">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3CFD0EC7" w14:textId="334B627D" w:rsidR="00A94EBA" w:rsidRPr="00D35C48" w:rsidRDefault="00AD7C6A" w:rsidP="00A94EBA">
            <w:pPr>
              <w:spacing w:line="252" w:lineRule="auto"/>
              <w:jc w:val="both"/>
              <w:rPr>
                <w:rFonts w:ascii="Times New Roman" w:eastAsia="Times New Roman" w:hAnsi="Times New Roman"/>
                <w:i/>
                <w:iCs/>
                <w:sz w:val="20"/>
                <w:szCs w:val="20"/>
                <w:lang w:val="en-US"/>
              </w:rPr>
            </w:pPr>
            <w:r w:rsidRPr="00D35C48">
              <w:rPr>
                <w:rFonts w:ascii="Times New Roman" w:eastAsia="Times New Roman" w:hAnsi="Times New Roman"/>
                <w:i/>
                <w:iCs/>
                <w:sz w:val="20"/>
                <w:szCs w:val="20"/>
                <w:lang w:val="en-US"/>
              </w:rPr>
              <w:t>Unknown</w:t>
            </w:r>
          </w:p>
        </w:tc>
        <w:tc>
          <w:tcPr>
            <w:tcW w:w="1830" w:type="dxa"/>
            <w:tcBorders>
              <w:top w:val="single" w:sz="6" w:space="0" w:color="auto"/>
              <w:left w:val="single" w:sz="6" w:space="0" w:color="auto"/>
              <w:bottom w:val="single" w:sz="6" w:space="0" w:color="auto"/>
              <w:right w:val="single" w:sz="6" w:space="0" w:color="auto"/>
            </w:tcBorders>
          </w:tcPr>
          <w:p w14:paraId="532CC2A8" w14:textId="08514A64" w:rsidR="00A94EBA" w:rsidRPr="00435885" w:rsidRDefault="00AD7C6A" w:rsidP="00435885">
            <w:pPr>
              <w:jc w:val="both"/>
              <w:rPr>
                <w:rFonts w:ascii="Times New Roman" w:eastAsia="Times New Roman" w:hAnsi="Times New Roman"/>
                <w:i/>
                <w:iCs/>
                <w:sz w:val="20"/>
                <w:szCs w:val="20"/>
                <w:lang w:val="en-US"/>
              </w:rPr>
            </w:pPr>
            <w:r w:rsidRPr="00435885">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7734831D" w14:textId="44BDD425" w:rsidR="00A94EBA" w:rsidRPr="00C80C9D" w:rsidRDefault="00AD7C6A" w:rsidP="00A94EBA">
            <w:pPr>
              <w:spacing w:line="252" w:lineRule="auto"/>
              <w:jc w:val="both"/>
              <w:rPr>
                <w:rFonts w:ascii="Times New Roman" w:eastAsia="Times New Roman" w:hAnsi="Times New Roman"/>
                <w:i/>
                <w:iCs/>
                <w:sz w:val="20"/>
                <w:szCs w:val="20"/>
                <w:lang w:val="en-US"/>
              </w:rPr>
            </w:pPr>
            <w:r w:rsidRPr="00AD7C6A">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496F8CE" w14:textId="11B6B02E" w:rsidR="00A94EBA" w:rsidRPr="00C80C9D" w:rsidRDefault="00AB7AED" w:rsidP="00A94EBA">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DC24E7" w:rsidRPr="00C80C9D" w14:paraId="25338D02"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46477FAE" w14:textId="77777777" w:rsidR="00DC24E7" w:rsidRDefault="00DC24E7" w:rsidP="00DC24E7">
            <w:pPr>
              <w:textAlignment w:val="baseline"/>
              <w:rPr>
                <w:rFonts w:ascii="Times New Roman" w:eastAsia="Times New Roman" w:hAnsi="Times New Roman"/>
                <w:sz w:val="20"/>
                <w:szCs w:val="20"/>
              </w:rPr>
            </w:pPr>
            <w:r w:rsidRPr="009F5A99">
              <w:rPr>
                <w:rFonts w:ascii="Times New Roman" w:eastAsia="Times New Roman" w:hAnsi="Times New Roman"/>
                <w:sz w:val="20"/>
                <w:szCs w:val="20"/>
              </w:rPr>
              <w:t xml:space="preserve">Infrastructure </w:t>
            </w:r>
            <w:r>
              <w:rPr>
                <w:rFonts w:ascii="Times New Roman" w:eastAsia="Times New Roman" w:hAnsi="Times New Roman"/>
                <w:sz w:val="20"/>
                <w:szCs w:val="20"/>
              </w:rPr>
              <w:t xml:space="preserve">– </w:t>
            </w:r>
            <w:r w:rsidRPr="00F45EFB">
              <w:rPr>
                <w:rFonts w:ascii="Times New Roman" w:eastAsia="Times New Roman" w:hAnsi="Times New Roman"/>
                <w:sz w:val="20"/>
                <w:szCs w:val="20"/>
              </w:rPr>
              <w:t>Wind power on breeding, staging</w:t>
            </w:r>
            <w:r>
              <w:rPr>
                <w:rFonts w:ascii="Times New Roman" w:eastAsia="Times New Roman" w:hAnsi="Times New Roman"/>
                <w:sz w:val="20"/>
                <w:szCs w:val="20"/>
              </w:rPr>
              <w:t xml:space="preserve"> and</w:t>
            </w:r>
            <w:r w:rsidRPr="00F45EFB">
              <w:rPr>
                <w:rFonts w:ascii="Times New Roman" w:eastAsia="Times New Roman" w:hAnsi="Times New Roman"/>
                <w:sz w:val="20"/>
                <w:szCs w:val="20"/>
              </w:rPr>
              <w:t xml:space="preserve"> wintering areas</w:t>
            </w:r>
            <w:r>
              <w:rPr>
                <w:rFonts w:ascii="Times New Roman" w:eastAsia="Times New Roman" w:hAnsi="Times New Roman"/>
                <w:sz w:val="20"/>
                <w:szCs w:val="20"/>
              </w:rPr>
              <w:t>,</w:t>
            </w:r>
            <w:r w:rsidRPr="00F45EFB">
              <w:rPr>
                <w:rFonts w:ascii="Times New Roman" w:eastAsia="Times New Roman" w:hAnsi="Times New Roman"/>
                <w:sz w:val="20"/>
                <w:szCs w:val="20"/>
              </w:rPr>
              <w:t xml:space="preserve"> and migration corridors</w:t>
            </w:r>
            <w:r>
              <w:rPr>
                <w:rFonts w:ascii="Times New Roman" w:eastAsia="Times New Roman" w:hAnsi="Times New Roman"/>
                <w:sz w:val="20"/>
                <w:szCs w:val="20"/>
              </w:rPr>
              <w:t>.</w:t>
            </w:r>
          </w:p>
          <w:p w14:paraId="3FFA0BC8" w14:textId="77777777" w:rsidR="00DC24E7" w:rsidRPr="00F45EFB" w:rsidRDefault="00DC24E7" w:rsidP="00DC24E7">
            <w:pPr>
              <w:textAlignment w:val="baseline"/>
              <w:rPr>
                <w:rFonts w:ascii="Times New Roman" w:eastAsia="Times New Roman" w:hAnsi="Times New Roman"/>
                <w:sz w:val="20"/>
                <w:szCs w:val="20"/>
              </w:rPr>
            </w:pPr>
          </w:p>
          <w:p w14:paraId="76A2BBC3" w14:textId="77777777" w:rsidR="00DC24E7" w:rsidRDefault="00DC24E7" w:rsidP="00DC24E7">
            <w:pPr>
              <w:textAlignment w:val="baseline"/>
              <w:rPr>
                <w:rFonts w:ascii="Times New Roman" w:eastAsia="Times New Roman" w:hAnsi="Times New Roman"/>
                <w:sz w:val="20"/>
                <w:szCs w:val="20"/>
              </w:rPr>
            </w:pPr>
            <w:r>
              <w:rPr>
                <w:rFonts w:ascii="Times New Roman" w:eastAsia="Times New Roman" w:hAnsi="Times New Roman"/>
                <w:sz w:val="20"/>
                <w:szCs w:val="20"/>
              </w:rPr>
              <w:t>Impact through d</w:t>
            </w:r>
            <w:r w:rsidRPr="00F45EFB">
              <w:rPr>
                <w:rFonts w:ascii="Times New Roman" w:eastAsia="Times New Roman" w:hAnsi="Times New Roman"/>
                <w:sz w:val="20"/>
                <w:szCs w:val="20"/>
              </w:rPr>
              <w:t>isplacement of birds from habitats</w:t>
            </w:r>
            <w:r>
              <w:rPr>
                <w:rFonts w:ascii="Times New Roman" w:eastAsia="Times New Roman" w:hAnsi="Times New Roman"/>
                <w:sz w:val="20"/>
                <w:szCs w:val="20"/>
              </w:rPr>
              <w:t xml:space="preserve"> and</w:t>
            </w:r>
            <w:r w:rsidRPr="00F45EFB">
              <w:rPr>
                <w:rFonts w:ascii="Times New Roman" w:eastAsia="Times New Roman" w:hAnsi="Times New Roman"/>
                <w:sz w:val="20"/>
                <w:szCs w:val="20"/>
              </w:rPr>
              <w:t xml:space="preserve"> </w:t>
            </w:r>
            <w:r>
              <w:rPr>
                <w:rFonts w:ascii="Times New Roman" w:eastAsia="Times New Roman" w:hAnsi="Times New Roman"/>
                <w:sz w:val="20"/>
                <w:szCs w:val="20"/>
              </w:rPr>
              <w:t>d</w:t>
            </w:r>
            <w:r w:rsidRPr="00F45EFB">
              <w:rPr>
                <w:rFonts w:ascii="Times New Roman" w:eastAsia="Times New Roman" w:hAnsi="Times New Roman"/>
                <w:sz w:val="20"/>
                <w:szCs w:val="20"/>
              </w:rPr>
              <w:t>irect mortality during migration</w:t>
            </w:r>
            <w:r>
              <w:rPr>
                <w:rFonts w:ascii="Times New Roman" w:eastAsia="Times New Roman" w:hAnsi="Times New Roman"/>
                <w:sz w:val="20"/>
                <w:szCs w:val="20"/>
              </w:rPr>
              <w:t>.</w:t>
            </w:r>
            <w:r w:rsidRPr="00F45EFB">
              <w:rPr>
                <w:rFonts w:ascii="Times New Roman" w:eastAsia="Times New Roman" w:hAnsi="Times New Roman"/>
                <w:sz w:val="20"/>
                <w:szCs w:val="20"/>
              </w:rPr>
              <w:t xml:space="preserve">  </w:t>
            </w:r>
          </w:p>
          <w:p w14:paraId="5C0A2C50" w14:textId="77777777" w:rsidR="00DC24E7" w:rsidRDefault="00DC24E7" w:rsidP="00DC24E7">
            <w:pPr>
              <w:textAlignment w:val="baseline"/>
              <w:rPr>
                <w:rFonts w:ascii="Times New Roman" w:eastAsia="Times New Roman" w:hAnsi="Times New Roman"/>
                <w:sz w:val="20"/>
                <w:szCs w:val="20"/>
              </w:rPr>
            </w:pPr>
          </w:p>
          <w:p w14:paraId="0D52D84D" w14:textId="77777777" w:rsidR="00DC24E7" w:rsidRDefault="00DC24E7" w:rsidP="00DC24E7">
            <w:pPr>
              <w:textAlignment w:val="baseline"/>
              <w:rPr>
                <w:rFonts w:ascii="Times New Roman" w:eastAsia="Times New Roman" w:hAnsi="Times New Roman"/>
                <w:sz w:val="20"/>
                <w:szCs w:val="20"/>
              </w:rPr>
            </w:pPr>
          </w:p>
          <w:p w14:paraId="3E40B047" w14:textId="77777777" w:rsidR="00DC24E7" w:rsidRDefault="00DC24E7" w:rsidP="00DC24E7">
            <w:pPr>
              <w:textAlignment w:val="baseline"/>
              <w:rPr>
                <w:rFonts w:ascii="Times New Roman" w:eastAsia="Times New Roman" w:hAnsi="Times New Roman"/>
                <w:sz w:val="20"/>
                <w:szCs w:val="20"/>
              </w:rPr>
            </w:pPr>
          </w:p>
          <w:p w14:paraId="52B7775F" w14:textId="77777777" w:rsidR="00DC24E7" w:rsidRPr="009F5A99" w:rsidRDefault="00DC24E7" w:rsidP="00DC24E7">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(IUCN threat category 3.3 Renewable energy)  </w:t>
            </w:r>
          </w:p>
          <w:p w14:paraId="092309B8" w14:textId="636B60B6" w:rsidR="00DC24E7" w:rsidRPr="00276273" w:rsidRDefault="00DC24E7" w:rsidP="00DC24E7">
            <w:pPr>
              <w:spacing w:line="252" w:lineRule="auto"/>
              <w:jc w:val="both"/>
              <w:rPr>
                <w:rFonts w:ascii="Times New Roman" w:eastAsia="Times New Roman" w:hAnsi="Times New Roman"/>
                <w:sz w:val="20"/>
                <w:szCs w:val="20"/>
              </w:rPr>
            </w:pPr>
            <w:r w:rsidRPr="009F5A99">
              <w:rPr>
                <w:rFonts w:ascii="Times New Roman" w:eastAsia="Times New Roman" w:hAnsi="Times New Roman"/>
                <w:sz w:val="20"/>
                <w:szCs w:val="20"/>
              </w:rPr>
              <w:t> </w:t>
            </w:r>
          </w:p>
        </w:tc>
        <w:tc>
          <w:tcPr>
            <w:tcW w:w="2025" w:type="dxa"/>
            <w:tcBorders>
              <w:top w:val="single" w:sz="6" w:space="0" w:color="auto"/>
              <w:left w:val="single" w:sz="6" w:space="0" w:color="auto"/>
              <w:bottom w:val="single" w:sz="6" w:space="0" w:color="auto"/>
              <w:right w:val="single" w:sz="6" w:space="0" w:color="auto"/>
            </w:tcBorders>
          </w:tcPr>
          <w:p w14:paraId="203891B1" w14:textId="1FC0B11A" w:rsidR="00DC24E7" w:rsidRPr="00D35C48" w:rsidRDefault="00DC24E7" w:rsidP="00DC24E7">
            <w:pPr>
              <w:spacing w:line="252" w:lineRule="auto"/>
              <w:jc w:val="both"/>
              <w:rPr>
                <w:rFonts w:ascii="Times New Roman" w:eastAsia="Times New Roman" w:hAnsi="Times New Roman"/>
                <w:i/>
                <w:iCs/>
                <w:sz w:val="20"/>
                <w:szCs w:val="20"/>
                <w:lang w:val="en-US"/>
              </w:rPr>
            </w:pPr>
            <w:r w:rsidRPr="00D35C48">
              <w:rPr>
                <w:rFonts w:ascii="Times New Roman" w:eastAsia="Times New Roman" w:hAnsi="Times New Roman"/>
                <w:i/>
                <w:iCs/>
                <w:sz w:val="20"/>
                <w:szCs w:val="20"/>
                <w:lang w:val="en-US"/>
              </w:rPr>
              <w:t>Unknown</w:t>
            </w:r>
          </w:p>
        </w:tc>
        <w:tc>
          <w:tcPr>
            <w:tcW w:w="1830" w:type="dxa"/>
            <w:tcBorders>
              <w:top w:val="single" w:sz="6" w:space="0" w:color="auto"/>
              <w:left w:val="single" w:sz="6" w:space="0" w:color="auto"/>
              <w:bottom w:val="single" w:sz="6" w:space="0" w:color="auto"/>
              <w:right w:val="single" w:sz="6" w:space="0" w:color="auto"/>
            </w:tcBorders>
          </w:tcPr>
          <w:p w14:paraId="3539EF78" w14:textId="4490330B" w:rsidR="00DC24E7" w:rsidRPr="00C80C9D" w:rsidRDefault="00DC24E7" w:rsidP="00DC24E7">
            <w:pPr>
              <w:jc w:val="both"/>
              <w:rPr>
                <w:rFonts w:ascii="Times New Roman" w:eastAsia="Times New Roman" w:hAnsi="Times New Roman"/>
                <w:i/>
                <w:iCs/>
                <w:sz w:val="20"/>
                <w:szCs w:val="20"/>
                <w:lang w:val="en-US"/>
              </w:rPr>
            </w:pPr>
            <w:r w:rsidRPr="00732645">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0AA4A2F7" w14:textId="715D6AFF" w:rsidR="00DC24E7" w:rsidRPr="00C80C9D" w:rsidRDefault="00DC24E7" w:rsidP="00DC24E7">
            <w:pPr>
              <w:spacing w:line="252" w:lineRule="auto"/>
              <w:jc w:val="both"/>
              <w:rPr>
                <w:rFonts w:ascii="Times New Roman" w:eastAsia="Times New Roman" w:hAnsi="Times New Roman"/>
                <w:i/>
                <w:iCs/>
                <w:sz w:val="20"/>
                <w:szCs w:val="20"/>
                <w:lang w:val="en-US"/>
              </w:rPr>
            </w:pPr>
            <w:r w:rsidRPr="00732645">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90CA56F" w14:textId="7B3FCD0F" w:rsidR="00DC24E7" w:rsidRPr="00C80C9D" w:rsidRDefault="00AB7AED" w:rsidP="00DC24E7">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4015FB" w:rsidRPr="00C80C9D" w14:paraId="33515BEB"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658FBE42" w14:textId="77777777" w:rsidR="004015FB" w:rsidRDefault="004015FB" w:rsidP="004015FB">
            <w:pPr>
              <w:textAlignment w:val="baseline"/>
              <w:rPr>
                <w:rFonts w:ascii="Times New Roman" w:eastAsia="Times New Roman" w:hAnsi="Times New Roman"/>
                <w:sz w:val="20"/>
                <w:szCs w:val="20"/>
              </w:rPr>
            </w:pPr>
            <w:r w:rsidRPr="009F5A99">
              <w:rPr>
                <w:rFonts w:ascii="Times New Roman" w:eastAsia="Times New Roman" w:hAnsi="Times New Roman"/>
                <w:sz w:val="20"/>
                <w:szCs w:val="20"/>
              </w:rPr>
              <w:t xml:space="preserve">Infrastructure </w:t>
            </w:r>
            <w:r>
              <w:rPr>
                <w:rFonts w:ascii="Times New Roman" w:eastAsia="Times New Roman" w:hAnsi="Times New Roman"/>
                <w:sz w:val="20"/>
                <w:szCs w:val="20"/>
              </w:rPr>
              <w:t xml:space="preserve">- </w:t>
            </w:r>
            <w:r w:rsidRPr="00FB3D92">
              <w:rPr>
                <w:rFonts w:ascii="Times New Roman" w:eastAsia="Times New Roman" w:hAnsi="Times New Roman"/>
                <w:sz w:val="20"/>
                <w:szCs w:val="20"/>
              </w:rPr>
              <w:t xml:space="preserve">Solar fields on staging and wintering areas </w:t>
            </w:r>
          </w:p>
          <w:p w14:paraId="1B3C5A10" w14:textId="77777777" w:rsidR="004015FB" w:rsidRDefault="004015FB" w:rsidP="004015FB">
            <w:pPr>
              <w:textAlignment w:val="baseline"/>
              <w:rPr>
                <w:rFonts w:ascii="Times New Roman" w:eastAsia="Times New Roman" w:hAnsi="Times New Roman"/>
                <w:sz w:val="20"/>
                <w:szCs w:val="20"/>
              </w:rPr>
            </w:pPr>
          </w:p>
          <w:p w14:paraId="5682E5D5" w14:textId="77777777" w:rsidR="004015FB" w:rsidRPr="009F5A99" w:rsidRDefault="004015FB" w:rsidP="004015FB">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(IUCN threat category 3.3 Renewable energy) </w:t>
            </w:r>
          </w:p>
          <w:p w14:paraId="76B7FFE1" w14:textId="77777777" w:rsidR="004015FB" w:rsidRPr="009F5A99" w:rsidRDefault="004015FB" w:rsidP="004015FB">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 </w:t>
            </w:r>
          </w:p>
          <w:p w14:paraId="28C65399" w14:textId="7392E608" w:rsidR="004015FB" w:rsidRPr="00276273" w:rsidRDefault="004015FB" w:rsidP="004015FB">
            <w:pPr>
              <w:spacing w:line="252" w:lineRule="auto"/>
              <w:jc w:val="both"/>
              <w:rPr>
                <w:rFonts w:ascii="Times New Roman" w:eastAsia="Times New Roman" w:hAnsi="Times New Roman"/>
                <w:sz w:val="20"/>
                <w:szCs w:val="20"/>
              </w:rPr>
            </w:pPr>
          </w:p>
        </w:tc>
        <w:tc>
          <w:tcPr>
            <w:tcW w:w="2025" w:type="dxa"/>
            <w:tcBorders>
              <w:top w:val="single" w:sz="6" w:space="0" w:color="auto"/>
              <w:left w:val="single" w:sz="6" w:space="0" w:color="auto"/>
              <w:bottom w:val="single" w:sz="6" w:space="0" w:color="auto"/>
              <w:right w:val="single" w:sz="6" w:space="0" w:color="auto"/>
            </w:tcBorders>
          </w:tcPr>
          <w:p w14:paraId="5B81DFCF" w14:textId="369A9DDC" w:rsidR="004015FB" w:rsidRPr="00D35C48" w:rsidRDefault="004015FB" w:rsidP="004015FB">
            <w:pPr>
              <w:spacing w:line="252" w:lineRule="auto"/>
              <w:jc w:val="both"/>
              <w:rPr>
                <w:rFonts w:ascii="Times New Roman" w:eastAsia="Segoe UI" w:hAnsi="Times New Roman"/>
                <w:i/>
                <w:iCs/>
                <w:color w:val="080100"/>
                <w:sz w:val="20"/>
                <w:szCs w:val="20"/>
                <w:lang w:val="en-US"/>
              </w:rPr>
            </w:pPr>
            <w:r w:rsidRPr="00D35C48">
              <w:rPr>
                <w:rFonts w:ascii="Times New Roman" w:eastAsia="Segoe UI" w:hAnsi="Times New Roman"/>
                <w:i/>
                <w:iCs/>
                <w:color w:val="080100"/>
                <w:sz w:val="20"/>
                <w:szCs w:val="20"/>
                <w:lang w:val="en-US"/>
              </w:rPr>
              <w:t>Unknown</w:t>
            </w:r>
          </w:p>
        </w:tc>
        <w:tc>
          <w:tcPr>
            <w:tcW w:w="1830" w:type="dxa"/>
            <w:tcBorders>
              <w:top w:val="single" w:sz="6" w:space="0" w:color="auto"/>
              <w:left w:val="single" w:sz="6" w:space="0" w:color="auto"/>
              <w:bottom w:val="single" w:sz="6" w:space="0" w:color="auto"/>
              <w:right w:val="single" w:sz="6" w:space="0" w:color="auto"/>
            </w:tcBorders>
          </w:tcPr>
          <w:p w14:paraId="2073F021" w14:textId="31CDE29C" w:rsidR="004015FB" w:rsidRDefault="004015FB" w:rsidP="004015FB">
            <w:pPr>
              <w:jc w:val="both"/>
              <w:rPr>
                <w:rFonts w:ascii="Times New Roman" w:eastAsia="Times New Roman" w:hAnsi="Times New Roman"/>
                <w:i/>
                <w:iCs/>
                <w:sz w:val="20"/>
                <w:szCs w:val="20"/>
                <w:lang w:val="en-US"/>
              </w:rPr>
            </w:pPr>
            <w:r w:rsidRPr="00694AA5">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1ACFD2FE" w14:textId="47E5317C" w:rsidR="004015FB" w:rsidRDefault="004015FB" w:rsidP="004015FB">
            <w:pPr>
              <w:spacing w:line="252" w:lineRule="auto"/>
              <w:jc w:val="both"/>
              <w:rPr>
                <w:rFonts w:ascii="Times New Roman" w:eastAsia="Times New Roman" w:hAnsi="Times New Roman"/>
                <w:i/>
                <w:iCs/>
                <w:sz w:val="20"/>
                <w:szCs w:val="20"/>
                <w:lang w:val="en-US"/>
              </w:rPr>
            </w:pPr>
            <w:r w:rsidRPr="00694AA5">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31DE2C2C" w14:textId="3B48DC3B" w:rsidR="004015FB" w:rsidRPr="00C80C9D" w:rsidRDefault="00AB7AED" w:rsidP="004015FB">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4015FB" w:rsidRPr="00C80C9D" w14:paraId="658B5471"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4360862E" w14:textId="77777777" w:rsidR="007D252B" w:rsidRPr="007D252B" w:rsidRDefault="007D252B" w:rsidP="007D252B">
            <w:pPr>
              <w:spacing w:line="252" w:lineRule="auto"/>
              <w:jc w:val="both"/>
              <w:rPr>
                <w:rFonts w:ascii="Times New Roman" w:eastAsia="Times New Roman" w:hAnsi="Times New Roman"/>
                <w:sz w:val="20"/>
                <w:szCs w:val="20"/>
              </w:rPr>
            </w:pPr>
            <w:r w:rsidRPr="007D252B">
              <w:rPr>
                <w:rFonts w:ascii="Times New Roman" w:eastAsia="Times New Roman" w:hAnsi="Times New Roman"/>
                <w:sz w:val="20"/>
                <w:szCs w:val="20"/>
              </w:rPr>
              <w:t xml:space="preserve">Infrastructure (IUCN threat category 3.3 Renewable energy) </w:t>
            </w:r>
          </w:p>
          <w:p w14:paraId="69086D72" w14:textId="77777777" w:rsidR="007D252B" w:rsidRPr="007D252B" w:rsidRDefault="007D252B" w:rsidP="007D252B">
            <w:pPr>
              <w:spacing w:line="252" w:lineRule="auto"/>
              <w:jc w:val="both"/>
              <w:rPr>
                <w:rFonts w:ascii="Times New Roman" w:eastAsia="Times New Roman" w:hAnsi="Times New Roman"/>
                <w:sz w:val="20"/>
                <w:szCs w:val="20"/>
              </w:rPr>
            </w:pPr>
            <w:r w:rsidRPr="007D252B">
              <w:rPr>
                <w:rFonts w:ascii="Times New Roman" w:eastAsia="Times New Roman" w:hAnsi="Times New Roman"/>
                <w:sz w:val="20"/>
                <w:szCs w:val="20"/>
              </w:rPr>
              <w:lastRenderedPageBreak/>
              <w:t xml:space="preserve"> </w:t>
            </w:r>
          </w:p>
          <w:p w14:paraId="493B5843" w14:textId="035BAD59" w:rsidR="004015FB" w:rsidRPr="00276273" w:rsidRDefault="007D252B" w:rsidP="007D252B">
            <w:pPr>
              <w:spacing w:line="252" w:lineRule="auto"/>
              <w:jc w:val="both"/>
              <w:rPr>
                <w:rFonts w:ascii="Times New Roman" w:eastAsia="Times New Roman" w:hAnsi="Times New Roman"/>
                <w:sz w:val="20"/>
                <w:szCs w:val="20"/>
              </w:rPr>
            </w:pPr>
            <w:r w:rsidRPr="007D252B">
              <w:rPr>
                <w:rFonts w:ascii="Times New Roman" w:eastAsia="Times New Roman" w:hAnsi="Times New Roman"/>
                <w:sz w:val="20"/>
                <w:szCs w:val="20"/>
              </w:rPr>
              <w:t>Hydroelectric reservoirs</w:t>
            </w:r>
          </w:p>
        </w:tc>
        <w:tc>
          <w:tcPr>
            <w:tcW w:w="2025" w:type="dxa"/>
            <w:tcBorders>
              <w:top w:val="single" w:sz="6" w:space="0" w:color="auto"/>
              <w:left w:val="single" w:sz="6" w:space="0" w:color="auto"/>
              <w:bottom w:val="single" w:sz="6" w:space="0" w:color="auto"/>
              <w:right w:val="single" w:sz="6" w:space="0" w:color="auto"/>
            </w:tcBorders>
          </w:tcPr>
          <w:p w14:paraId="04B5CBC6" w14:textId="43008581" w:rsidR="004015FB" w:rsidRDefault="004015FB" w:rsidP="004015FB">
            <w:pPr>
              <w:spacing w:line="252" w:lineRule="auto"/>
              <w:jc w:val="both"/>
              <w:rPr>
                <w:rFonts w:ascii="Times New Roman" w:eastAsia="Times New Roman" w:hAnsi="Times New Roman"/>
                <w:i/>
                <w:iCs/>
                <w:sz w:val="20"/>
                <w:szCs w:val="20"/>
                <w:lang w:val="en-US"/>
              </w:rPr>
            </w:pPr>
            <w:r w:rsidRPr="005D2143">
              <w:rPr>
                <w:rFonts w:ascii="Times New Roman" w:eastAsia="Times New Roman" w:hAnsi="Times New Roman"/>
                <w:i/>
                <w:iCs/>
                <w:sz w:val="20"/>
                <w:szCs w:val="20"/>
                <w:lang w:val="en-US"/>
              </w:rPr>
              <w:lastRenderedPageBreak/>
              <w:t>Unknown</w:t>
            </w:r>
          </w:p>
        </w:tc>
        <w:tc>
          <w:tcPr>
            <w:tcW w:w="1830" w:type="dxa"/>
            <w:tcBorders>
              <w:top w:val="single" w:sz="6" w:space="0" w:color="auto"/>
              <w:left w:val="single" w:sz="6" w:space="0" w:color="auto"/>
              <w:bottom w:val="single" w:sz="6" w:space="0" w:color="auto"/>
              <w:right w:val="single" w:sz="6" w:space="0" w:color="auto"/>
            </w:tcBorders>
          </w:tcPr>
          <w:p w14:paraId="4D571EB4" w14:textId="58C4DC0F" w:rsidR="004015FB" w:rsidRDefault="004015FB" w:rsidP="004015FB">
            <w:pPr>
              <w:jc w:val="both"/>
              <w:rPr>
                <w:rFonts w:ascii="Times New Roman" w:eastAsia="Times New Roman" w:hAnsi="Times New Roman"/>
                <w:i/>
                <w:iCs/>
                <w:sz w:val="20"/>
                <w:szCs w:val="20"/>
                <w:lang w:val="en-US"/>
              </w:rPr>
            </w:pPr>
            <w:r w:rsidRPr="005D2143">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2241CCF0" w14:textId="4AA6B8D5" w:rsidR="004015FB" w:rsidRDefault="004015FB" w:rsidP="004015FB">
            <w:pPr>
              <w:spacing w:line="252" w:lineRule="auto"/>
              <w:jc w:val="both"/>
              <w:rPr>
                <w:rFonts w:ascii="Times New Roman" w:eastAsia="Times New Roman" w:hAnsi="Times New Roman"/>
                <w:i/>
                <w:iCs/>
                <w:sz w:val="20"/>
                <w:szCs w:val="20"/>
                <w:lang w:val="en-US"/>
              </w:rPr>
            </w:pPr>
            <w:r w:rsidRPr="005D2143">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15FDC18" w14:textId="28F1F21E" w:rsidR="004015FB" w:rsidRPr="00C80C9D" w:rsidRDefault="00AB7AED" w:rsidP="004015FB">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4015FB" w:rsidRPr="00C80C9D" w14:paraId="7B2CF3EC"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2557328D" w14:textId="74866C9C" w:rsidR="00517FB3" w:rsidRDefault="00517FB3" w:rsidP="00517FB3">
            <w:pPr>
              <w:spacing w:line="252" w:lineRule="auto"/>
              <w:jc w:val="both"/>
              <w:rPr>
                <w:rFonts w:ascii="Times New Roman" w:eastAsia="Times New Roman" w:hAnsi="Times New Roman"/>
                <w:sz w:val="20"/>
                <w:szCs w:val="20"/>
              </w:rPr>
            </w:pPr>
            <w:r w:rsidRPr="00517FB3">
              <w:rPr>
                <w:rFonts w:ascii="Times New Roman" w:eastAsia="Times New Roman" w:hAnsi="Times New Roman"/>
                <w:sz w:val="20"/>
                <w:szCs w:val="20"/>
              </w:rPr>
              <w:t>Habitat loss</w:t>
            </w:r>
            <w:r>
              <w:rPr>
                <w:rFonts w:ascii="Times New Roman" w:eastAsia="Times New Roman" w:hAnsi="Times New Roman"/>
                <w:sz w:val="20"/>
                <w:szCs w:val="20"/>
              </w:rPr>
              <w:t xml:space="preserve"> due to oil and gas </w:t>
            </w:r>
            <w:r w:rsidR="008D22A5">
              <w:rPr>
                <w:rFonts w:ascii="Times New Roman" w:eastAsia="Times New Roman" w:hAnsi="Times New Roman"/>
                <w:sz w:val="20"/>
                <w:szCs w:val="20"/>
              </w:rPr>
              <w:t>developments</w:t>
            </w:r>
          </w:p>
          <w:p w14:paraId="52AB6FE3" w14:textId="77777777" w:rsidR="00517FB3" w:rsidRPr="00517FB3" w:rsidRDefault="00517FB3" w:rsidP="00517FB3">
            <w:pPr>
              <w:spacing w:line="252" w:lineRule="auto"/>
              <w:jc w:val="both"/>
              <w:rPr>
                <w:rFonts w:ascii="Times New Roman" w:eastAsia="Times New Roman" w:hAnsi="Times New Roman"/>
                <w:sz w:val="20"/>
                <w:szCs w:val="20"/>
              </w:rPr>
            </w:pPr>
          </w:p>
          <w:p w14:paraId="2C25130E" w14:textId="1D3B22AB" w:rsidR="004015FB" w:rsidRPr="008A06E2" w:rsidRDefault="00517FB3" w:rsidP="00517FB3">
            <w:pPr>
              <w:spacing w:line="252" w:lineRule="auto"/>
              <w:jc w:val="both"/>
              <w:rPr>
                <w:rFonts w:ascii="Times New Roman" w:eastAsia="Times New Roman" w:hAnsi="Times New Roman"/>
                <w:sz w:val="20"/>
                <w:szCs w:val="20"/>
              </w:rPr>
            </w:pPr>
            <w:r w:rsidRPr="00517FB3">
              <w:rPr>
                <w:rFonts w:ascii="Times New Roman" w:eastAsia="Times New Roman" w:hAnsi="Times New Roman"/>
                <w:sz w:val="20"/>
                <w:szCs w:val="20"/>
              </w:rPr>
              <w:t>(IUCN threat 3.1 Oil &amp; gas drilling)</w:t>
            </w:r>
          </w:p>
        </w:tc>
        <w:tc>
          <w:tcPr>
            <w:tcW w:w="2025" w:type="dxa"/>
            <w:tcBorders>
              <w:top w:val="single" w:sz="6" w:space="0" w:color="auto"/>
              <w:left w:val="single" w:sz="6" w:space="0" w:color="auto"/>
              <w:bottom w:val="single" w:sz="6" w:space="0" w:color="auto"/>
              <w:right w:val="single" w:sz="6" w:space="0" w:color="auto"/>
            </w:tcBorders>
          </w:tcPr>
          <w:p w14:paraId="289BE81F" w14:textId="77777777"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Majority </w:t>
            </w:r>
          </w:p>
          <w:p w14:paraId="0024A5FD" w14:textId="77777777"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2558B7C2" w14:textId="6146CECA"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Affects the majority of the population (50–90%) </w:t>
            </w:r>
          </w:p>
        </w:tc>
        <w:tc>
          <w:tcPr>
            <w:tcW w:w="1830" w:type="dxa"/>
            <w:tcBorders>
              <w:top w:val="single" w:sz="6" w:space="0" w:color="auto"/>
              <w:left w:val="single" w:sz="6" w:space="0" w:color="auto"/>
              <w:bottom w:val="single" w:sz="6" w:space="0" w:color="auto"/>
              <w:right w:val="single" w:sz="6" w:space="0" w:color="auto"/>
            </w:tcBorders>
          </w:tcPr>
          <w:p w14:paraId="7341E414" w14:textId="77777777" w:rsidR="004015FB" w:rsidRPr="00D35C48" w:rsidRDefault="004015FB" w:rsidP="004015FB">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Slow  </w:t>
            </w:r>
          </w:p>
          <w:p w14:paraId="41D7BAE4" w14:textId="77777777" w:rsidR="004015FB" w:rsidRPr="00D35C48" w:rsidRDefault="004015FB" w:rsidP="004015FB">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578E65BE" w14:textId="69F75EA6" w:rsidR="004015FB" w:rsidRPr="00D35C48" w:rsidRDefault="004015FB" w:rsidP="004015FB">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Causing or likely to cause relatively slow but significant declines (&lt;20% over 10 years or three generations; whichever is the longer) </w:t>
            </w:r>
          </w:p>
        </w:tc>
        <w:tc>
          <w:tcPr>
            <w:tcW w:w="1800" w:type="dxa"/>
            <w:tcBorders>
              <w:top w:val="single" w:sz="6" w:space="0" w:color="auto"/>
              <w:left w:val="single" w:sz="6" w:space="0" w:color="auto"/>
              <w:bottom w:val="single" w:sz="6" w:space="0" w:color="auto"/>
              <w:right w:val="single" w:sz="6" w:space="0" w:color="auto"/>
            </w:tcBorders>
          </w:tcPr>
          <w:p w14:paraId="0CE202D1" w14:textId="56656E48" w:rsidR="004015FB" w:rsidRPr="005D2143" w:rsidRDefault="004015FB" w:rsidP="004015FB">
            <w:pPr>
              <w:spacing w:line="252" w:lineRule="auto"/>
              <w:jc w:val="both"/>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5592C8C4" w14:textId="6D42BA42" w:rsidR="004015FB" w:rsidRPr="00C80C9D" w:rsidRDefault="00AB7AED" w:rsidP="004015FB">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Low</w:t>
            </w:r>
          </w:p>
        </w:tc>
      </w:tr>
      <w:tr w:rsidR="5EF0BD8F" w14:paraId="5F8A67B9"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6200E84B" w14:textId="0B2A127E" w:rsidR="0A0C522B" w:rsidRDefault="0A0C522B" w:rsidP="0A0C522B">
            <w:pPr>
              <w:spacing w:line="252" w:lineRule="auto"/>
              <w:jc w:val="both"/>
              <w:rPr>
                <w:rFonts w:ascii="Times New Roman" w:eastAsia="Times New Roman" w:hAnsi="Times New Roman"/>
                <w:color w:val="000000" w:themeColor="text1"/>
                <w:sz w:val="20"/>
                <w:szCs w:val="20"/>
              </w:rPr>
            </w:pPr>
            <w:r w:rsidRPr="0068587B">
              <w:rPr>
                <w:rFonts w:ascii="Times New Roman" w:eastAsia="Times New Roman" w:hAnsi="Times New Roman"/>
                <w:color w:val="000000" w:themeColor="text1"/>
                <w:sz w:val="20"/>
                <w:szCs w:val="20"/>
                <w:lang w:val="en-US"/>
              </w:rPr>
              <w:t xml:space="preserve">Disturbance in or displacement from breeding or staging areas (mining &amp; quarrying) </w:t>
            </w:r>
            <w:r w:rsidRPr="0068587B">
              <w:rPr>
                <w:rFonts w:ascii="Times New Roman" w:eastAsia="Times New Roman" w:hAnsi="Times New Roman"/>
                <w:i/>
                <w:iCs/>
                <w:color w:val="000000" w:themeColor="text1"/>
                <w:sz w:val="20"/>
                <w:szCs w:val="20"/>
                <w:lang w:val="en-US"/>
              </w:rPr>
              <w:t>(Western Siberia)</w:t>
            </w:r>
          </w:p>
          <w:p w14:paraId="2F4570F2" w14:textId="0C40A442"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color w:val="000000" w:themeColor="text1"/>
                <w:sz w:val="20"/>
                <w:szCs w:val="20"/>
              </w:rPr>
              <w:t>(IUCN threat category 3. Energy Production &amp; Mining)</w:t>
            </w:r>
          </w:p>
          <w:p w14:paraId="2AEF0592" w14:textId="6FD49D2D" w:rsidR="0A0C522B" w:rsidRDefault="0A0C522B" w:rsidP="0A0C522B">
            <w:pPr>
              <w:spacing w:line="252" w:lineRule="auto"/>
              <w:jc w:val="both"/>
              <w:rPr>
                <w:rFonts w:ascii="Times New Roman" w:eastAsia="Times New Roman" w:hAnsi="Times New Roman"/>
                <w:color w:val="000000" w:themeColor="text1"/>
                <w:sz w:val="20"/>
                <w:szCs w:val="20"/>
                <w:lang w:val="en-US"/>
              </w:rPr>
            </w:pPr>
          </w:p>
        </w:tc>
        <w:tc>
          <w:tcPr>
            <w:tcW w:w="2025" w:type="dxa"/>
            <w:tcBorders>
              <w:top w:val="single" w:sz="6" w:space="0" w:color="auto"/>
              <w:left w:val="single" w:sz="6" w:space="0" w:color="auto"/>
              <w:bottom w:val="single" w:sz="6" w:space="0" w:color="auto"/>
              <w:right w:val="single" w:sz="6" w:space="0" w:color="auto"/>
            </w:tcBorders>
          </w:tcPr>
          <w:p w14:paraId="4F473815" w14:textId="09F69BF1"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i/>
                <w:iCs/>
                <w:color w:val="000000" w:themeColor="text1"/>
                <w:sz w:val="20"/>
                <w:szCs w:val="20"/>
              </w:rPr>
              <w:t>Minority </w:t>
            </w:r>
            <w:r w:rsidRPr="0A0C522B">
              <w:rPr>
                <w:rFonts w:ascii="Times New Roman" w:eastAsia="Times New Roman" w:hAnsi="Times New Roman"/>
                <w:color w:val="000000" w:themeColor="text1"/>
                <w:sz w:val="20"/>
                <w:szCs w:val="20"/>
              </w:rPr>
              <w:t> </w:t>
            </w:r>
          </w:p>
          <w:p w14:paraId="1D8A86B2" w14:textId="19E2A67B"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color w:val="000000" w:themeColor="text1"/>
                <w:sz w:val="20"/>
                <w:szCs w:val="20"/>
              </w:rPr>
              <w:t> </w:t>
            </w:r>
          </w:p>
          <w:p w14:paraId="276FB444" w14:textId="1FAD9BA6"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i/>
                <w:iCs/>
                <w:color w:val="000000" w:themeColor="text1"/>
                <w:sz w:val="20"/>
                <w:szCs w:val="20"/>
              </w:rPr>
              <w:t>Affects the minority of the population (&lt;50%)</w:t>
            </w:r>
            <w:r w:rsidRPr="0A0C522B">
              <w:rPr>
                <w:rFonts w:ascii="Times New Roman" w:eastAsia="Times New Roman" w:hAnsi="Times New Roman"/>
                <w:color w:val="000000" w:themeColor="text1"/>
                <w:sz w:val="20"/>
                <w:szCs w:val="20"/>
              </w:rPr>
              <w:t> </w:t>
            </w:r>
          </w:p>
          <w:p w14:paraId="7F51DA0F" w14:textId="4331E666" w:rsidR="0A0C522B" w:rsidRDefault="0A0C522B" w:rsidP="0A0C522B">
            <w:pPr>
              <w:spacing w:line="252" w:lineRule="auto"/>
              <w:jc w:val="both"/>
              <w:rPr>
                <w:rFonts w:ascii="Times New Roman" w:eastAsia="Times New Roman" w:hAnsi="Times New Roman"/>
                <w:color w:val="000000" w:themeColor="text1"/>
                <w:sz w:val="20"/>
                <w:szCs w:val="20"/>
              </w:rPr>
            </w:pPr>
          </w:p>
        </w:tc>
        <w:tc>
          <w:tcPr>
            <w:tcW w:w="1830" w:type="dxa"/>
            <w:tcBorders>
              <w:top w:val="single" w:sz="6" w:space="0" w:color="auto"/>
              <w:left w:val="single" w:sz="6" w:space="0" w:color="auto"/>
              <w:bottom w:val="single" w:sz="6" w:space="0" w:color="auto"/>
              <w:right w:val="single" w:sz="6" w:space="0" w:color="auto"/>
            </w:tcBorders>
          </w:tcPr>
          <w:p w14:paraId="5E9088C6" w14:textId="1853592D"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i/>
                <w:iCs/>
                <w:color w:val="000000" w:themeColor="text1"/>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0170A62D" w14:textId="6975ED38" w:rsidR="0A0C522B" w:rsidRDefault="0A0C522B" w:rsidP="0A0C522B">
            <w:pPr>
              <w:spacing w:line="252" w:lineRule="auto"/>
              <w:jc w:val="both"/>
              <w:rPr>
                <w:rFonts w:ascii="Times New Roman" w:eastAsia="Times New Roman" w:hAnsi="Times New Roman"/>
                <w:color w:val="000000" w:themeColor="text1"/>
                <w:sz w:val="20"/>
                <w:szCs w:val="20"/>
              </w:rPr>
            </w:pPr>
            <w:r w:rsidRPr="0A0C522B">
              <w:rPr>
                <w:rFonts w:ascii="Times New Roman" w:eastAsia="Times New Roman" w:hAnsi="Times New Roman"/>
                <w:color w:val="000000" w:themeColor="text1"/>
                <w:sz w:val="20"/>
                <w:szCs w:val="20"/>
                <w:lang w:val="en-US"/>
              </w:rPr>
              <w:t>Ongoing</w:t>
            </w:r>
          </w:p>
          <w:p w14:paraId="125F0DC5" w14:textId="6F139067" w:rsidR="0A0C522B" w:rsidRDefault="0A0C522B" w:rsidP="0A0C522B">
            <w:pPr>
              <w:spacing w:line="252" w:lineRule="auto"/>
              <w:jc w:val="both"/>
              <w:rPr>
                <w:rFonts w:ascii="Times New Roman" w:eastAsia="Times New Roman" w:hAnsi="Times New Roman"/>
                <w:color w:val="000000" w:themeColor="text1"/>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4204AE65" w14:textId="3301EC14" w:rsidR="0A0C522B" w:rsidRDefault="0A0C522B" w:rsidP="0A0C522B">
            <w:pPr>
              <w:spacing w:line="252" w:lineRule="auto"/>
              <w:jc w:val="both"/>
              <w:rPr>
                <w:rFonts w:ascii="Times New Roman" w:eastAsia="Times New Roman" w:hAnsi="Times New Roman"/>
                <w:color w:val="000000" w:themeColor="text1"/>
                <w:sz w:val="20"/>
                <w:szCs w:val="20"/>
              </w:rPr>
            </w:pPr>
          </w:p>
        </w:tc>
      </w:tr>
      <w:tr w:rsidR="002F30EE" w:rsidRPr="00C80C9D" w14:paraId="6DA94A8C"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7E459D33" w14:textId="77777777" w:rsidR="002F30EE" w:rsidRDefault="002F30EE" w:rsidP="002F30EE">
            <w:pPr>
              <w:textAlignment w:val="baseline"/>
              <w:rPr>
                <w:rFonts w:ascii="Times New Roman" w:eastAsia="Times New Roman" w:hAnsi="Times New Roman"/>
                <w:sz w:val="20"/>
                <w:szCs w:val="20"/>
              </w:rPr>
            </w:pPr>
            <w:r w:rsidRPr="009F5A99">
              <w:rPr>
                <w:rFonts w:ascii="Times New Roman" w:eastAsia="Times New Roman" w:hAnsi="Times New Roman"/>
                <w:sz w:val="20"/>
                <w:szCs w:val="20"/>
              </w:rPr>
              <w:t>Interspecific competition</w:t>
            </w:r>
            <w:r>
              <w:rPr>
                <w:rFonts w:ascii="Times New Roman" w:eastAsia="Times New Roman" w:hAnsi="Times New Roman"/>
                <w:sz w:val="20"/>
                <w:szCs w:val="20"/>
              </w:rPr>
              <w:t xml:space="preserve"> – Competition with </w:t>
            </w:r>
            <w:r w:rsidRPr="009F5A99">
              <w:rPr>
                <w:rFonts w:ascii="Times New Roman" w:eastAsia="Times New Roman" w:hAnsi="Times New Roman"/>
                <w:sz w:val="20"/>
                <w:szCs w:val="20"/>
              </w:rPr>
              <w:t xml:space="preserve"> </w:t>
            </w:r>
            <w:r w:rsidRPr="001927D4">
              <w:rPr>
                <w:rFonts w:ascii="Times New Roman" w:eastAsia="Times New Roman" w:hAnsi="Times New Roman"/>
                <w:sz w:val="20"/>
                <w:szCs w:val="20"/>
              </w:rPr>
              <w:t>Whooper Swans in breeding areas (no observations of Swans and TBG broods in the same mire/pond/area during brood and moult time in the breeding areas)</w:t>
            </w:r>
          </w:p>
          <w:p w14:paraId="4FACA018" w14:textId="77777777" w:rsidR="002F30EE" w:rsidRDefault="002F30EE" w:rsidP="002F30EE">
            <w:pPr>
              <w:textAlignment w:val="baseline"/>
              <w:rPr>
                <w:rFonts w:ascii="Times New Roman" w:eastAsia="Times New Roman" w:hAnsi="Times New Roman"/>
                <w:sz w:val="20"/>
                <w:szCs w:val="20"/>
              </w:rPr>
            </w:pPr>
          </w:p>
          <w:p w14:paraId="2C868838" w14:textId="77777777" w:rsidR="002F30EE" w:rsidRDefault="002F30EE" w:rsidP="002F30EE">
            <w:pPr>
              <w:textAlignment w:val="baseline"/>
              <w:rPr>
                <w:rFonts w:ascii="Times New Roman" w:eastAsia="Times New Roman" w:hAnsi="Times New Roman"/>
                <w:sz w:val="20"/>
                <w:szCs w:val="20"/>
              </w:rPr>
            </w:pPr>
          </w:p>
          <w:p w14:paraId="40249B78" w14:textId="77777777" w:rsidR="002F30EE" w:rsidRPr="009F5A99" w:rsidRDefault="002F30EE" w:rsidP="002F30EE">
            <w:pPr>
              <w:textAlignment w:val="baseline"/>
              <w:rPr>
                <w:rFonts w:ascii="Segoe UI" w:eastAsia="Times New Roman" w:hAnsi="Segoe UI" w:cs="Segoe UI"/>
                <w:sz w:val="18"/>
                <w:szCs w:val="18"/>
              </w:rPr>
            </w:pPr>
            <w:r w:rsidRPr="009F5A99">
              <w:rPr>
                <w:rFonts w:ascii="Times New Roman" w:eastAsia="Times New Roman" w:hAnsi="Times New Roman"/>
                <w:sz w:val="20"/>
                <w:szCs w:val="20"/>
              </w:rPr>
              <w:t>(IUCN threat category 12 Other options) </w:t>
            </w:r>
          </w:p>
          <w:p w14:paraId="1F183B06" w14:textId="576D1D3D" w:rsidR="002F30EE" w:rsidRPr="00276273" w:rsidRDefault="002F30EE" w:rsidP="002F30EE">
            <w:pPr>
              <w:spacing w:line="252" w:lineRule="auto"/>
              <w:jc w:val="both"/>
              <w:rPr>
                <w:rFonts w:ascii="Times New Roman" w:eastAsia="Times New Roman" w:hAnsi="Times New Roman"/>
                <w:sz w:val="20"/>
                <w:szCs w:val="20"/>
              </w:rPr>
            </w:pPr>
            <w:r w:rsidRPr="009F5A99">
              <w:rPr>
                <w:rFonts w:ascii="Times New Roman" w:eastAsia="Times New Roman" w:hAnsi="Times New Roman"/>
                <w:sz w:val="20"/>
                <w:szCs w:val="20"/>
              </w:rPr>
              <w:t> </w:t>
            </w:r>
          </w:p>
        </w:tc>
        <w:tc>
          <w:tcPr>
            <w:tcW w:w="2025" w:type="dxa"/>
            <w:tcBorders>
              <w:top w:val="single" w:sz="6" w:space="0" w:color="auto"/>
              <w:left w:val="single" w:sz="6" w:space="0" w:color="auto"/>
              <w:bottom w:val="single" w:sz="6" w:space="0" w:color="auto"/>
              <w:right w:val="single" w:sz="6" w:space="0" w:color="auto"/>
            </w:tcBorders>
          </w:tcPr>
          <w:p w14:paraId="7F9D1F5B" w14:textId="763B3344" w:rsidR="002F30EE" w:rsidRPr="00C80C9D" w:rsidRDefault="002F30EE" w:rsidP="002F30EE">
            <w:pPr>
              <w:spacing w:line="252" w:lineRule="auto"/>
              <w:jc w:val="both"/>
              <w:rPr>
                <w:rFonts w:ascii="Times New Roman" w:eastAsia="Times New Roman" w:hAnsi="Times New Roman"/>
                <w:i/>
                <w:iCs/>
                <w:sz w:val="20"/>
                <w:szCs w:val="20"/>
                <w:lang w:val="en-US"/>
              </w:rPr>
            </w:pPr>
            <w:r w:rsidRPr="007364F8">
              <w:rPr>
                <w:rFonts w:ascii="Times New Roman" w:eastAsia="Times New Roman" w:hAnsi="Times New Roman"/>
                <w:i/>
                <w:iCs/>
                <w:sz w:val="20"/>
                <w:szCs w:val="20"/>
                <w:lang w:val="en-US"/>
              </w:rPr>
              <w:t>Unknown</w:t>
            </w:r>
          </w:p>
        </w:tc>
        <w:tc>
          <w:tcPr>
            <w:tcW w:w="1830" w:type="dxa"/>
            <w:tcBorders>
              <w:top w:val="single" w:sz="6" w:space="0" w:color="auto"/>
              <w:left w:val="single" w:sz="6" w:space="0" w:color="auto"/>
              <w:bottom w:val="single" w:sz="6" w:space="0" w:color="auto"/>
              <w:right w:val="single" w:sz="6" w:space="0" w:color="auto"/>
            </w:tcBorders>
          </w:tcPr>
          <w:p w14:paraId="49C8DF84" w14:textId="4DEC1DCD" w:rsidR="002F30EE" w:rsidRPr="00C80C9D" w:rsidRDefault="002F30EE" w:rsidP="002F30EE">
            <w:pPr>
              <w:jc w:val="both"/>
              <w:rPr>
                <w:rFonts w:ascii="Times New Roman" w:eastAsia="Times New Roman" w:hAnsi="Times New Roman"/>
                <w:i/>
                <w:iCs/>
                <w:sz w:val="20"/>
                <w:szCs w:val="20"/>
                <w:lang w:val="en-US"/>
              </w:rPr>
            </w:pPr>
            <w:r w:rsidRPr="007364F8">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3A33B5BA" w14:textId="76D6768D" w:rsidR="002F30EE" w:rsidRPr="00C80C9D" w:rsidRDefault="002F30EE" w:rsidP="002F30EE">
            <w:pPr>
              <w:spacing w:line="252" w:lineRule="auto"/>
              <w:jc w:val="both"/>
              <w:rPr>
                <w:rFonts w:ascii="Times New Roman" w:eastAsia="Times New Roman" w:hAnsi="Times New Roman"/>
                <w:i/>
                <w:iCs/>
                <w:sz w:val="20"/>
                <w:szCs w:val="20"/>
                <w:lang w:val="en-US"/>
              </w:rPr>
            </w:pPr>
            <w:r w:rsidRPr="007364F8">
              <w:rPr>
                <w:rFonts w:ascii="Times New Roman" w:eastAsia="Times New Roman" w:hAnsi="Times New Roman"/>
                <w:i/>
                <w:iCs/>
                <w:sz w:val="20"/>
                <w:szCs w:val="20"/>
                <w:lang w:val="en-US"/>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CCF7430" w14:textId="37CD689D" w:rsidR="002F30EE" w:rsidRPr="00C80C9D" w:rsidRDefault="00AB7AED" w:rsidP="002F30EE">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4015FB" w:rsidRPr="00C80C9D" w14:paraId="183F9391"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30D77A6D" w14:textId="77777777" w:rsidR="000F456D" w:rsidRPr="000F456D" w:rsidRDefault="000F456D" w:rsidP="000F456D">
            <w:pPr>
              <w:spacing w:line="252" w:lineRule="auto"/>
              <w:jc w:val="both"/>
              <w:rPr>
                <w:rFonts w:ascii="Times New Roman" w:eastAsia="Times New Roman" w:hAnsi="Times New Roman"/>
                <w:sz w:val="20"/>
                <w:szCs w:val="20"/>
              </w:rPr>
            </w:pPr>
            <w:r w:rsidRPr="000F456D">
              <w:rPr>
                <w:rFonts w:ascii="Times New Roman" w:eastAsia="Times New Roman" w:hAnsi="Times New Roman"/>
                <w:sz w:val="20"/>
                <w:szCs w:val="20"/>
              </w:rPr>
              <w:t>Interspecific competition - Other goose in staging/wintering areas</w:t>
            </w:r>
          </w:p>
          <w:p w14:paraId="5580851B" w14:textId="77777777" w:rsidR="000F456D" w:rsidRPr="000F456D" w:rsidRDefault="000F456D" w:rsidP="000F456D">
            <w:pPr>
              <w:spacing w:line="252" w:lineRule="auto"/>
              <w:jc w:val="both"/>
              <w:rPr>
                <w:rFonts w:ascii="Times New Roman" w:eastAsia="Times New Roman" w:hAnsi="Times New Roman"/>
                <w:sz w:val="20"/>
                <w:szCs w:val="20"/>
              </w:rPr>
            </w:pPr>
          </w:p>
          <w:p w14:paraId="11BAF38F" w14:textId="3E7F5106" w:rsidR="004015FB" w:rsidRPr="00276273" w:rsidRDefault="000F456D" w:rsidP="000F456D">
            <w:pPr>
              <w:spacing w:line="252" w:lineRule="auto"/>
              <w:jc w:val="both"/>
              <w:rPr>
                <w:rFonts w:ascii="Times New Roman" w:eastAsia="Times New Roman" w:hAnsi="Times New Roman"/>
                <w:sz w:val="20"/>
                <w:szCs w:val="20"/>
              </w:rPr>
            </w:pPr>
            <w:r w:rsidRPr="000F456D">
              <w:rPr>
                <w:rFonts w:ascii="Times New Roman" w:eastAsia="Times New Roman" w:hAnsi="Times New Roman"/>
                <w:sz w:val="20"/>
                <w:szCs w:val="20"/>
              </w:rPr>
              <w:t>(IUCN threat category 12 Other options)</w:t>
            </w:r>
          </w:p>
        </w:tc>
        <w:tc>
          <w:tcPr>
            <w:tcW w:w="2025" w:type="dxa"/>
            <w:tcBorders>
              <w:top w:val="single" w:sz="6" w:space="0" w:color="auto"/>
              <w:left w:val="single" w:sz="6" w:space="0" w:color="auto"/>
              <w:bottom w:val="single" w:sz="6" w:space="0" w:color="auto"/>
              <w:right w:val="single" w:sz="6" w:space="0" w:color="auto"/>
            </w:tcBorders>
          </w:tcPr>
          <w:p w14:paraId="4680E56F" w14:textId="77777777"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Whole  </w:t>
            </w:r>
          </w:p>
          <w:p w14:paraId="59EE9EED" w14:textId="77777777"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3253CE81" w14:textId="77777777" w:rsidR="004015FB" w:rsidRPr="00D35C48" w:rsidRDefault="004015FB" w:rsidP="004015FB">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xml:space="preserve">Affects the whole population </w:t>
            </w:r>
            <w:r w:rsidRPr="00D35C48">
              <w:rPr>
                <w:rFonts w:ascii="Times New Roman" w:eastAsia="Times New Roman" w:hAnsi="Times New Roman"/>
                <w:i/>
                <w:iCs/>
                <w:sz w:val="20"/>
                <w:szCs w:val="20"/>
                <w:lang w:val="en-US"/>
              </w:rPr>
              <w:t>(&gt;90%)</w:t>
            </w:r>
            <w:r w:rsidRPr="00D35C48">
              <w:rPr>
                <w:rFonts w:ascii="Times New Roman" w:eastAsia="Times New Roman" w:hAnsi="Times New Roman"/>
                <w:i/>
                <w:iCs/>
                <w:sz w:val="20"/>
                <w:szCs w:val="20"/>
              </w:rPr>
              <w:t> </w:t>
            </w:r>
          </w:p>
          <w:p w14:paraId="4C1E6D12" w14:textId="793A23EB" w:rsidR="004015FB" w:rsidRPr="00D35C48" w:rsidRDefault="004015FB" w:rsidP="004015FB">
            <w:pPr>
              <w:spacing w:line="252" w:lineRule="auto"/>
              <w:jc w:val="both"/>
              <w:rPr>
                <w:rFonts w:ascii="Times New Roman" w:eastAsia="Times New Roman" w:hAnsi="Times New Roman"/>
                <w:i/>
                <w:iCs/>
                <w:sz w:val="20"/>
                <w:szCs w:val="20"/>
              </w:rPr>
            </w:pPr>
          </w:p>
        </w:tc>
        <w:tc>
          <w:tcPr>
            <w:tcW w:w="1830" w:type="dxa"/>
            <w:tcBorders>
              <w:top w:val="single" w:sz="6" w:space="0" w:color="auto"/>
              <w:left w:val="single" w:sz="6" w:space="0" w:color="auto"/>
              <w:bottom w:val="single" w:sz="6" w:space="0" w:color="auto"/>
              <w:right w:val="single" w:sz="6" w:space="0" w:color="auto"/>
            </w:tcBorders>
          </w:tcPr>
          <w:p w14:paraId="464B2740" w14:textId="7D1873CD" w:rsidR="004015FB" w:rsidRDefault="004015FB" w:rsidP="004015FB">
            <w:pPr>
              <w:jc w:val="both"/>
              <w:rPr>
                <w:rFonts w:ascii="Times New Roman" w:eastAsia="Times New Roman" w:hAnsi="Times New Roman"/>
                <w:i/>
                <w:iCs/>
                <w:sz w:val="20"/>
                <w:szCs w:val="20"/>
                <w:lang w:val="en-US"/>
              </w:rPr>
            </w:pPr>
            <w:r w:rsidRPr="00880142">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4C2DA8AD" w14:textId="77777777" w:rsidR="004015FB" w:rsidRDefault="004015FB" w:rsidP="004015FB">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0EACDA4E" w14:textId="070548C3" w:rsidR="004015FB" w:rsidRPr="00C80C9D" w:rsidRDefault="00AB7AED" w:rsidP="004015FB">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Unknown</w:t>
            </w:r>
          </w:p>
        </w:tc>
      </w:tr>
      <w:tr w:rsidR="001F4F26" w:rsidRPr="00C80C9D" w14:paraId="3EDC8E4D"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0AE6B091" w14:textId="77777777" w:rsidR="001F4F26" w:rsidRPr="00F9399D" w:rsidRDefault="001F4F26" w:rsidP="001F4F26">
            <w:pPr>
              <w:spacing w:line="252" w:lineRule="auto"/>
              <w:jc w:val="both"/>
              <w:rPr>
                <w:rFonts w:ascii="Times New Roman" w:eastAsia="Times New Roman" w:hAnsi="Times New Roman"/>
                <w:sz w:val="20"/>
                <w:szCs w:val="20"/>
                <w:lang w:val="en-US"/>
              </w:rPr>
            </w:pPr>
            <w:r w:rsidRPr="00F9399D">
              <w:rPr>
                <w:rFonts w:ascii="Times New Roman" w:eastAsia="Times New Roman" w:hAnsi="Times New Roman"/>
                <w:sz w:val="20"/>
                <w:szCs w:val="20"/>
                <w:lang w:val="en-US"/>
              </w:rPr>
              <w:t xml:space="preserve">Exposure to radioactive material – </w:t>
            </w:r>
          </w:p>
          <w:p w14:paraId="4F106831" w14:textId="77777777" w:rsidR="001F4F26" w:rsidRPr="00F9399D" w:rsidRDefault="001F4F26" w:rsidP="001F4F26">
            <w:pPr>
              <w:spacing w:line="252" w:lineRule="auto"/>
              <w:jc w:val="both"/>
              <w:rPr>
                <w:rFonts w:ascii="Times New Roman" w:eastAsia="Times New Roman" w:hAnsi="Times New Roman"/>
                <w:sz w:val="20"/>
                <w:szCs w:val="20"/>
                <w:lang w:val="en-US"/>
              </w:rPr>
            </w:pPr>
            <w:r w:rsidRPr="00F9399D">
              <w:rPr>
                <w:rFonts w:ascii="Times New Roman" w:eastAsia="Times New Roman" w:hAnsi="Times New Roman"/>
                <w:sz w:val="20"/>
                <w:szCs w:val="20"/>
                <w:lang w:val="en-US"/>
              </w:rPr>
              <w:t xml:space="preserve">Scenario of nuclear testing during </w:t>
            </w:r>
            <w:proofErr w:type="spellStart"/>
            <w:r w:rsidRPr="00F9399D">
              <w:rPr>
                <w:rFonts w:ascii="Times New Roman" w:eastAsia="Times New Roman" w:hAnsi="Times New Roman"/>
                <w:sz w:val="20"/>
                <w:szCs w:val="20"/>
                <w:lang w:val="en-US"/>
              </w:rPr>
              <w:t>moult</w:t>
            </w:r>
            <w:proofErr w:type="spellEnd"/>
            <w:r w:rsidRPr="00F9399D">
              <w:rPr>
                <w:rFonts w:ascii="Times New Roman" w:eastAsia="Times New Roman" w:hAnsi="Times New Roman"/>
                <w:sz w:val="20"/>
                <w:szCs w:val="20"/>
                <w:lang w:val="en-US"/>
              </w:rPr>
              <w:t xml:space="preserve"> </w:t>
            </w:r>
            <w:r w:rsidRPr="00F9399D">
              <w:rPr>
                <w:rFonts w:ascii="Times New Roman" w:eastAsia="Times New Roman" w:hAnsi="Times New Roman"/>
                <w:sz w:val="20"/>
                <w:szCs w:val="20"/>
                <w:lang w:val="en-US"/>
              </w:rPr>
              <w:lastRenderedPageBreak/>
              <w:t>in key areas. Direct and indirect significant mortality. Low probability but if realized high risk.</w:t>
            </w:r>
          </w:p>
          <w:p w14:paraId="4379FE83" w14:textId="77777777" w:rsidR="001F4F26" w:rsidRPr="00F9399D" w:rsidRDefault="001F4F26" w:rsidP="001F4F26">
            <w:pPr>
              <w:spacing w:line="252" w:lineRule="auto"/>
              <w:jc w:val="both"/>
              <w:rPr>
                <w:rFonts w:ascii="Times New Roman" w:eastAsia="Times New Roman" w:hAnsi="Times New Roman"/>
                <w:sz w:val="20"/>
                <w:szCs w:val="20"/>
                <w:lang w:val="en-US"/>
              </w:rPr>
            </w:pPr>
          </w:p>
          <w:p w14:paraId="3A25B1D8" w14:textId="77777777" w:rsidR="001F4F26" w:rsidRPr="00F9399D" w:rsidRDefault="001F4F26" w:rsidP="001F4F26">
            <w:pPr>
              <w:spacing w:line="252" w:lineRule="auto"/>
              <w:jc w:val="both"/>
              <w:rPr>
                <w:rFonts w:ascii="Times New Roman" w:eastAsia="Times New Roman" w:hAnsi="Times New Roman"/>
                <w:sz w:val="20"/>
                <w:szCs w:val="20"/>
                <w:lang w:val="en-US"/>
              </w:rPr>
            </w:pPr>
          </w:p>
          <w:p w14:paraId="53248588" w14:textId="77777777" w:rsidR="001F4F26" w:rsidRPr="00F9399D" w:rsidRDefault="001F4F26" w:rsidP="001F4F26">
            <w:pPr>
              <w:spacing w:line="252" w:lineRule="auto"/>
              <w:jc w:val="both"/>
              <w:rPr>
                <w:rFonts w:ascii="Times New Roman" w:eastAsia="Times New Roman" w:hAnsi="Times New Roman"/>
                <w:sz w:val="20"/>
                <w:szCs w:val="20"/>
                <w:lang w:val="en-US"/>
              </w:rPr>
            </w:pPr>
          </w:p>
          <w:p w14:paraId="53F44294" w14:textId="3B2398FC" w:rsidR="001F4F26" w:rsidRPr="00C80C9D" w:rsidRDefault="001F4F26" w:rsidP="001F4F26">
            <w:pPr>
              <w:spacing w:line="252" w:lineRule="auto"/>
              <w:jc w:val="both"/>
              <w:rPr>
                <w:rFonts w:ascii="Times New Roman" w:eastAsia="Times New Roman" w:hAnsi="Times New Roman"/>
                <w:sz w:val="20"/>
                <w:szCs w:val="20"/>
                <w:lang w:val="en-US"/>
              </w:rPr>
            </w:pPr>
            <w:r w:rsidRPr="00F9399D">
              <w:rPr>
                <w:rFonts w:ascii="Times New Roman" w:eastAsia="Times New Roman" w:hAnsi="Times New Roman"/>
                <w:sz w:val="20"/>
                <w:szCs w:val="20"/>
                <w:lang w:val="en-US"/>
              </w:rPr>
              <w:t>(IUCN threat category 9.2 Industrial &amp; military effluents)</w:t>
            </w:r>
          </w:p>
        </w:tc>
        <w:tc>
          <w:tcPr>
            <w:tcW w:w="2025" w:type="dxa"/>
            <w:tcBorders>
              <w:top w:val="single" w:sz="6" w:space="0" w:color="auto"/>
              <w:left w:val="single" w:sz="6" w:space="0" w:color="auto"/>
              <w:bottom w:val="single" w:sz="6" w:space="0" w:color="auto"/>
              <w:right w:val="single" w:sz="6" w:space="0" w:color="auto"/>
            </w:tcBorders>
          </w:tcPr>
          <w:p w14:paraId="5CAB1070" w14:textId="54992755" w:rsidR="001F4F26" w:rsidRPr="00C80C9D" w:rsidRDefault="001F4F26" w:rsidP="001F4F26">
            <w:pPr>
              <w:spacing w:line="252" w:lineRule="auto"/>
              <w:jc w:val="both"/>
              <w:rPr>
                <w:rFonts w:ascii="Times New Roman" w:eastAsia="Times New Roman" w:hAnsi="Times New Roman"/>
                <w:sz w:val="20"/>
                <w:szCs w:val="20"/>
                <w:lang w:val="en-US"/>
              </w:rPr>
            </w:pPr>
            <w:r w:rsidRPr="00412E62">
              <w:rPr>
                <w:rFonts w:ascii="Times New Roman" w:eastAsia="Times New Roman" w:hAnsi="Times New Roman"/>
                <w:i/>
                <w:iCs/>
                <w:sz w:val="20"/>
                <w:szCs w:val="20"/>
              </w:rPr>
              <w:lastRenderedPageBreak/>
              <w:t>Not applicable</w:t>
            </w:r>
          </w:p>
        </w:tc>
        <w:tc>
          <w:tcPr>
            <w:tcW w:w="1830" w:type="dxa"/>
            <w:tcBorders>
              <w:top w:val="single" w:sz="6" w:space="0" w:color="auto"/>
              <w:left w:val="single" w:sz="6" w:space="0" w:color="auto"/>
              <w:bottom w:val="single" w:sz="6" w:space="0" w:color="auto"/>
              <w:right w:val="single" w:sz="6" w:space="0" w:color="auto"/>
            </w:tcBorders>
          </w:tcPr>
          <w:p w14:paraId="29A28F60" w14:textId="56F3A9F2" w:rsidR="001F4F26" w:rsidRPr="00C80C9D" w:rsidRDefault="001F4F26" w:rsidP="001F4F26">
            <w:pPr>
              <w:jc w:val="both"/>
              <w:rPr>
                <w:rFonts w:ascii="Times New Roman" w:eastAsia="Times New Roman" w:hAnsi="Times New Roman"/>
                <w:i/>
                <w:iCs/>
                <w:sz w:val="20"/>
                <w:szCs w:val="20"/>
                <w:lang w:val="en-US"/>
              </w:rPr>
            </w:pPr>
            <w:r w:rsidRPr="00412E62">
              <w:rPr>
                <w:rFonts w:ascii="Times New Roman" w:eastAsia="Times New Roman" w:hAnsi="Times New Roman"/>
                <w:i/>
                <w:iCs/>
                <w:sz w:val="20"/>
                <w:szCs w:val="20"/>
              </w:rPr>
              <w:t>Not applicable</w:t>
            </w:r>
          </w:p>
        </w:tc>
        <w:tc>
          <w:tcPr>
            <w:tcW w:w="1800" w:type="dxa"/>
            <w:tcBorders>
              <w:top w:val="single" w:sz="6" w:space="0" w:color="auto"/>
              <w:left w:val="single" w:sz="6" w:space="0" w:color="auto"/>
              <w:bottom w:val="single" w:sz="6" w:space="0" w:color="auto"/>
              <w:right w:val="single" w:sz="6" w:space="0" w:color="auto"/>
            </w:tcBorders>
          </w:tcPr>
          <w:p w14:paraId="5C6324EC" w14:textId="2B7F20CD" w:rsidR="001F4F26" w:rsidRPr="00C80C9D" w:rsidRDefault="001F4F26" w:rsidP="001F4F26">
            <w:pPr>
              <w:spacing w:line="252" w:lineRule="auto"/>
              <w:jc w:val="both"/>
              <w:rPr>
                <w:rFonts w:ascii="Times New Roman" w:eastAsia="Times New Roman" w:hAnsi="Times New Roman"/>
                <w:i/>
                <w:iCs/>
                <w:sz w:val="20"/>
                <w:szCs w:val="20"/>
                <w:lang w:val="en-US"/>
              </w:rPr>
            </w:pPr>
            <w:r w:rsidRPr="00412E62">
              <w:rPr>
                <w:rFonts w:ascii="Times New Roman" w:eastAsia="Times New Roman" w:hAnsi="Times New Roman"/>
                <w:i/>
                <w:iCs/>
                <w:sz w:val="20"/>
                <w:szCs w:val="20"/>
              </w:rPr>
              <w:t>Not applicable</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628C63C6" w14:textId="155DACB8" w:rsidR="001F4F26" w:rsidRPr="00C80C9D" w:rsidRDefault="00246CE3" w:rsidP="001F4F26">
            <w:pPr>
              <w:spacing w:line="252" w:lineRule="auto"/>
              <w:jc w:val="both"/>
              <w:rPr>
                <w:rFonts w:ascii="Times New Roman" w:eastAsia="Times New Roman" w:hAnsi="Times New Roman"/>
                <w:i/>
                <w:iCs/>
                <w:sz w:val="20"/>
                <w:szCs w:val="20"/>
                <w:highlight w:val="yellow"/>
                <w:lang w:val="en-US"/>
              </w:rPr>
            </w:pPr>
            <w:r>
              <w:rPr>
                <w:rFonts w:ascii="Times New Roman" w:eastAsia="Times New Roman" w:hAnsi="Times New Roman"/>
                <w:i/>
                <w:iCs/>
                <w:sz w:val="20"/>
                <w:szCs w:val="20"/>
              </w:rPr>
              <w:t>-</w:t>
            </w:r>
          </w:p>
        </w:tc>
      </w:tr>
      <w:tr w:rsidR="001F4F26" w:rsidRPr="00C80C9D" w14:paraId="440BEBA0"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0AB56409" w14:textId="77777777" w:rsidR="008C27E4" w:rsidRPr="008C27E4" w:rsidRDefault="008C27E4" w:rsidP="008C27E4">
            <w:pPr>
              <w:spacing w:line="252" w:lineRule="auto"/>
              <w:jc w:val="both"/>
              <w:rPr>
                <w:rFonts w:ascii="Times New Roman" w:eastAsia="Times New Roman" w:hAnsi="Times New Roman"/>
                <w:sz w:val="20"/>
                <w:szCs w:val="20"/>
              </w:rPr>
            </w:pPr>
            <w:r w:rsidRPr="008C27E4">
              <w:rPr>
                <w:rFonts w:ascii="Times New Roman" w:eastAsia="Times New Roman" w:hAnsi="Times New Roman"/>
                <w:sz w:val="20"/>
                <w:szCs w:val="20"/>
              </w:rPr>
              <w:t>Diseases – Highly Pathogenic Avian Influenza</w:t>
            </w:r>
          </w:p>
          <w:p w14:paraId="6BCB6025" w14:textId="77777777" w:rsidR="008C27E4" w:rsidRPr="008C27E4" w:rsidRDefault="008C27E4" w:rsidP="008C27E4">
            <w:pPr>
              <w:spacing w:line="252" w:lineRule="auto"/>
              <w:jc w:val="both"/>
              <w:rPr>
                <w:rFonts w:ascii="Times New Roman" w:eastAsia="Times New Roman" w:hAnsi="Times New Roman"/>
                <w:sz w:val="20"/>
                <w:szCs w:val="20"/>
              </w:rPr>
            </w:pPr>
          </w:p>
          <w:p w14:paraId="2E4C04FA" w14:textId="74345217" w:rsidR="001F4F26" w:rsidRPr="00276273" w:rsidRDefault="008C27E4" w:rsidP="008C27E4">
            <w:pPr>
              <w:spacing w:line="252" w:lineRule="auto"/>
              <w:jc w:val="both"/>
              <w:rPr>
                <w:rFonts w:ascii="Times New Roman" w:eastAsia="Times New Roman" w:hAnsi="Times New Roman"/>
                <w:sz w:val="20"/>
                <w:szCs w:val="20"/>
              </w:rPr>
            </w:pPr>
            <w:r w:rsidRPr="008C27E4">
              <w:rPr>
                <w:rFonts w:ascii="Times New Roman" w:eastAsia="Times New Roman" w:hAnsi="Times New Roman"/>
                <w:sz w:val="20"/>
                <w:szCs w:val="20"/>
              </w:rPr>
              <w:t>(IUCN threat category 8.2 Problematic native species/diseases)</w:t>
            </w:r>
          </w:p>
        </w:tc>
        <w:tc>
          <w:tcPr>
            <w:tcW w:w="2025" w:type="dxa"/>
            <w:tcBorders>
              <w:top w:val="single" w:sz="6" w:space="0" w:color="auto"/>
              <w:left w:val="single" w:sz="6" w:space="0" w:color="auto"/>
              <w:bottom w:val="single" w:sz="6" w:space="0" w:color="auto"/>
              <w:right w:val="single" w:sz="6" w:space="0" w:color="auto"/>
            </w:tcBorders>
          </w:tcPr>
          <w:p w14:paraId="5896B557" w14:textId="77777777" w:rsidR="001F4F26" w:rsidRPr="00D35C48" w:rsidRDefault="001F4F26" w:rsidP="001F4F26">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Whole  </w:t>
            </w:r>
          </w:p>
          <w:p w14:paraId="28B7C27E" w14:textId="77777777" w:rsidR="001F4F26" w:rsidRPr="00D35C48" w:rsidRDefault="001F4F26" w:rsidP="001F4F26">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2CAD273A" w14:textId="77777777" w:rsidR="001F4F26" w:rsidRPr="00D35C48" w:rsidRDefault="001F4F26" w:rsidP="001F4F26">
            <w:pPr>
              <w:spacing w:line="252" w:lineRule="auto"/>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xml:space="preserve">Affects the whole population </w:t>
            </w:r>
            <w:r w:rsidRPr="00D35C48">
              <w:rPr>
                <w:rFonts w:ascii="Times New Roman" w:eastAsia="Times New Roman" w:hAnsi="Times New Roman"/>
                <w:i/>
                <w:iCs/>
                <w:sz w:val="20"/>
                <w:szCs w:val="20"/>
                <w:lang w:val="en-US"/>
              </w:rPr>
              <w:t>(&gt;90%)</w:t>
            </w:r>
            <w:r w:rsidRPr="00D35C48">
              <w:rPr>
                <w:rFonts w:ascii="Times New Roman" w:eastAsia="Times New Roman" w:hAnsi="Times New Roman"/>
                <w:i/>
                <w:iCs/>
                <w:sz w:val="20"/>
                <w:szCs w:val="20"/>
              </w:rPr>
              <w:t> </w:t>
            </w:r>
          </w:p>
          <w:p w14:paraId="3567BEF7" w14:textId="607A8D97" w:rsidR="001F4F26" w:rsidRPr="00D35C48" w:rsidRDefault="001F4F26" w:rsidP="001F4F26">
            <w:pPr>
              <w:spacing w:line="252" w:lineRule="auto"/>
              <w:jc w:val="both"/>
              <w:rPr>
                <w:rFonts w:ascii="Times New Roman" w:eastAsia="Times New Roman" w:hAnsi="Times New Roman"/>
                <w:i/>
                <w:iCs/>
                <w:sz w:val="20"/>
                <w:szCs w:val="20"/>
              </w:rPr>
            </w:pPr>
          </w:p>
        </w:tc>
        <w:tc>
          <w:tcPr>
            <w:tcW w:w="1830" w:type="dxa"/>
            <w:tcBorders>
              <w:top w:val="single" w:sz="6" w:space="0" w:color="auto"/>
              <w:left w:val="single" w:sz="6" w:space="0" w:color="auto"/>
              <w:bottom w:val="single" w:sz="6" w:space="0" w:color="auto"/>
              <w:right w:val="single" w:sz="6" w:space="0" w:color="auto"/>
            </w:tcBorders>
          </w:tcPr>
          <w:p w14:paraId="668A9437" w14:textId="77777777" w:rsidR="001F4F26" w:rsidRPr="00D35C48" w:rsidRDefault="001F4F26" w:rsidP="001F4F26">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Very rapid </w:t>
            </w:r>
          </w:p>
          <w:p w14:paraId="6D64FFA2" w14:textId="77777777" w:rsidR="001F4F26" w:rsidRPr="00D35C48" w:rsidRDefault="001F4F26" w:rsidP="001F4F26">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 </w:t>
            </w:r>
          </w:p>
          <w:p w14:paraId="6815E2E5" w14:textId="24E35B96" w:rsidR="001F4F26" w:rsidRPr="00D35C48" w:rsidRDefault="001F4F26" w:rsidP="001F4F26">
            <w:pPr>
              <w:jc w:val="both"/>
              <w:rPr>
                <w:rFonts w:ascii="Times New Roman" w:eastAsia="Times New Roman" w:hAnsi="Times New Roman"/>
                <w:i/>
                <w:iCs/>
                <w:sz w:val="20"/>
                <w:szCs w:val="20"/>
              </w:rPr>
            </w:pPr>
            <w:r w:rsidRPr="00D35C48">
              <w:rPr>
                <w:rFonts w:ascii="Times New Roman" w:eastAsia="Times New Roman" w:hAnsi="Times New Roman"/>
                <w:i/>
                <w:iCs/>
                <w:sz w:val="20"/>
                <w:szCs w:val="20"/>
              </w:rPr>
              <w:t>Causing or likely to cause very rapid declines (&gt;30% over 10 years or three generations; whichever is the longer) </w:t>
            </w:r>
          </w:p>
        </w:tc>
        <w:tc>
          <w:tcPr>
            <w:tcW w:w="1800" w:type="dxa"/>
            <w:tcBorders>
              <w:top w:val="single" w:sz="6" w:space="0" w:color="auto"/>
              <w:left w:val="single" w:sz="6" w:space="0" w:color="auto"/>
              <w:bottom w:val="single" w:sz="6" w:space="0" w:color="auto"/>
              <w:right w:val="single" w:sz="6" w:space="0" w:color="auto"/>
            </w:tcBorders>
          </w:tcPr>
          <w:p w14:paraId="2AAE4AE0" w14:textId="0BF1024B" w:rsidR="001F4F26" w:rsidRPr="00C80C9D" w:rsidRDefault="001F4F26" w:rsidP="001F4F26">
            <w:pPr>
              <w:spacing w:line="252" w:lineRule="auto"/>
              <w:jc w:val="both"/>
              <w:rPr>
                <w:rFonts w:ascii="Times New Roman" w:eastAsia="Times New Roman" w:hAnsi="Times New Roman"/>
                <w:i/>
                <w:iCs/>
                <w:sz w:val="20"/>
                <w:szCs w:val="20"/>
                <w:lang w:val="en-US"/>
              </w:rPr>
            </w:pPr>
            <w:r>
              <w:rPr>
                <w:rFonts w:ascii="Times New Roman" w:eastAsia="Times New Roman" w:hAnsi="Times New Roman"/>
                <w:i/>
                <w:iCs/>
                <w:sz w:val="20"/>
                <w:szCs w:val="20"/>
                <w:lang w:val="en-US"/>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B7B4B7D" w14:textId="0BE7555C" w:rsidR="001F4F26" w:rsidRPr="00C80C9D" w:rsidRDefault="00AB7AED" w:rsidP="001F4F26">
            <w:pPr>
              <w:spacing w:line="252" w:lineRule="auto"/>
              <w:jc w:val="both"/>
              <w:rPr>
                <w:rFonts w:ascii="Times New Roman" w:eastAsia="Times New Roman" w:hAnsi="Times New Roman"/>
                <w:i/>
                <w:iCs/>
                <w:sz w:val="20"/>
                <w:szCs w:val="20"/>
                <w:highlight w:val="yellow"/>
                <w:lang w:val="en-US"/>
              </w:rPr>
            </w:pPr>
            <w:r w:rsidRPr="00AB7AED">
              <w:rPr>
                <w:rFonts w:ascii="Times New Roman" w:eastAsia="Times New Roman" w:hAnsi="Times New Roman"/>
                <w:i/>
                <w:iCs/>
                <w:sz w:val="20"/>
                <w:szCs w:val="20"/>
                <w:lang w:val="en-US"/>
              </w:rPr>
              <w:t>High</w:t>
            </w:r>
          </w:p>
        </w:tc>
      </w:tr>
      <w:tr w:rsidR="001F4F26" w:rsidRPr="00C80C9D" w14:paraId="62E8F307"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1CD5FA64" w14:textId="392DF4F8" w:rsidR="001F4F26" w:rsidRPr="0068587B" w:rsidRDefault="00217EA8" w:rsidP="001F4F26">
            <w:pPr>
              <w:spacing w:line="252" w:lineRule="auto"/>
              <w:jc w:val="both"/>
              <w:rPr>
                <w:rFonts w:ascii="Times New Roman" w:eastAsia="Times New Roman" w:hAnsi="Times New Roman"/>
                <w:sz w:val="20"/>
                <w:szCs w:val="20"/>
              </w:rPr>
            </w:pPr>
            <w:r w:rsidRPr="0068587B">
              <w:rPr>
                <w:rFonts w:ascii="Times New Roman" w:eastAsia="Times New Roman" w:hAnsi="Times New Roman"/>
                <w:sz w:val="20"/>
                <w:szCs w:val="20"/>
              </w:rPr>
              <w:t>Habitat loss due to livestock farming and ranching</w:t>
            </w:r>
          </w:p>
          <w:p w14:paraId="3423895F" w14:textId="77777777" w:rsidR="00217EA8" w:rsidRPr="0068587B" w:rsidRDefault="00217EA8" w:rsidP="001F4F26">
            <w:pPr>
              <w:spacing w:line="252" w:lineRule="auto"/>
              <w:jc w:val="both"/>
              <w:rPr>
                <w:rFonts w:ascii="Times New Roman" w:eastAsia="Times New Roman" w:hAnsi="Times New Roman"/>
                <w:sz w:val="20"/>
                <w:szCs w:val="20"/>
              </w:rPr>
            </w:pPr>
          </w:p>
          <w:p w14:paraId="28D60ED7" w14:textId="332BCE75" w:rsidR="00217EA8" w:rsidRPr="0068587B" w:rsidRDefault="00217EA8" w:rsidP="00217EA8">
            <w:pPr>
              <w:spacing w:line="252" w:lineRule="auto"/>
              <w:jc w:val="both"/>
              <w:rPr>
                <w:rFonts w:ascii="Times New Roman" w:eastAsia="Times New Roman" w:hAnsi="Times New Roman"/>
                <w:sz w:val="20"/>
                <w:szCs w:val="20"/>
              </w:rPr>
            </w:pPr>
            <w:r w:rsidRPr="0068587B">
              <w:rPr>
                <w:rFonts w:ascii="Times New Roman" w:eastAsia="Times New Roman" w:hAnsi="Times New Roman"/>
                <w:sz w:val="20"/>
                <w:szCs w:val="20"/>
              </w:rPr>
              <w:t>(IUCN threat category 2.3 Livestock farming &amp; ranching)</w:t>
            </w:r>
          </w:p>
        </w:tc>
        <w:tc>
          <w:tcPr>
            <w:tcW w:w="2025" w:type="dxa"/>
            <w:tcBorders>
              <w:top w:val="single" w:sz="6" w:space="0" w:color="auto"/>
              <w:left w:val="single" w:sz="6" w:space="0" w:color="auto"/>
              <w:bottom w:val="single" w:sz="6" w:space="0" w:color="auto"/>
              <w:right w:val="single" w:sz="6" w:space="0" w:color="auto"/>
            </w:tcBorders>
          </w:tcPr>
          <w:p w14:paraId="7F0941DC" w14:textId="77777777" w:rsidR="001F4F26" w:rsidRPr="0068587B" w:rsidRDefault="001F4F26" w:rsidP="001F4F26">
            <w:pPr>
              <w:spacing w:line="252" w:lineRule="auto"/>
              <w:jc w:val="both"/>
              <w:rPr>
                <w:rFonts w:ascii="Times New Roman" w:eastAsia="Times New Roman" w:hAnsi="Times New Roman"/>
                <w:i/>
                <w:iCs/>
                <w:sz w:val="20"/>
                <w:szCs w:val="20"/>
              </w:rPr>
            </w:pPr>
            <w:r w:rsidRPr="0068587B">
              <w:rPr>
                <w:rFonts w:ascii="Times New Roman" w:eastAsia="Times New Roman" w:hAnsi="Times New Roman"/>
                <w:i/>
                <w:iCs/>
                <w:color w:val="000000" w:themeColor="text1"/>
                <w:sz w:val="22"/>
                <w:szCs w:val="22"/>
              </w:rPr>
              <w:t xml:space="preserve">Likely </w:t>
            </w:r>
            <w:r w:rsidRPr="0068587B">
              <w:rPr>
                <w:rFonts w:ascii="Times New Roman" w:eastAsia="Times New Roman" w:hAnsi="Times New Roman"/>
                <w:i/>
                <w:iCs/>
                <w:sz w:val="20"/>
                <w:szCs w:val="20"/>
              </w:rPr>
              <w:t>Whole  </w:t>
            </w:r>
          </w:p>
          <w:p w14:paraId="213082FE" w14:textId="77777777" w:rsidR="001F4F26" w:rsidRPr="0068587B" w:rsidRDefault="001F4F26" w:rsidP="001F4F26">
            <w:pPr>
              <w:spacing w:line="252" w:lineRule="auto"/>
              <w:jc w:val="both"/>
              <w:rPr>
                <w:rFonts w:ascii="Times New Roman" w:eastAsia="Times New Roman" w:hAnsi="Times New Roman"/>
                <w:i/>
                <w:iCs/>
                <w:sz w:val="20"/>
                <w:szCs w:val="20"/>
              </w:rPr>
            </w:pPr>
            <w:r w:rsidRPr="0068587B">
              <w:rPr>
                <w:rFonts w:ascii="Times New Roman" w:eastAsia="Times New Roman" w:hAnsi="Times New Roman"/>
                <w:i/>
                <w:iCs/>
                <w:sz w:val="20"/>
                <w:szCs w:val="20"/>
              </w:rPr>
              <w:t> </w:t>
            </w:r>
          </w:p>
          <w:p w14:paraId="5D1E1DAB" w14:textId="77777777" w:rsidR="001F4F26" w:rsidRPr="0068587B" w:rsidRDefault="001F4F26" w:rsidP="001F4F26">
            <w:pPr>
              <w:spacing w:line="252" w:lineRule="auto"/>
              <w:jc w:val="both"/>
              <w:rPr>
                <w:rFonts w:ascii="Times New Roman" w:eastAsia="Times New Roman" w:hAnsi="Times New Roman"/>
                <w:i/>
                <w:iCs/>
                <w:sz w:val="20"/>
                <w:szCs w:val="20"/>
              </w:rPr>
            </w:pPr>
            <w:r w:rsidRPr="0068587B">
              <w:rPr>
                <w:rFonts w:ascii="Times New Roman" w:eastAsia="Times New Roman" w:hAnsi="Times New Roman"/>
                <w:i/>
                <w:iCs/>
                <w:sz w:val="20"/>
                <w:szCs w:val="20"/>
              </w:rPr>
              <w:t xml:space="preserve">Affects the whole population </w:t>
            </w:r>
            <w:r w:rsidRPr="0068587B">
              <w:rPr>
                <w:rFonts w:ascii="Times New Roman" w:eastAsia="Times New Roman" w:hAnsi="Times New Roman"/>
                <w:i/>
                <w:iCs/>
                <w:sz w:val="20"/>
                <w:szCs w:val="20"/>
                <w:lang w:val="en-US"/>
              </w:rPr>
              <w:t>(&gt;90%)</w:t>
            </w:r>
            <w:r w:rsidRPr="0068587B">
              <w:rPr>
                <w:rFonts w:ascii="Times New Roman" w:eastAsia="Times New Roman" w:hAnsi="Times New Roman"/>
                <w:i/>
                <w:iCs/>
                <w:sz w:val="20"/>
                <w:szCs w:val="20"/>
              </w:rPr>
              <w:t> </w:t>
            </w:r>
          </w:p>
          <w:p w14:paraId="383EA6BB" w14:textId="77777777" w:rsidR="001F4F26" w:rsidRPr="0068587B" w:rsidRDefault="001F4F26" w:rsidP="001F4F26">
            <w:pPr>
              <w:rPr>
                <w:rFonts w:ascii="Times New Roman" w:eastAsia="Times New Roman" w:hAnsi="Times New Roman"/>
                <w:color w:val="000000" w:themeColor="text1"/>
                <w:sz w:val="22"/>
                <w:szCs w:val="22"/>
              </w:rPr>
            </w:pPr>
          </w:p>
          <w:p w14:paraId="12344C5B" w14:textId="62789077" w:rsidR="001F4F26" w:rsidRPr="0068587B" w:rsidRDefault="001F4F26" w:rsidP="001F4F26">
            <w:pPr>
              <w:rPr>
                <w:rFonts w:ascii="Times New Roman" w:eastAsia="Times New Roman" w:hAnsi="Times New Roman"/>
                <w:color w:val="000000" w:themeColor="text1"/>
                <w:sz w:val="20"/>
                <w:szCs w:val="20"/>
              </w:rPr>
            </w:pPr>
            <w:r w:rsidRPr="0068587B">
              <w:rPr>
                <w:rFonts w:ascii="Times New Roman" w:eastAsia="Times New Roman" w:hAnsi="Times New Roman"/>
                <w:color w:val="000000" w:themeColor="text1"/>
                <w:sz w:val="20"/>
                <w:szCs w:val="20"/>
              </w:rPr>
              <w:t>Wintering grounds – agriculture and land use changes probably constitute a major threat</w:t>
            </w:r>
            <w:r w:rsidR="00A5406A" w:rsidRPr="0068587B">
              <w:rPr>
                <w:rFonts w:ascii="Times New Roman" w:eastAsia="Times New Roman" w:hAnsi="Times New Roman"/>
                <w:color w:val="000000" w:themeColor="text1"/>
                <w:sz w:val="20"/>
                <w:szCs w:val="20"/>
              </w:rPr>
              <w:t xml:space="preserve">. In </w:t>
            </w:r>
            <w:r w:rsidR="00046C91" w:rsidRPr="0068587B">
              <w:rPr>
                <w:rFonts w:ascii="Times New Roman" w:eastAsia="Times New Roman" w:hAnsi="Times New Roman"/>
                <w:color w:val="000000" w:themeColor="text1"/>
                <w:sz w:val="20"/>
                <w:szCs w:val="20"/>
              </w:rPr>
              <w:t>Kyrgyzstan, o</w:t>
            </w:r>
            <w:r w:rsidRPr="0068587B">
              <w:rPr>
                <w:rFonts w:ascii="Times New Roman" w:eastAsia="Times New Roman" w:hAnsi="Times New Roman"/>
                <w:color w:val="000000" w:themeColor="text1"/>
                <w:sz w:val="20"/>
                <w:szCs w:val="20"/>
              </w:rPr>
              <w:t>vergrazing leading to habitat destruction of wetland areas and areas adjacent to lakes previously used by large flocks, but scope unknown</w:t>
            </w:r>
            <w:r w:rsidR="00046C91" w:rsidRPr="0068587B">
              <w:rPr>
                <w:rFonts w:ascii="Times New Roman" w:eastAsia="Times New Roman" w:hAnsi="Times New Roman"/>
                <w:color w:val="000000" w:themeColor="text1"/>
                <w:sz w:val="20"/>
                <w:szCs w:val="20"/>
              </w:rPr>
              <w:t>.</w:t>
            </w:r>
          </w:p>
          <w:p w14:paraId="370416A3" w14:textId="464B1327" w:rsidR="001F4F26" w:rsidRPr="0068587B" w:rsidRDefault="001F4F26" w:rsidP="001F4F26">
            <w:pPr>
              <w:spacing w:line="252" w:lineRule="auto"/>
              <w:jc w:val="both"/>
              <w:rPr>
                <w:rFonts w:ascii="Times New Roman" w:eastAsia="Times New Roman" w:hAnsi="Times New Roman"/>
                <w:i/>
                <w:iCs/>
                <w:sz w:val="20"/>
                <w:szCs w:val="20"/>
                <w:lang w:val="en-US"/>
              </w:rPr>
            </w:pPr>
          </w:p>
        </w:tc>
        <w:tc>
          <w:tcPr>
            <w:tcW w:w="1830" w:type="dxa"/>
            <w:tcBorders>
              <w:top w:val="single" w:sz="6" w:space="0" w:color="auto"/>
              <w:left w:val="single" w:sz="6" w:space="0" w:color="auto"/>
              <w:bottom w:val="single" w:sz="6" w:space="0" w:color="auto"/>
              <w:right w:val="single" w:sz="6" w:space="0" w:color="auto"/>
            </w:tcBorders>
          </w:tcPr>
          <w:p w14:paraId="32E53E76" w14:textId="77A56356" w:rsidR="001F4F26" w:rsidRPr="0068587B" w:rsidRDefault="00046C91" w:rsidP="001F4F26">
            <w:pPr>
              <w:jc w:val="both"/>
              <w:rPr>
                <w:rFonts w:ascii="Times New Roman" w:eastAsia="Times New Roman" w:hAnsi="Times New Roman"/>
                <w:i/>
                <w:iCs/>
                <w:sz w:val="20"/>
                <w:szCs w:val="20"/>
                <w:lang w:val="en-US"/>
              </w:rPr>
            </w:pPr>
            <w:r w:rsidRPr="0068587B">
              <w:rPr>
                <w:rFonts w:ascii="Times New Roman" w:eastAsia="Times New Roman" w:hAnsi="Times New Roman"/>
                <w:i/>
                <w:iCs/>
                <w:sz w:val="20"/>
                <w:szCs w:val="20"/>
                <w:lang w:val="en-US"/>
              </w:rPr>
              <w:t>Unknown</w:t>
            </w:r>
          </w:p>
        </w:tc>
        <w:tc>
          <w:tcPr>
            <w:tcW w:w="1800" w:type="dxa"/>
            <w:tcBorders>
              <w:top w:val="single" w:sz="6" w:space="0" w:color="auto"/>
              <w:left w:val="single" w:sz="6" w:space="0" w:color="auto"/>
              <w:bottom w:val="single" w:sz="6" w:space="0" w:color="auto"/>
              <w:right w:val="single" w:sz="6" w:space="0" w:color="auto"/>
            </w:tcBorders>
          </w:tcPr>
          <w:p w14:paraId="6CD446E2" w14:textId="77777777" w:rsidR="001F4F26" w:rsidRPr="0068587B" w:rsidRDefault="001F4F26" w:rsidP="001F4F26">
            <w:pPr>
              <w:rPr>
                <w:rFonts w:ascii="Times New Roman" w:eastAsia="Times New Roman" w:hAnsi="Times New Roman"/>
                <w:i/>
                <w:iCs/>
                <w:color w:val="000000" w:themeColor="text1"/>
                <w:sz w:val="22"/>
                <w:szCs w:val="22"/>
              </w:rPr>
            </w:pPr>
            <w:r w:rsidRPr="0068587B">
              <w:rPr>
                <w:rFonts w:ascii="Times New Roman" w:eastAsia="Times New Roman" w:hAnsi="Times New Roman"/>
                <w:i/>
                <w:iCs/>
                <w:color w:val="000000" w:themeColor="text1"/>
                <w:sz w:val="22"/>
                <w:szCs w:val="22"/>
              </w:rPr>
              <w:t>Ongoing</w:t>
            </w:r>
          </w:p>
          <w:p w14:paraId="1F9A0724" w14:textId="51FDB6D0" w:rsidR="001F4F26" w:rsidRPr="0068587B" w:rsidRDefault="001F4F26" w:rsidP="001F4F26">
            <w:pPr>
              <w:spacing w:line="252" w:lineRule="auto"/>
              <w:jc w:val="both"/>
              <w:rPr>
                <w:rFonts w:ascii="Times New Roman" w:eastAsia="Times New Roman" w:hAnsi="Times New Roman"/>
                <w:i/>
                <w:iCs/>
                <w:sz w:val="20"/>
                <w:szCs w:val="20"/>
                <w:lang w:val="en-US"/>
              </w:rPr>
            </w:pP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310B47C" w14:textId="04BC4C7C" w:rsidR="001F4F26" w:rsidRPr="0068587B" w:rsidRDefault="00AB7AED" w:rsidP="001F4F26">
            <w:pPr>
              <w:spacing w:line="252" w:lineRule="auto"/>
              <w:jc w:val="both"/>
              <w:rPr>
                <w:rFonts w:ascii="Times New Roman" w:eastAsia="Times New Roman" w:hAnsi="Times New Roman"/>
                <w:i/>
                <w:iCs/>
                <w:sz w:val="20"/>
                <w:szCs w:val="20"/>
                <w:lang w:val="en-US"/>
              </w:rPr>
            </w:pPr>
            <w:r w:rsidRPr="0068587B">
              <w:rPr>
                <w:rFonts w:ascii="Times New Roman" w:eastAsia="Times New Roman" w:hAnsi="Times New Roman"/>
                <w:i/>
                <w:iCs/>
                <w:sz w:val="20"/>
                <w:szCs w:val="20"/>
                <w:lang w:val="en-US"/>
              </w:rPr>
              <w:t>Un</w:t>
            </w:r>
            <w:r w:rsidR="00D4650F" w:rsidRPr="0068587B">
              <w:rPr>
                <w:rFonts w:ascii="Times New Roman" w:eastAsia="Times New Roman" w:hAnsi="Times New Roman"/>
                <w:i/>
                <w:iCs/>
                <w:sz w:val="20"/>
                <w:szCs w:val="20"/>
                <w:lang w:val="en-US"/>
              </w:rPr>
              <w:t>known</w:t>
            </w:r>
          </w:p>
        </w:tc>
      </w:tr>
      <w:tr w:rsidR="001F4F26" w:rsidRPr="00C80C9D" w14:paraId="1AE36BFA"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46ABABAD" w14:textId="77777777" w:rsidR="001F4F26" w:rsidRDefault="001F4F26" w:rsidP="001F4F26">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t>Shift to oil crops</w:t>
            </w:r>
          </w:p>
          <w:p w14:paraId="09FC935A" w14:textId="77777777" w:rsidR="00574763" w:rsidRDefault="00574763" w:rsidP="001F4F26">
            <w:pPr>
              <w:spacing w:line="252" w:lineRule="auto"/>
              <w:jc w:val="both"/>
              <w:rPr>
                <w:rFonts w:ascii="Times New Roman" w:eastAsia="Times New Roman" w:hAnsi="Times New Roman"/>
                <w:sz w:val="20"/>
                <w:szCs w:val="20"/>
              </w:rPr>
            </w:pPr>
          </w:p>
          <w:p w14:paraId="649E5EFA" w14:textId="28F7E24D" w:rsidR="00574763" w:rsidRPr="00276273" w:rsidRDefault="007C4AB0" w:rsidP="001F4F26">
            <w:pPr>
              <w:spacing w:line="252" w:lineRule="auto"/>
              <w:jc w:val="both"/>
              <w:rPr>
                <w:rFonts w:ascii="Times New Roman" w:eastAsia="Times New Roman" w:hAnsi="Times New Roman"/>
                <w:sz w:val="20"/>
                <w:szCs w:val="20"/>
              </w:rPr>
            </w:pPr>
            <w:r w:rsidRPr="007C4AB0">
              <w:rPr>
                <w:rFonts w:ascii="Times New Roman" w:eastAsia="Times New Roman" w:hAnsi="Times New Roman"/>
                <w:sz w:val="20"/>
                <w:szCs w:val="20"/>
              </w:rPr>
              <w:t>(IUCN threat category 2.1.1 Shifting agriculture)</w:t>
            </w:r>
          </w:p>
        </w:tc>
        <w:tc>
          <w:tcPr>
            <w:tcW w:w="2025" w:type="dxa"/>
            <w:tcBorders>
              <w:top w:val="single" w:sz="6" w:space="0" w:color="auto"/>
              <w:left w:val="single" w:sz="6" w:space="0" w:color="auto"/>
              <w:bottom w:val="single" w:sz="6" w:space="0" w:color="auto"/>
              <w:right w:val="single" w:sz="6" w:space="0" w:color="auto"/>
            </w:tcBorders>
          </w:tcPr>
          <w:p w14:paraId="436491CB" w14:textId="77777777" w:rsidR="001F4F26" w:rsidRPr="00D35C48" w:rsidRDefault="001F4F26" w:rsidP="001F4F26">
            <w:pPr>
              <w:rPr>
                <w:rFonts w:ascii="Times New Roman" w:eastAsia="Times New Roman" w:hAnsi="Times New Roman"/>
                <w:i/>
                <w:iCs/>
                <w:color w:val="000000" w:themeColor="text1"/>
                <w:sz w:val="22"/>
                <w:szCs w:val="22"/>
              </w:rPr>
            </w:pPr>
            <w:r w:rsidRPr="0A0C522B">
              <w:rPr>
                <w:rFonts w:ascii="Times New Roman" w:eastAsia="Times New Roman" w:hAnsi="Times New Roman"/>
                <w:i/>
                <w:color w:val="000000" w:themeColor="text1"/>
                <w:sz w:val="20"/>
                <w:szCs w:val="20"/>
              </w:rPr>
              <w:t>Minority </w:t>
            </w:r>
            <w:r w:rsidRPr="00D35C48">
              <w:rPr>
                <w:rFonts w:ascii="Times New Roman" w:eastAsia="Times New Roman" w:hAnsi="Times New Roman"/>
                <w:i/>
                <w:iCs/>
                <w:color w:val="000000" w:themeColor="text1"/>
                <w:sz w:val="22"/>
                <w:szCs w:val="22"/>
              </w:rPr>
              <w:t> </w:t>
            </w:r>
          </w:p>
          <w:p w14:paraId="043A0193" w14:textId="77777777" w:rsidR="001F4F26" w:rsidRPr="00D35C48" w:rsidRDefault="001F4F26" w:rsidP="001F4F26">
            <w:pPr>
              <w:rPr>
                <w:rFonts w:ascii="Times New Roman" w:eastAsia="Times New Roman" w:hAnsi="Times New Roman"/>
                <w:i/>
                <w:iCs/>
                <w:color w:val="000000" w:themeColor="text1"/>
                <w:sz w:val="22"/>
                <w:szCs w:val="22"/>
              </w:rPr>
            </w:pPr>
            <w:r w:rsidRPr="00D35C48">
              <w:rPr>
                <w:rFonts w:ascii="Times New Roman" w:eastAsia="Times New Roman" w:hAnsi="Times New Roman"/>
                <w:i/>
                <w:iCs/>
                <w:color w:val="000000" w:themeColor="text1"/>
                <w:sz w:val="22"/>
                <w:szCs w:val="22"/>
              </w:rPr>
              <w:t> </w:t>
            </w:r>
          </w:p>
          <w:p w14:paraId="2AAE9083" w14:textId="65B7C277" w:rsidR="001F4F26" w:rsidRPr="00D35C48" w:rsidRDefault="001F4F26" w:rsidP="001F4F26">
            <w:pPr>
              <w:rPr>
                <w:rFonts w:ascii="Times New Roman" w:eastAsia="Times New Roman" w:hAnsi="Times New Roman"/>
                <w:i/>
                <w:iCs/>
                <w:color w:val="000000" w:themeColor="text1"/>
                <w:sz w:val="22"/>
                <w:szCs w:val="22"/>
              </w:rPr>
            </w:pPr>
            <w:r w:rsidRPr="0A0C522B">
              <w:rPr>
                <w:rFonts w:ascii="Times New Roman" w:eastAsia="Times New Roman" w:hAnsi="Times New Roman"/>
                <w:i/>
                <w:color w:val="000000" w:themeColor="text1"/>
                <w:sz w:val="20"/>
                <w:szCs w:val="20"/>
              </w:rPr>
              <w:t>Affects the minority of the population (&lt;50%)</w:t>
            </w:r>
            <w:r w:rsidRPr="00D35C48">
              <w:rPr>
                <w:rFonts w:ascii="Times New Roman" w:eastAsia="Times New Roman" w:hAnsi="Times New Roman"/>
                <w:i/>
                <w:iCs/>
                <w:color w:val="000000" w:themeColor="text1"/>
                <w:sz w:val="22"/>
                <w:szCs w:val="22"/>
              </w:rPr>
              <w:t> </w:t>
            </w:r>
          </w:p>
        </w:tc>
        <w:tc>
          <w:tcPr>
            <w:tcW w:w="1830" w:type="dxa"/>
            <w:tcBorders>
              <w:top w:val="single" w:sz="6" w:space="0" w:color="auto"/>
              <w:left w:val="single" w:sz="6" w:space="0" w:color="auto"/>
              <w:bottom w:val="single" w:sz="6" w:space="0" w:color="auto"/>
              <w:right w:val="single" w:sz="6" w:space="0" w:color="auto"/>
            </w:tcBorders>
          </w:tcPr>
          <w:p w14:paraId="05EAB674" w14:textId="7B8E3CE0" w:rsidR="001F4F26" w:rsidRPr="00D35C48" w:rsidRDefault="001F4F26"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Unknown</w:t>
            </w:r>
          </w:p>
        </w:tc>
        <w:tc>
          <w:tcPr>
            <w:tcW w:w="1800" w:type="dxa"/>
            <w:tcBorders>
              <w:top w:val="single" w:sz="6" w:space="0" w:color="auto"/>
              <w:left w:val="single" w:sz="6" w:space="0" w:color="auto"/>
              <w:bottom w:val="single" w:sz="6" w:space="0" w:color="auto"/>
              <w:right w:val="single" w:sz="6" w:space="0" w:color="auto"/>
            </w:tcBorders>
          </w:tcPr>
          <w:p w14:paraId="186630D9" w14:textId="717CA7A8" w:rsidR="001F4F26" w:rsidRPr="3294F012" w:rsidRDefault="001F4F26" w:rsidP="001F4F26">
            <w:pPr>
              <w:rPr>
                <w:rFonts w:ascii="Times New Roman" w:eastAsia="Times New Roman" w:hAnsi="Times New Roman"/>
                <w:i/>
                <w:color w:val="000000" w:themeColor="text1"/>
                <w:sz w:val="20"/>
                <w:szCs w:val="20"/>
                <w:highlight w:val="yellow"/>
              </w:rPr>
            </w:pPr>
            <w:r w:rsidRPr="0A0C522B">
              <w:rPr>
                <w:rFonts w:ascii="Times New Roman" w:eastAsia="Times New Roman" w:hAnsi="Times New Roman"/>
                <w:i/>
                <w:color w:val="000000" w:themeColor="text1"/>
                <w:sz w:val="20"/>
                <w:szCs w:val="20"/>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236CAADB" w14:textId="3FA5EDA4" w:rsidR="001F4F26" w:rsidRPr="00C80C9D" w:rsidRDefault="00D4650F" w:rsidP="001F4F26">
            <w:pPr>
              <w:spacing w:line="252" w:lineRule="auto"/>
              <w:jc w:val="both"/>
              <w:rPr>
                <w:rFonts w:ascii="Times New Roman" w:eastAsia="Times New Roman" w:hAnsi="Times New Roman"/>
                <w:i/>
                <w:iCs/>
                <w:sz w:val="20"/>
                <w:szCs w:val="20"/>
                <w:highlight w:val="yellow"/>
                <w:lang w:val="en-US"/>
              </w:rPr>
            </w:pPr>
            <w:r w:rsidRPr="00D4650F">
              <w:rPr>
                <w:rFonts w:ascii="Times New Roman" w:eastAsia="Times New Roman" w:hAnsi="Times New Roman"/>
                <w:i/>
                <w:iCs/>
                <w:sz w:val="20"/>
                <w:szCs w:val="20"/>
                <w:lang w:val="en-US"/>
              </w:rPr>
              <w:t>Unknown</w:t>
            </w:r>
          </w:p>
        </w:tc>
      </w:tr>
      <w:tr w:rsidR="001F4F26" w:rsidRPr="00C80C9D" w14:paraId="6B617D31"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7A637628" w14:textId="77777777" w:rsidR="001F4F26" w:rsidRDefault="001F4F26" w:rsidP="001F4F26">
            <w:pPr>
              <w:spacing w:line="252" w:lineRule="auto"/>
              <w:jc w:val="both"/>
              <w:rPr>
                <w:rFonts w:ascii="Times New Roman" w:eastAsia="Times New Roman" w:hAnsi="Times New Roman"/>
                <w:sz w:val="20"/>
                <w:szCs w:val="20"/>
              </w:rPr>
            </w:pPr>
            <w:r w:rsidRPr="009F4B43">
              <w:rPr>
                <w:rFonts w:ascii="Times New Roman" w:eastAsia="Times New Roman" w:hAnsi="Times New Roman"/>
                <w:sz w:val="20"/>
                <w:szCs w:val="20"/>
              </w:rPr>
              <w:t>Forest fires in Western Siberia</w:t>
            </w:r>
          </w:p>
          <w:p w14:paraId="5107A07E" w14:textId="77777777" w:rsidR="007C4AB0" w:rsidRDefault="007C4AB0" w:rsidP="001F4F26">
            <w:pPr>
              <w:spacing w:line="252" w:lineRule="auto"/>
              <w:jc w:val="both"/>
              <w:rPr>
                <w:rFonts w:ascii="Times New Roman" w:eastAsia="Times New Roman" w:hAnsi="Times New Roman"/>
                <w:sz w:val="20"/>
                <w:szCs w:val="20"/>
              </w:rPr>
            </w:pPr>
          </w:p>
          <w:p w14:paraId="71C21E44" w14:textId="2761A89A" w:rsidR="007C4AB0" w:rsidRDefault="007C4AB0" w:rsidP="001F4F26">
            <w:pPr>
              <w:spacing w:line="252" w:lineRule="auto"/>
              <w:jc w:val="both"/>
              <w:rPr>
                <w:rFonts w:ascii="Times New Roman" w:eastAsia="Times New Roman" w:hAnsi="Times New Roman"/>
                <w:sz w:val="20"/>
                <w:szCs w:val="20"/>
              </w:rPr>
            </w:pPr>
            <w:r w:rsidRPr="007C4AB0">
              <w:rPr>
                <w:rFonts w:ascii="Times New Roman" w:eastAsia="Times New Roman" w:hAnsi="Times New Roman"/>
                <w:sz w:val="20"/>
                <w:szCs w:val="20"/>
              </w:rPr>
              <w:t xml:space="preserve">(IUCN threat category </w:t>
            </w:r>
            <w:r w:rsidR="00217EA8" w:rsidRPr="00217EA8">
              <w:rPr>
                <w:rFonts w:ascii="Times New Roman" w:eastAsia="Times New Roman" w:hAnsi="Times New Roman"/>
                <w:sz w:val="20"/>
                <w:szCs w:val="20"/>
              </w:rPr>
              <w:t>11.2 Droughts</w:t>
            </w:r>
            <w:r w:rsidRPr="007C4AB0">
              <w:rPr>
                <w:rFonts w:ascii="Times New Roman" w:eastAsia="Times New Roman" w:hAnsi="Times New Roman"/>
                <w:sz w:val="20"/>
                <w:szCs w:val="20"/>
              </w:rPr>
              <w:t>)</w:t>
            </w:r>
          </w:p>
        </w:tc>
        <w:tc>
          <w:tcPr>
            <w:tcW w:w="2025" w:type="dxa"/>
            <w:tcBorders>
              <w:top w:val="single" w:sz="6" w:space="0" w:color="auto"/>
              <w:left w:val="single" w:sz="6" w:space="0" w:color="auto"/>
              <w:bottom w:val="single" w:sz="6" w:space="0" w:color="auto"/>
              <w:right w:val="single" w:sz="6" w:space="0" w:color="auto"/>
            </w:tcBorders>
          </w:tcPr>
          <w:p w14:paraId="1002770B" w14:textId="77777777" w:rsidR="001F4F26" w:rsidRPr="00D35C48" w:rsidRDefault="001F4F26" w:rsidP="001F4F26">
            <w:pPr>
              <w:rPr>
                <w:rFonts w:ascii="Times New Roman" w:eastAsia="Times New Roman" w:hAnsi="Times New Roman"/>
                <w:i/>
                <w:iCs/>
                <w:color w:val="000000" w:themeColor="text1"/>
                <w:sz w:val="22"/>
                <w:szCs w:val="22"/>
              </w:rPr>
            </w:pPr>
            <w:r w:rsidRPr="0A0C522B">
              <w:rPr>
                <w:rFonts w:ascii="Times New Roman" w:eastAsia="Times New Roman" w:hAnsi="Times New Roman"/>
                <w:i/>
                <w:color w:val="000000" w:themeColor="text1"/>
                <w:sz w:val="20"/>
                <w:szCs w:val="20"/>
              </w:rPr>
              <w:t>Minority </w:t>
            </w:r>
            <w:r w:rsidRPr="00D35C48">
              <w:rPr>
                <w:rFonts w:ascii="Times New Roman" w:eastAsia="Times New Roman" w:hAnsi="Times New Roman"/>
                <w:i/>
                <w:iCs/>
                <w:color w:val="000000" w:themeColor="text1"/>
                <w:sz w:val="22"/>
                <w:szCs w:val="22"/>
              </w:rPr>
              <w:t> </w:t>
            </w:r>
          </w:p>
          <w:p w14:paraId="499D94FF" w14:textId="77777777" w:rsidR="001F4F26" w:rsidRPr="00D35C48" w:rsidRDefault="001F4F26" w:rsidP="001F4F26">
            <w:pPr>
              <w:rPr>
                <w:rFonts w:ascii="Times New Roman" w:eastAsia="Times New Roman" w:hAnsi="Times New Roman"/>
                <w:i/>
                <w:iCs/>
                <w:color w:val="000000" w:themeColor="text1"/>
                <w:sz w:val="22"/>
                <w:szCs w:val="22"/>
              </w:rPr>
            </w:pPr>
            <w:r w:rsidRPr="00D35C48">
              <w:rPr>
                <w:rFonts w:ascii="Times New Roman" w:eastAsia="Times New Roman" w:hAnsi="Times New Roman"/>
                <w:i/>
                <w:iCs/>
                <w:color w:val="000000" w:themeColor="text1"/>
                <w:sz w:val="22"/>
                <w:szCs w:val="22"/>
              </w:rPr>
              <w:t> </w:t>
            </w:r>
          </w:p>
          <w:p w14:paraId="3F100EF7" w14:textId="4F58B5D5" w:rsidR="001F4F26" w:rsidRPr="00D35C48" w:rsidRDefault="001F4F26" w:rsidP="001F4F26">
            <w:pPr>
              <w:rPr>
                <w:rFonts w:ascii="Times New Roman" w:eastAsia="Times New Roman" w:hAnsi="Times New Roman"/>
                <w:i/>
                <w:iCs/>
                <w:color w:val="000000" w:themeColor="text1"/>
                <w:sz w:val="22"/>
                <w:szCs w:val="22"/>
              </w:rPr>
            </w:pPr>
            <w:r w:rsidRPr="0A0C522B">
              <w:rPr>
                <w:rFonts w:ascii="Times New Roman" w:eastAsia="Times New Roman" w:hAnsi="Times New Roman"/>
                <w:i/>
                <w:color w:val="000000" w:themeColor="text1"/>
                <w:sz w:val="20"/>
                <w:szCs w:val="20"/>
              </w:rPr>
              <w:t>Affects the minority of the population (&lt;50%)</w:t>
            </w:r>
            <w:r w:rsidRPr="00D35C48">
              <w:rPr>
                <w:rFonts w:ascii="Times New Roman" w:eastAsia="Times New Roman" w:hAnsi="Times New Roman"/>
                <w:i/>
                <w:iCs/>
                <w:color w:val="000000" w:themeColor="text1"/>
                <w:sz w:val="22"/>
                <w:szCs w:val="22"/>
              </w:rPr>
              <w:t> </w:t>
            </w:r>
          </w:p>
        </w:tc>
        <w:tc>
          <w:tcPr>
            <w:tcW w:w="1830" w:type="dxa"/>
            <w:tcBorders>
              <w:top w:val="single" w:sz="6" w:space="0" w:color="auto"/>
              <w:left w:val="single" w:sz="6" w:space="0" w:color="auto"/>
              <w:bottom w:val="single" w:sz="6" w:space="0" w:color="auto"/>
              <w:right w:val="single" w:sz="6" w:space="0" w:color="auto"/>
            </w:tcBorders>
          </w:tcPr>
          <w:p w14:paraId="661AE1BC" w14:textId="52CDD8CF" w:rsidR="001F4F26" w:rsidRPr="00D35C48" w:rsidRDefault="001F4F26"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Unknown</w:t>
            </w:r>
          </w:p>
        </w:tc>
        <w:tc>
          <w:tcPr>
            <w:tcW w:w="1800" w:type="dxa"/>
            <w:tcBorders>
              <w:top w:val="single" w:sz="6" w:space="0" w:color="auto"/>
              <w:left w:val="single" w:sz="6" w:space="0" w:color="auto"/>
              <w:bottom w:val="single" w:sz="6" w:space="0" w:color="auto"/>
              <w:right w:val="single" w:sz="6" w:space="0" w:color="auto"/>
            </w:tcBorders>
          </w:tcPr>
          <w:p w14:paraId="3052D87E" w14:textId="193F0248" w:rsidR="001F4F26" w:rsidRPr="00836A97" w:rsidRDefault="00217EA8"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Ongoing</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75482287" w14:textId="2B984400" w:rsidR="001F4F26" w:rsidRPr="00C80C9D" w:rsidRDefault="00D4650F" w:rsidP="001F4F26">
            <w:pPr>
              <w:spacing w:line="252" w:lineRule="auto"/>
              <w:jc w:val="both"/>
              <w:rPr>
                <w:rFonts w:ascii="Times New Roman" w:eastAsia="Times New Roman" w:hAnsi="Times New Roman"/>
                <w:i/>
                <w:iCs/>
                <w:sz w:val="20"/>
                <w:szCs w:val="20"/>
                <w:highlight w:val="yellow"/>
                <w:lang w:val="en-US"/>
              </w:rPr>
            </w:pPr>
            <w:r w:rsidRPr="00D4650F">
              <w:rPr>
                <w:rFonts w:ascii="Times New Roman" w:eastAsia="Times New Roman" w:hAnsi="Times New Roman"/>
                <w:i/>
                <w:iCs/>
                <w:sz w:val="20"/>
                <w:szCs w:val="20"/>
                <w:lang w:val="en-US"/>
              </w:rPr>
              <w:t>Unknown</w:t>
            </w:r>
          </w:p>
        </w:tc>
      </w:tr>
      <w:tr w:rsidR="001F4F26" w:rsidRPr="00C80C9D" w14:paraId="6539D063" w14:textId="77777777" w:rsidTr="00765EEA">
        <w:trPr>
          <w:trHeight w:val="300"/>
        </w:trPr>
        <w:tc>
          <w:tcPr>
            <w:tcW w:w="1890" w:type="dxa"/>
            <w:tcBorders>
              <w:top w:val="single" w:sz="6" w:space="0" w:color="auto"/>
              <w:left w:val="single" w:sz="6" w:space="0" w:color="auto"/>
              <w:bottom w:val="single" w:sz="6" w:space="0" w:color="auto"/>
              <w:right w:val="single" w:sz="6" w:space="0" w:color="auto"/>
            </w:tcBorders>
          </w:tcPr>
          <w:p w14:paraId="28519D24" w14:textId="77777777" w:rsidR="001F4F26" w:rsidRDefault="001F4F26" w:rsidP="001F4F26">
            <w:pPr>
              <w:spacing w:line="252" w:lineRule="auto"/>
              <w:jc w:val="both"/>
              <w:rPr>
                <w:rFonts w:ascii="Times New Roman" w:eastAsia="Times New Roman" w:hAnsi="Times New Roman"/>
                <w:sz w:val="20"/>
                <w:szCs w:val="20"/>
              </w:rPr>
            </w:pPr>
            <w:r>
              <w:rPr>
                <w:rFonts w:ascii="Times New Roman" w:eastAsia="Times New Roman" w:hAnsi="Times New Roman"/>
                <w:sz w:val="20"/>
                <w:szCs w:val="20"/>
              </w:rPr>
              <w:t>Droughts in Central Asia</w:t>
            </w:r>
          </w:p>
          <w:p w14:paraId="2CA6B1BC" w14:textId="77777777" w:rsidR="007C4AB0" w:rsidRDefault="007C4AB0" w:rsidP="001F4F26">
            <w:pPr>
              <w:spacing w:line="252" w:lineRule="auto"/>
              <w:jc w:val="both"/>
              <w:rPr>
                <w:rFonts w:ascii="Times New Roman" w:eastAsia="Times New Roman" w:hAnsi="Times New Roman"/>
                <w:sz w:val="20"/>
                <w:szCs w:val="20"/>
              </w:rPr>
            </w:pPr>
          </w:p>
          <w:p w14:paraId="625B35CE" w14:textId="5B0134A2" w:rsidR="007C4AB0" w:rsidRPr="009F4B43" w:rsidRDefault="007C4AB0" w:rsidP="001F4F26">
            <w:pPr>
              <w:spacing w:line="252" w:lineRule="auto"/>
              <w:jc w:val="both"/>
              <w:rPr>
                <w:rFonts w:ascii="Times New Roman" w:eastAsia="Times New Roman" w:hAnsi="Times New Roman"/>
                <w:sz w:val="20"/>
                <w:szCs w:val="20"/>
              </w:rPr>
            </w:pPr>
            <w:r w:rsidRPr="007C4AB0">
              <w:rPr>
                <w:rFonts w:ascii="Times New Roman" w:eastAsia="Times New Roman" w:hAnsi="Times New Roman"/>
                <w:sz w:val="20"/>
                <w:szCs w:val="20"/>
              </w:rPr>
              <w:t xml:space="preserve">(IUCN threat category </w:t>
            </w:r>
            <w:r w:rsidR="00217EA8" w:rsidRPr="00217EA8">
              <w:rPr>
                <w:rFonts w:ascii="Times New Roman" w:eastAsia="Times New Roman" w:hAnsi="Times New Roman"/>
                <w:sz w:val="20"/>
                <w:szCs w:val="20"/>
              </w:rPr>
              <w:t>11.2 Droughts</w:t>
            </w:r>
            <w:r w:rsidRPr="007C4AB0">
              <w:rPr>
                <w:rFonts w:ascii="Times New Roman" w:eastAsia="Times New Roman" w:hAnsi="Times New Roman"/>
                <w:sz w:val="20"/>
                <w:szCs w:val="20"/>
              </w:rPr>
              <w:t>)</w:t>
            </w:r>
          </w:p>
        </w:tc>
        <w:tc>
          <w:tcPr>
            <w:tcW w:w="2025" w:type="dxa"/>
            <w:tcBorders>
              <w:top w:val="single" w:sz="6" w:space="0" w:color="auto"/>
              <w:left w:val="single" w:sz="6" w:space="0" w:color="auto"/>
              <w:bottom w:val="single" w:sz="6" w:space="0" w:color="auto"/>
              <w:right w:val="single" w:sz="6" w:space="0" w:color="auto"/>
            </w:tcBorders>
          </w:tcPr>
          <w:p w14:paraId="602BFD6B" w14:textId="2C4BBAD2" w:rsidR="001F4F26" w:rsidRPr="00836A97" w:rsidRDefault="001F4F26"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Unknown</w:t>
            </w:r>
          </w:p>
        </w:tc>
        <w:tc>
          <w:tcPr>
            <w:tcW w:w="1830" w:type="dxa"/>
            <w:tcBorders>
              <w:top w:val="single" w:sz="6" w:space="0" w:color="auto"/>
              <w:left w:val="single" w:sz="6" w:space="0" w:color="auto"/>
              <w:bottom w:val="single" w:sz="6" w:space="0" w:color="auto"/>
              <w:right w:val="single" w:sz="6" w:space="0" w:color="auto"/>
            </w:tcBorders>
          </w:tcPr>
          <w:p w14:paraId="12A5ED0E" w14:textId="36F25F91" w:rsidR="001F4F26" w:rsidRPr="00D35C48" w:rsidRDefault="001F4F26"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Unknown</w:t>
            </w:r>
          </w:p>
        </w:tc>
        <w:tc>
          <w:tcPr>
            <w:tcW w:w="1800" w:type="dxa"/>
            <w:tcBorders>
              <w:top w:val="single" w:sz="6" w:space="0" w:color="auto"/>
              <w:left w:val="single" w:sz="6" w:space="0" w:color="auto"/>
              <w:bottom w:val="single" w:sz="6" w:space="0" w:color="auto"/>
              <w:right w:val="single" w:sz="6" w:space="0" w:color="auto"/>
            </w:tcBorders>
          </w:tcPr>
          <w:p w14:paraId="0283FD3E" w14:textId="2DD5C84D" w:rsidR="001F4F26" w:rsidRPr="00836A97" w:rsidRDefault="001F4F26" w:rsidP="001F4F26">
            <w:pPr>
              <w:rPr>
                <w:rFonts w:ascii="Times New Roman" w:eastAsia="Times New Roman" w:hAnsi="Times New Roman"/>
                <w:i/>
                <w:color w:val="000000" w:themeColor="text1"/>
                <w:sz w:val="20"/>
                <w:szCs w:val="20"/>
              </w:rPr>
            </w:pPr>
            <w:r w:rsidRPr="0A0C522B">
              <w:rPr>
                <w:rFonts w:ascii="Times New Roman" w:eastAsia="Times New Roman" w:hAnsi="Times New Roman"/>
                <w:i/>
                <w:color w:val="000000" w:themeColor="text1"/>
                <w:sz w:val="20"/>
                <w:szCs w:val="20"/>
              </w:rPr>
              <w:t>Unknown</w:t>
            </w:r>
          </w:p>
        </w:tc>
        <w:tc>
          <w:tcPr>
            <w:tcW w:w="1935" w:type="dxa"/>
            <w:tcBorders>
              <w:top w:val="single" w:sz="6" w:space="0" w:color="auto"/>
              <w:left w:val="single" w:sz="6" w:space="0" w:color="auto"/>
              <w:bottom w:val="single" w:sz="6" w:space="0" w:color="auto"/>
              <w:right w:val="single" w:sz="6" w:space="0" w:color="auto"/>
            </w:tcBorders>
            <w:shd w:val="clear" w:color="auto" w:fill="FBE4D5" w:themeFill="accent2" w:themeFillTint="33"/>
          </w:tcPr>
          <w:p w14:paraId="1C96EE1F" w14:textId="2B5A6486" w:rsidR="001F4F26" w:rsidRPr="00C80C9D" w:rsidRDefault="00D4650F" w:rsidP="001F4F26">
            <w:pPr>
              <w:spacing w:line="252" w:lineRule="auto"/>
              <w:jc w:val="both"/>
              <w:rPr>
                <w:rFonts w:ascii="Times New Roman" w:eastAsia="Times New Roman" w:hAnsi="Times New Roman"/>
                <w:i/>
                <w:iCs/>
                <w:sz w:val="20"/>
                <w:szCs w:val="20"/>
                <w:highlight w:val="yellow"/>
                <w:lang w:val="en-US"/>
              </w:rPr>
            </w:pPr>
            <w:r w:rsidRPr="00D4650F">
              <w:rPr>
                <w:rFonts w:ascii="Times New Roman" w:eastAsia="Times New Roman" w:hAnsi="Times New Roman"/>
                <w:i/>
                <w:iCs/>
                <w:sz w:val="20"/>
                <w:szCs w:val="20"/>
                <w:lang w:val="en-US"/>
              </w:rPr>
              <w:t>Unknown</w:t>
            </w:r>
          </w:p>
        </w:tc>
      </w:tr>
    </w:tbl>
    <w:p w14:paraId="70C0F8EA" w14:textId="3BAC3416" w:rsidR="00F349EC" w:rsidRDefault="00F349EC" w:rsidP="009F579F">
      <w:pPr>
        <w:spacing w:line="259" w:lineRule="auto"/>
        <w:rPr>
          <w:rFonts w:ascii="Times New Roman" w:eastAsia="Arial" w:hAnsi="Times New Roman"/>
          <w:b/>
          <w:bCs/>
          <w:color w:val="000000"/>
          <w:lang w:eastAsia="en-GB"/>
        </w:rPr>
      </w:pPr>
    </w:p>
    <w:p w14:paraId="23EE68FF" w14:textId="5BFF6B37" w:rsidR="007F354A" w:rsidRPr="00747555" w:rsidRDefault="007F354A" w:rsidP="002F673F">
      <w:pPr>
        <w:pStyle w:val="Heading1"/>
        <w:shd w:val="clear" w:color="auto" w:fill="D9E2F3" w:themeFill="accent5" w:themeFillTint="33"/>
        <w:spacing w:before="0" w:after="0" w:line="240" w:lineRule="auto"/>
        <w:jc w:val="both"/>
        <w:rPr>
          <w:rFonts w:ascii="Times New Roman" w:hAnsi="Times New Roman" w:cs="Times New Roman"/>
          <w:b/>
          <w:bCs/>
          <w:sz w:val="24"/>
          <w:szCs w:val="24"/>
        </w:rPr>
      </w:pPr>
      <w:r w:rsidRPr="00747555">
        <w:rPr>
          <w:rFonts w:ascii="Times New Roman" w:hAnsi="Times New Roman" w:cs="Times New Roman"/>
          <w:b/>
          <w:bCs/>
          <w:sz w:val="24"/>
          <w:szCs w:val="24"/>
        </w:rPr>
        <w:t xml:space="preserve">REFERENCES </w:t>
      </w:r>
    </w:p>
    <w:p w14:paraId="0C3EB138" w14:textId="77777777" w:rsidR="007F354A" w:rsidRPr="00747555" w:rsidRDefault="007F354A" w:rsidP="007F354A">
      <w:pPr>
        <w:rPr>
          <w:rFonts w:ascii="Times New Roman" w:hAnsi="Times New Roman"/>
        </w:rPr>
      </w:pPr>
    </w:p>
    <w:p w14:paraId="28C7EA20" w14:textId="0C1BDCE9"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Berezovikov</w:t>
      </w:r>
      <w:proofErr w:type="spellEnd"/>
      <w:r w:rsidRPr="002F673F">
        <w:rPr>
          <w:rFonts w:ascii="Times New Roman" w:eastAsia="Times New Roman" w:hAnsi="Times New Roman"/>
          <w:sz w:val="22"/>
          <w:szCs w:val="22"/>
          <w:lang w:val="en-US"/>
        </w:rPr>
        <w:t xml:space="preserve">, N.N. and Feldman, A.] </w:t>
      </w:r>
      <w:proofErr w:type="spellStart"/>
      <w:r w:rsidRPr="002F673F">
        <w:rPr>
          <w:rFonts w:ascii="Times New Roman" w:eastAsia="Times New Roman" w:hAnsi="Times New Roman"/>
          <w:sz w:val="22"/>
          <w:szCs w:val="22"/>
        </w:rPr>
        <w:t>Березовиков</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Н</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Н</w:t>
      </w:r>
      <w:r w:rsidRPr="002F673F">
        <w:rPr>
          <w:rFonts w:ascii="Times New Roman" w:eastAsia="Times New Roman" w:hAnsi="Times New Roman"/>
          <w:sz w:val="22"/>
          <w:szCs w:val="22"/>
          <w:lang w:val="en-US"/>
        </w:rPr>
        <w:t xml:space="preserve">., and A </w:t>
      </w:r>
      <w:proofErr w:type="spellStart"/>
      <w:r w:rsidRPr="002F673F">
        <w:rPr>
          <w:rFonts w:ascii="Times New Roman" w:eastAsia="Times New Roman" w:hAnsi="Times New Roman"/>
          <w:sz w:val="22"/>
          <w:szCs w:val="22"/>
        </w:rPr>
        <w:t>Фельдман</w:t>
      </w:r>
      <w:proofErr w:type="spellEnd"/>
      <w:r w:rsidRPr="002F673F">
        <w:rPr>
          <w:rFonts w:ascii="Times New Roman" w:eastAsia="Times New Roman" w:hAnsi="Times New Roman"/>
          <w:sz w:val="22"/>
          <w:szCs w:val="22"/>
          <w:lang w:val="en-US"/>
        </w:rPr>
        <w:t>. 2015. “</w:t>
      </w:r>
      <w:proofErr w:type="spellStart"/>
      <w:r w:rsidRPr="002F673F">
        <w:rPr>
          <w:rFonts w:ascii="Times New Roman" w:eastAsia="Times New Roman" w:hAnsi="Times New Roman"/>
          <w:sz w:val="22"/>
          <w:szCs w:val="22"/>
        </w:rPr>
        <w:t>Майская</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Встреча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Гуменника</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На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Степных</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Озёрах</w:t>
      </w:r>
      <w:proofErr w:type="spellEnd"/>
      <w:r w:rsidRPr="002F673F">
        <w:rPr>
          <w:rFonts w:ascii="Times New Roman" w:eastAsia="Times New Roman" w:hAnsi="Times New Roman"/>
          <w:sz w:val="22"/>
          <w:szCs w:val="22"/>
        </w:rPr>
        <w:t xml:space="preserve"> у </w:t>
      </w:r>
      <w:proofErr w:type="spellStart"/>
      <w:r w:rsidRPr="002F673F">
        <w:rPr>
          <w:rFonts w:ascii="Times New Roman" w:eastAsia="Times New Roman" w:hAnsi="Times New Roman"/>
          <w:sz w:val="22"/>
          <w:szCs w:val="22"/>
        </w:rPr>
        <w:t>Семипалатинска</w:t>
      </w:r>
      <w:proofErr w:type="spellEnd"/>
      <w:r w:rsidRPr="002F673F">
        <w:rPr>
          <w:rFonts w:ascii="Times New Roman" w:eastAsia="Times New Roman" w:hAnsi="Times New Roman"/>
          <w:sz w:val="22"/>
          <w:szCs w:val="22"/>
          <w:lang w:val="en-US"/>
        </w:rPr>
        <w:t xml:space="preserve"> [May Encounter of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on Steppe Lakes near Semipalatinsk].”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lang w:val="en-US"/>
        </w:rPr>
        <w:t xml:space="preserve"> 24 (1113): 768–69.</w:t>
      </w:r>
    </w:p>
    <w:p w14:paraId="2EE74D59" w14:textId="75366D75"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Berezovikov</w:t>
      </w:r>
      <w:proofErr w:type="spellEnd"/>
      <w:r w:rsidRPr="002F673F">
        <w:rPr>
          <w:rFonts w:ascii="Times New Roman" w:eastAsia="Times New Roman" w:hAnsi="Times New Roman"/>
          <w:sz w:val="22"/>
          <w:szCs w:val="22"/>
          <w:lang w:val="en-US"/>
        </w:rPr>
        <w:t xml:space="preserve">, N.N. and </w:t>
      </w:r>
      <w:proofErr w:type="spellStart"/>
      <w:r w:rsidRPr="002F673F">
        <w:rPr>
          <w:rFonts w:ascii="Times New Roman" w:eastAsia="Times New Roman" w:hAnsi="Times New Roman"/>
          <w:sz w:val="22"/>
          <w:szCs w:val="22"/>
          <w:lang w:val="en-US"/>
        </w:rPr>
        <w:t>Guselnikov</w:t>
      </w:r>
      <w:proofErr w:type="spellEnd"/>
      <w:r w:rsidRPr="002F673F">
        <w:rPr>
          <w:rFonts w:ascii="Times New Roman" w:eastAsia="Times New Roman" w:hAnsi="Times New Roman"/>
          <w:sz w:val="22"/>
          <w:szCs w:val="22"/>
          <w:lang w:val="en-US"/>
        </w:rPr>
        <w:t xml:space="preserve">, Y.A] </w:t>
      </w:r>
      <w:proofErr w:type="spellStart"/>
      <w:r w:rsidRPr="002F673F">
        <w:rPr>
          <w:rFonts w:ascii="Times New Roman" w:eastAsia="Times New Roman" w:hAnsi="Times New Roman"/>
          <w:sz w:val="22"/>
          <w:szCs w:val="22"/>
        </w:rPr>
        <w:t>Березовиков</w:t>
      </w:r>
      <w:proofErr w:type="spellEnd"/>
      <w:r w:rsidRPr="002F673F">
        <w:rPr>
          <w:rFonts w:ascii="Times New Roman" w:eastAsia="Times New Roman" w:hAnsi="Times New Roman"/>
          <w:sz w:val="22"/>
          <w:szCs w:val="22"/>
          <w:lang w:val="en-US"/>
        </w:rPr>
        <w:t xml:space="preserve">, HH, and </w:t>
      </w:r>
      <w:r w:rsidRPr="002F673F">
        <w:rPr>
          <w:rFonts w:ascii="Times New Roman" w:eastAsia="Times New Roman" w:hAnsi="Times New Roman"/>
          <w:sz w:val="22"/>
          <w:szCs w:val="22"/>
        </w:rPr>
        <w:t>Ю</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 xml:space="preserve">А </w:t>
      </w:r>
      <w:proofErr w:type="spellStart"/>
      <w:r w:rsidRPr="002F673F">
        <w:rPr>
          <w:rFonts w:ascii="Times New Roman" w:eastAsia="Times New Roman" w:hAnsi="Times New Roman"/>
          <w:sz w:val="22"/>
          <w:szCs w:val="22"/>
        </w:rPr>
        <w:t>Гусельников</w:t>
      </w:r>
      <w:proofErr w:type="spellEnd"/>
      <w:r w:rsidRPr="002F673F">
        <w:rPr>
          <w:rFonts w:ascii="Times New Roman" w:eastAsia="Times New Roman" w:hAnsi="Times New Roman"/>
          <w:sz w:val="22"/>
          <w:szCs w:val="22"/>
          <w:lang w:val="en-US"/>
        </w:rPr>
        <w:t>. 2019. “</w:t>
      </w:r>
      <w:proofErr w:type="spellStart"/>
      <w:r w:rsidRPr="002F673F">
        <w:rPr>
          <w:rFonts w:ascii="Times New Roman" w:eastAsia="Times New Roman" w:hAnsi="Times New Roman"/>
          <w:sz w:val="22"/>
          <w:szCs w:val="22"/>
        </w:rPr>
        <w:t>Зимовка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Гуменника</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На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Иртыше</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Усть</w:t>
      </w:r>
      <w:proofErr w:type="spellEnd"/>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rPr>
        <w:t>Каменогорске</w:t>
      </w:r>
      <w:proofErr w:type="spellEnd"/>
      <w:r w:rsidRPr="002F673F">
        <w:rPr>
          <w:rFonts w:ascii="Times New Roman" w:eastAsia="Times New Roman" w:hAnsi="Times New Roman"/>
          <w:sz w:val="22"/>
          <w:szCs w:val="22"/>
          <w:lang w:val="en-US"/>
        </w:rPr>
        <w:t xml:space="preserve"> [Wintering of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on Irtysh in Ust-Kamenogorsk].”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lang w:val="en-US"/>
        </w:rPr>
        <w:t xml:space="preserve"> 28 (1765): 2017–22.</w:t>
      </w:r>
    </w:p>
    <w:p w14:paraId="6EDD54B3" w14:textId="7223D1A2"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Berezovikov</w:t>
      </w:r>
      <w:proofErr w:type="spellEnd"/>
      <w:r w:rsidRPr="002F673F">
        <w:rPr>
          <w:rFonts w:ascii="Times New Roman" w:eastAsia="Times New Roman" w:hAnsi="Times New Roman"/>
          <w:sz w:val="22"/>
          <w:szCs w:val="22"/>
          <w:lang w:val="en-US"/>
        </w:rPr>
        <w:t xml:space="preserve">, N.N., </w:t>
      </w:r>
      <w:proofErr w:type="spellStart"/>
      <w:r w:rsidRPr="002F673F">
        <w:rPr>
          <w:rFonts w:ascii="Times New Roman" w:eastAsia="Times New Roman" w:hAnsi="Times New Roman"/>
          <w:sz w:val="22"/>
          <w:szCs w:val="22"/>
          <w:lang w:val="en-US"/>
        </w:rPr>
        <w:t>Pekuts</w:t>
      </w:r>
      <w:proofErr w:type="spellEnd"/>
      <w:r w:rsidRPr="002F673F">
        <w:rPr>
          <w:rFonts w:ascii="Times New Roman" w:eastAsia="Times New Roman" w:hAnsi="Times New Roman"/>
          <w:sz w:val="22"/>
          <w:szCs w:val="22"/>
          <w:lang w:val="en-US"/>
        </w:rPr>
        <w:t xml:space="preserve">, I.P.] </w:t>
      </w:r>
      <w:proofErr w:type="spellStart"/>
      <w:r w:rsidRPr="002F673F">
        <w:rPr>
          <w:rFonts w:ascii="Times New Roman" w:eastAsia="Times New Roman" w:hAnsi="Times New Roman"/>
          <w:sz w:val="22"/>
          <w:szCs w:val="22"/>
        </w:rPr>
        <w:t>Березовиков</w:t>
      </w:r>
      <w:proofErr w:type="spellEnd"/>
      <w:r w:rsidRPr="002F673F">
        <w:rPr>
          <w:rFonts w:ascii="Times New Roman" w:eastAsia="Times New Roman" w:hAnsi="Times New Roman"/>
          <w:sz w:val="22"/>
          <w:szCs w:val="22"/>
          <w:lang w:val="en-US"/>
        </w:rPr>
        <w:t xml:space="preserve">, H.H., and </w:t>
      </w:r>
      <w:r w:rsidRPr="002F673F">
        <w:rPr>
          <w:rFonts w:ascii="Times New Roman" w:eastAsia="Times New Roman" w:hAnsi="Times New Roman"/>
          <w:sz w:val="22"/>
          <w:szCs w:val="22"/>
        </w:rPr>
        <w:t>И</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П</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Рекуц</w:t>
      </w:r>
      <w:proofErr w:type="spellEnd"/>
      <w:r w:rsidRPr="002F673F">
        <w:rPr>
          <w:rFonts w:ascii="Times New Roman" w:eastAsia="Times New Roman" w:hAnsi="Times New Roman"/>
          <w:sz w:val="22"/>
          <w:szCs w:val="22"/>
          <w:lang w:val="en-US"/>
        </w:rPr>
        <w:t>. 2022. “</w:t>
      </w:r>
      <w:proofErr w:type="spellStart"/>
      <w:r w:rsidRPr="002F673F">
        <w:rPr>
          <w:rFonts w:ascii="Times New Roman" w:eastAsia="Times New Roman" w:hAnsi="Times New Roman"/>
          <w:sz w:val="22"/>
          <w:szCs w:val="22"/>
        </w:rPr>
        <w:t>Очередная</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Встреча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Гуменника</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 xml:space="preserve">и </w:t>
      </w:r>
      <w:proofErr w:type="spellStart"/>
      <w:r w:rsidRPr="002F673F">
        <w:rPr>
          <w:rFonts w:ascii="Times New Roman" w:eastAsia="Times New Roman" w:hAnsi="Times New Roman"/>
          <w:sz w:val="22"/>
          <w:szCs w:val="22"/>
        </w:rPr>
        <w:t>Белолобого</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Гуся</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Albifrons </w:t>
      </w:r>
      <w:r w:rsidRPr="002F673F">
        <w:rPr>
          <w:rFonts w:ascii="Times New Roman" w:eastAsia="Times New Roman" w:hAnsi="Times New Roman"/>
          <w:sz w:val="22"/>
          <w:szCs w:val="22"/>
        </w:rPr>
        <w:t xml:space="preserve">в </w:t>
      </w:r>
      <w:proofErr w:type="spellStart"/>
      <w:r w:rsidRPr="002F673F">
        <w:rPr>
          <w:rFonts w:ascii="Times New Roman" w:eastAsia="Times New Roman" w:hAnsi="Times New Roman"/>
          <w:sz w:val="22"/>
          <w:szCs w:val="22"/>
        </w:rPr>
        <w:t>Нижнем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Течении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Бухтармы</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На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Южном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Алтае</w:t>
      </w:r>
      <w:proofErr w:type="spellEnd"/>
      <w:r w:rsidRPr="002F673F">
        <w:rPr>
          <w:rFonts w:ascii="Times New Roman" w:eastAsia="Times New Roman" w:hAnsi="Times New Roman"/>
          <w:sz w:val="22"/>
          <w:szCs w:val="22"/>
          <w:lang w:val="en-US"/>
        </w:rPr>
        <w:t xml:space="preserve"> [Another Encounter of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and White-Fronted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Albifrons in the Lower Reaches of the </w:t>
      </w:r>
      <w:proofErr w:type="spellStart"/>
      <w:r w:rsidRPr="002F673F">
        <w:rPr>
          <w:rFonts w:ascii="Times New Roman" w:eastAsia="Times New Roman" w:hAnsi="Times New Roman"/>
          <w:sz w:val="22"/>
          <w:szCs w:val="22"/>
          <w:lang w:val="en-US"/>
        </w:rPr>
        <w:t>Baytarma</w:t>
      </w:r>
      <w:proofErr w:type="spellEnd"/>
      <w:r w:rsidRPr="002F673F">
        <w:rPr>
          <w:rFonts w:ascii="Times New Roman" w:eastAsia="Times New Roman" w:hAnsi="Times New Roman"/>
          <w:sz w:val="22"/>
          <w:szCs w:val="22"/>
          <w:lang w:val="en-US"/>
        </w:rPr>
        <w:t xml:space="preserve"> River in the Southern Altai Mountains].”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lang w:val="en-US"/>
        </w:rPr>
        <w:t xml:space="preserve"> 31 (2243): 4792–94. </w:t>
      </w:r>
    </w:p>
    <w:p w14:paraId="0B9AB88A" w14:textId="7757E605"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Emelyanov, V I, A P Savchenko, P A Savchenko, N V Karpova, and A M Davaa. 2020. Geese of Central Siberia (Number, Current State). </w:t>
      </w:r>
      <w:r w:rsidRPr="002F673F">
        <w:rPr>
          <w:rFonts w:ascii="Times New Roman" w:eastAsia="Times New Roman" w:hAnsi="Times New Roman"/>
          <w:i/>
          <w:sz w:val="22"/>
          <w:szCs w:val="22"/>
          <w:lang w:val="en-US"/>
        </w:rPr>
        <w:t>IOP Conference Series: Earth and Environmental Science</w:t>
      </w:r>
      <w:r w:rsidRPr="002F673F">
        <w:rPr>
          <w:rFonts w:ascii="Times New Roman" w:eastAsia="Times New Roman" w:hAnsi="Times New Roman"/>
          <w:sz w:val="22"/>
          <w:szCs w:val="22"/>
          <w:lang w:val="en-US"/>
        </w:rPr>
        <w:t xml:space="preserve"> 421 (8): 082014. </w:t>
      </w:r>
      <w:hyperlink r:id="rId15">
        <w:r w:rsidRPr="002F673F">
          <w:rPr>
            <w:rStyle w:val="Hyperlink"/>
            <w:rFonts w:ascii="Times New Roman" w:eastAsia="Times New Roman" w:hAnsi="Times New Roman"/>
            <w:color w:val="467886"/>
            <w:sz w:val="22"/>
            <w:szCs w:val="22"/>
          </w:rPr>
          <w:t>https://doi.org/10.1088/1755-1315/421/8/082014</w:t>
        </w:r>
      </w:hyperlink>
      <w:r w:rsidRPr="002F673F">
        <w:rPr>
          <w:rFonts w:ascii="Times New Roman" w:eastAsia="Times New Roman" w:hAnsi="Times New Roman"/>
          <w:sz w:val="22"/>
          <w:szCs w:val="22"/>
        </w:rPr>
        <w:t>.</w:t>
      </w:r>
    </w:p>
    <w:p w14:paraId="7659A0D7" w14:textId="680019AD"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rPr>
        <w:t>[</w:t>
      </w:r>
      <w:proofErr w:type="spellStart"/>
      <w:r w:rsidRPr="002F673F">
        <w:rPr>
          <w:rFonts w:ascii="Times New Roman" w:eastAsia="Times New Roman" w:hAnsi="Times New Roman"/>
          <w:sz w:val="22"/>
          <w:szCs w:val="22"/>
        </w:rPr>
        <w:t>Erokhov</w:t>
      </w:r>
      <w:proofErr w:type="spellEnd"/>
      <w:r w:rsidRPr="002F673F">
        <w:rPr>
          <w:rFonts w:ascii="Times New Roman" w:eastAsia="Times New Roman" w:hAnsi="Times New Roman"/>
          <w:sz w:val="22"/>
          <w:szCs w:val="22"/>
        </w:rPr>
        <w:t xml:space="preserve">, S.N.] </w:t>
      </w:r>
      <w:proofErr w:type="spellStart"/>
      <w:r w:rsidRPr="002F673F">
        <w:rPr>
          <w:rFonts w:ascii="Times New Roman" w:eastAsia="Times New Roman" w:hAnsi="Times New Roman"/>
          <w:sz w:val="22"/>
          <w:szCs w:val="22"/>
          <w:lang w:val="en-US"/>
        </w:rPr>
        <w:t>Ерохов</w:t>
      </w:r>
      <w:proofErr w:type="spellEnd"/>
      <w:r w:rsidRPr="002F673F">
        <w:rPr>
          <w:rFonts w:ascii="Times New Roman" w:eastAsia="Times New Roman" w:hAnsi="Times New Roman"/>
          <w:sz w:val="22"/>
          <w:szCs w:val="22"/>
          <w:lang w:val="en-US"/>
        </w:rPr>
        <w:t xml:space="preserve"> С</w:t>
      </w:r>
      <w:r w:rsidRPr="002F673F">
        <w:rPr>
          <w:rFonts w:ascii="Times New Roman" w:eastAsia="Times New Roman" w:hAnsi="Times New Roman"/>
          <w:sz w:val="22"/>
          <w:szCs w:val="22"/>
        </w:rPr>
        <w:t xml:space="preserve">. </w:t>
      </w:r>
      <w:r w:rsidRPr="002F673F">
        <w:rPr>
          <w:rFonts w:ascii="Times New Roman" w:eastAsia="Times New Roman" w:hAnsi="Times New Roman"/>
          <w:sz w:val="22"/>
          <w:szCs w:val="22"/>
          <w:lang w:val="en-US"/>
        </w:rPr>
        <w:t>Н</w:t>
      </w:r>
      <w:r w:rsidRPr="002F673F">
        <w:rPr>
          <w:rFonts w:ascii="Times New Roman" w:eastAsia="Times New Roman" w:hAnsi="Times New Roman"/>
          <w:sz w:val="22"/>
          <w:szCs w:val="22"/>
        </w:rPr>
        <w:t xml:space="preserve">. 2012. </w:t>
      </w:r>
      <w:proofErr w:type="spellStart"/>
      <w:r w:rsidRPr="002F673F">
        <w:rPr>
          <w:rFonts w:ascii="Times New Roman" w:eastAsia="Times New Roman" w:hAnsi="Times New Roman"/>
          <w:sz w:val="22"/>
          <w:szCs w:val="22"/>
          <w:lang w:val="en-US"/>
        </w:rPr>
        <w:t>Гуменник</w:t>
      </w:r>
      <w:proofErr w:type="spellEnd"/>
      <w:r w:rsidRPr="002F673F">
        <w:rPr>
          <w:rFonts w:ascii="Times New Roman" w:eastAsia="Times New Roman" w:hAnsi="Times New Roman"/>
          <w:sz w:val="22"/>
          <w:szCs w:val="22"/>
          <w:lang w:val="en-US"/>
        </w:rPr>
        <w:t xml:space="preserve"> [Bean Goose]. — </w:t>
      </w:r>
      <w:proofErr w:type="spellStart"/>
      <w:r w:rsidRPr="002F673F">
        <w:rPr>
          <w:rFonts w:ascii="Times New Roman" w:eastAsia="Times New Roman" w:hAnsi="Times New Roman"/>
          <w:sz w:val="22"/>
          <w:szCs w:val="22"/>
          <w:lang w:val="en-US"/>
        </w:rPr>
        <w:t>Фауна</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Казахстана</w:t>
      </w:r>
      <w:proofErr w:type="spellEnd"/>
      <w:r w:rsidRPr="002F673F">
        <w:rPr>
          <w:rFonts w:ascii="Times New Roman" w:eastAsia="Times New Roman" w:hAnsi="Times New Roman"/>
          <w:sz w:val="22"/>
          <w:szCs w:val="22"/>
          <w:lang w:val="en-US"/>
        </w:rPr>
        <w:t xml:space="preserve">. Т. 2. </w:t>
      </w:r>
      <w:proofErr w:type="spellStart"/>
      <w:r w:rsidRPr="002F673F">
        <w:rPr>
          <w:rFonts w:ascii="Times New Roman" w:eastAsia="Times New Roman" w:hAnsi="Times New Roman"/>
          <w:sz w:val="22"/>
          <w:szCs w:val="22"/>
          <w:lang w:val="en-US"/>
        </w:rPr>
        <w:t>Птицы</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Вып</w:t>
      </w:r>
      <w:proofErr w:type="spellEnd"/>
      <w:r w:rsidRPr="002F673F">
        <w:rPr>
          <w:rFonts w:ascii="Times New Roman" w:eastAsia="Times New Roman" w:hAnsi="Times New Roman"/>
          <w:sz w:val="22"/>
          <w:szCs w:val="22"/>
          <w:lang w:val="en-US"/>
        </w:rPr>
        <w:t xml:space="preserve">. 1. </w:t>
      </w:r>
      <w:proofErr w:type="spellStart"/>
      <w:r w:rsidRPr="002F673F">
        <w:rPr>
          <w:rFonts w:ascii="Times New Roman" w:eastAsia="Times New Roman" w:hAnsi="Times New Roman"/>
          <w:sz w:val="22"/>
          <w:szCs w:val="22"/>
          <w:lang w:val="en-US"/>
        </w:rPr>
        <w:t>Алматы</w:t>
      </w:r>
      <w:proofErr w:type="spellEnd"/>
      <w:r w:rsidRPr="002F673F">
        <w:rPr>
          <w:rFonts w:ascii="Times New Roman" w:eastAsia="Times New Roman" w:hAnsi="Times New Roman"/>
          <w:sz w:val="22"/>
          <w:szCs w:val="22"/>
          <w:lang w:val="en-US"/>
        </w:rPr>
        <w:t>: 199–204</w:t>
      </w:r>
    </w:p>
    <w:p w14:paraId="400B6A50" w14:textId="2C7E6EB5"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Golovatin</w:t>
      </w:r>
      <w:proofErr w:type="spellEnd"/>
      <w:r w:rsidRPr="002F673F">
        <w:rPr>
          <w:rFonts w:ascii="Times New Roman" w:eastAsia="Times New Roman" w:hAnsi="Times New Roman"/>
          <w:sz w:val="22"/>
          <w:szCs w:val="22"/>
          <w:lang w:val="en-US"/>
        </w:rPr>
        <w:t xml:space="preserve">, M.G., </w:t>
      </w:r>
      <w:proofErr w:type="spellStart"/>
      <w:r w:rsidRPr="002F673F">
        <w:rPr>
          <w:rFonts w:ascii="Times New Roman" w:eastAsia="Times New Roman" w:hAnsi="Times New Roman"/>
          <w:sz w:val="22"/>
          <w:szCs w:val="22"/>
          <w:lang w:val="en-US"/>
        </w:rPr>
        <w:t>Pazkhalniy</w:t>
      </w:r>
      <w:proofErr w:type="spellEnd"/>
      <w:r w:rsidRPr="002F673F">
        <w:rPr>
          <w:rFonts w:ascii="Times New Roman" w:eastAsia="Times New Roman" w:hAnsi="Times New Roman"/>
          <w:sz w:val="22"/>
          <w:szCs w:val="22"/>
          <w:lang w:val="en-US"/>
        </w:rPr>
        <w:t xml:space="preserve">, S.P.] </w:t>
      </w:r>
      <w:proofErr w:type="spellStart"/>
      <w:r w:rsidRPr="002F673F">
        <w:rPr>
          <w:rFonts w:ascii="Times New Roman" w:eastAsia="Times New Roman" w:hAnsi="Times New Roman"/>
          <w:sz w:val="22"/>
          <w:szCs w:val="22"/>
        </w:rPr>
        <w:t>Головатин</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М</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Г</w:t>
      </w:r>
      <w:r w:rsidRPr="002F673F">
        <w:rPr>
          <w:rFonts w:ascii="Times New Roman" w:eastAsia="Times New Roman" w:hAnsi="Times New Roman"/>
          <w:sz w:val="22"/>
          <w:szCs w:val="22"/>
          <w:lang w:val="en-US"/>
        </w:rPr>
        <w:t xml:space="preserve">., and </w:t>
      </w:r>
      <w:proofErr w:type="spellStart"/>
      <w:r w:rsidRPr="002F673F">
        <w:rPr>
          <w:rFonts w:ascii="Times New Roman" w:eastAsia="Times New Roman" w:hAnsi="Times New Roman"/>
          <w:sz w:val="22"/>
          <w:szCs w:val="22"/>
        </w:rPr>
        <w:t>Пасхальный</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С</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П</w:t>
      </w:r>
      <w:r w:rsidRPr="002F673F">
        <w:rPr>
          <w:rFonts w:ascii="Times New Roman" w:eastAsia="Times New Roman" w:hAnsi="Times New Roman"/>
          <w:sz w:val="22"/>
          <w:szCs w:val="22"/>
          <w:lang w:val="en-US"/>
        </w:rPr>
        <w:t xml:space="preserve">. 2004. </w:t>
      </w:r>
      <w:proofErr w:type="spellStart"/>
      <w:r w:rsidRPr="002F673F">
        <w:rPr>
          <w:rFonts w:ascii="Times New Roman" w:eastAsia="Times New Roman" w:hAnsi="Times New Roman"/>
          <w:sz w:val="22"/>
          <w:szCs w:val="22"/>
        </w:rPr>
        <w:t>Гуменник</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Нижнего</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Приобья</w:t>
      </w:r>
      <w:proofErr w:type="spellEnd"/>
      <w:r w:rsidRPr="002F673F">
        <w:rPr>
          <w:rFonts w:ascii="Times New Roman" w:eastAsia="Times New Roman" w:hAnsi="Times New Roman"/>
          <w:sz w:val="22"/>
          <w:szCs w:val="22"/>
        </w:rPr>
        <w:t xml:space="preserve"> И </w:t>
      </w:r>
      <w:proofErr w:type="spellStart"/>
      <w:r w:rsidRPr="002F673F">
        <w:rPr>
          <w:rFonts w:ascii="Times New Roman" w:eastAsia="Times New Roman" w:hAnsi="Times New Roman"/>
          <w:sz w:val="22"/>
          <w:szCs w:val="22"/>
        </w:rPr>
        <w:t>Ямала</w:t>
      </w:r>
      <w:proofErr w:type="spellEnd"/>
      <w:r w:rsidRPr="002F673F">
        <w:rPr>
          <w:rFonts w:ascii="Times New Roman" w:eastAsia="Times New Roman" w:hAnsi="Times New Roman"/>
          <w:sz w:val="22"/>
          <w:szCs w:val="22"/>
          <w:lang w:val="en-US"/>
        </w:rPr>
        <w:t xml:space="preserve">. [Bean Goose of the Lower </w:t>
      </w:r>
      <w:proofErr w:type="spellStart"/>
      <w:r w:rsidRPr="002F673F">
        <w:rPr>
          <w:rFonts w:ascii="Times New Roman" w:eastAsia="Times New Roman" w:hAnsi="Times New Roman"/>
          <w:sz w:val="22"/>
          <w:szCs w:val="22"/>
          <w:lang w:val="en-US"/>
        </w:rPr>
        <w:t>Priobie</w:t>
      </w:r>
      <w:proofErr w:type="spellEnd"/>
      <w:r w:rsidRPr="002F673F">
        <w:rPr>
          <w:rFonts w:ascii="Times New Roman" w:eastAsia="Times New Roman" w:hAnsi="Times New Roman"/>
          <w:sz w:val="22"/>
          <w:szCs w:val="22"/>
          <w:lang w:val="en-US"/>
        </w:rPr>
        <w:t xml:space="preserve"> and Yamal region]. </w:t>
      </w:r>
      <w:proofErr w:type="spellStart"/>
      <w:r w:rsidRPr="002F673F">
        <w:rPr>
          <w:rFonts w:ascii="Times New Roman" w:eastAsia="Times New Roman" w:hAnsi="Times New Roman"/>
          <w:i/>
          <w:sz w:val="22"/>
          <w:szCs w:val="22"/>
        </w:rPr>
        <w:t>Казарка</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rPr>
        <w:t>Бюллетень</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Рабочей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Группы</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По</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Гусеобразным</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Северной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Евразии</w:t>
      </w:r>
      <w:proofErr w:type="spellEnd"/>
      <w:r w:rsidRPr="002F673F">
        <w:rPr>
          <w:rFonts w:ascii="Times New Roman" w:eastAsia="Times New Roman" w:hAnsi="Times New Roman"/>
          <w:sz w:val="22"/>
          <w:szCs w:val="22"/>
          <w:lang w:val="en-US"/>
        </w:rPr>
        <w:t>, no. 10, 168–80.</w:t>
      </w:r>
    </w:p>
    <w:p w14:paraId="0ECDA271" w14:textId="07EDC0BF"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Golovatin</w:t>
      </w:r>
      <w:proofErr w:type="spellEnd"/>
      <w:r w:rsidRPr="002F673F">
        <w:rPr>
          <w:rFonts w:ascii="Times New Roman" w:eastAsia="Times New Roman" w:hAnsi="Times New Roman"/>
          <w:sz w:val="22"/>
          <w:szCs w:val="22"/>
          <w:lang w:val="en-US"/>
        </w:rPr>
        <w:t xml:space="preserve">, M.G.] </w:t>
      </w:r>
      <w:proofErr w:type="spellStart"/>
      <w:r w:rsidRPr="002F673F">
        <w:rPr>
          <w:rFonts w:ascii="Times New Roman" w:eastAsia="Times New Roman" w:hAnsi="Times New Roman"/>
          <w:sz w:val="22"/>
          <w:szCs w:val="22"/>
          <w:lang w:val="en-US"/>
        </w:rPr>
        <w:t>Головатин</w:t>
      </w:r>
      <w:proofErr w:type="spellEnd"/>
      <w:r w:rsidRPr="002F673F">
        <w:rPr>
          <w:rFonts w:ascii="Times New Roman" w:eastAsia="Times New Roman" w:hAnsi="Times New Roman"/>
          <w:sz w:val="22"/>
          <w:szCs w:val="22"/>
          <w:lang w:val="en-US"/>
        </w:rPr>
        <w:t xml:space="preserve"> М. Г. 2010. </w:t>
      </w:r>
      <w:proofErr w:type="spellStart"/>
      <w:r w:rsidRPr="002F673F">
        <w:rPr>
          <w:rFonts w:ascii="Times New Roman" w:eastAsia="Times New Roman" w:hAnsi="Times New Roman"/>
          <w:sz w:val="22"/>
          <w:szCs w:val="22"/>
          <w:lang w:val="en-US"/>
        </w:rPr>
        <w:t>Таежныи</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гуменник</w:t>
      </w:r>
      <w:proofErr w:type="spellEnd"/>
      <w:r w:rsidRPr="002F673F">
        <w:rPr>
          <w:rFonts w:ascii="Times New Roman" w:eastAsia="Times New Roman" w:hAnsi="Times New Roman"/>
          <w:sz w:val="22"/>
          <w:szCs w:val="22"/>
          <w:lang w:val="en-US"/>
        </w:rPr>
        <w:t xml:space="preserve">. [Taiga Bean Goose.] — </w:t>
      </w:r>
      <w:proofErr w:type="spellStart"/>
      <w:r w:rsidRPr="002F673F">
        <w:rPr>
          <w:rFonts w:ascii="Times New Roman" w:eastAsia="Times New Roman" w:hAnsi="Times New Roman"/>
          <w:sz w:val="22"/>
          <w:szCs w:val="22"/>
          <w:lang w:val="en-US"/>
        </w:rPr>
        <w:t>Красная</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книга</w:t>
      </w:r>
      <w:proofErr w:type="spellEnd"/>
      <w:r w:rsidRPr="002F673F">
        <w:rPr>
          <w:rFonts w:ascii="Times New Roman" w:eastAsia="Times New Roman" w:hAnsi="Times New Roman"/>
          <w:sz w:val="22"/>
          <w:szCs w:val="22"/>
          <w:lang w:val="en-US"/>
        </w:rPr>
        <w:t xml:space="preserve"> ЯНАО. </w:t>
      </w:r>
      <w:proofErr w:type="spellStart"/>
      <w:r w:rsidRPr="002F673F">
        <w:rPr>
          <w:rFonts w:ascii="Times New Roman" w:eastAsia="Times New Roman" w:hAnsi="Times New Roman"/>
          <w:sz w:val="22"/>
          <w:szCs w:val="22"/>
          <w:lang w:val="en-US"/>
        </w:rPr>
        <w:t>Екатеринбург</w:t>
      </w:r>
      <w:proofErr w:type="spellEnd"/>
      <w:r w:rsidRPr="002F673F">
        <w:rPr>
          <w:rFonts w:ascii="Times New Roman" w:eastAsia="Times New Roman" w:hAnsi="Times New Roman"/>
          <w:sz w:val="22"/>
          <w:szCs w:val="22"/>
          <w:lang w:val="en-US"/>
        </w:rPr>
        <w:t>: 212.</w:t>
      </w:r>
    </w:p>
    <w:p w14:paraId="35BBA60C" w14:textId="785772B1"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Heinicke, T. 2009. Status of the Bean Goose </w:t>
      </w:r>
      <w:proofErr w:type="spellStart"/>
      <w:r w:rsidRPr="002F673F">
        <w:rPr>
          <w:rFonts w:ascii="Times New Roman" w:eastAsia="Times New Roman" w:hAnsi="Times New Roman"/>
          <w:i/>
          <w:sz w:val="22"/>
          <w:szCs w:val="22"/>
          <w:lang w:val="en-US"/>
        </w:rPr>
        <w:t>Anser</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fabalis</w:t>
      </w:r>
      <w:proofErr w:type="spellEnd"/>
      <w:r w:rsidRPr="002F673F">
        <w:rPr>
          <w:rFonts w:ascii="Times New Roman" w:eastAsia="Times New Roman" w:hAnsi="Times New Roman"/>
          <w:i/>
          <w:sz w:val="22"/>
          <w:szCs w:val="22"/>
          <w:lang w:val="en-US"/>
        </w:rPr>
        <w:t xml:space="preserve"> </w:t>
      </w:r>
      <w:r w:rsidRPr="002F673F">
        <w:rPr>
          <w:rFonts w:ascii="Times New Roman" w:eastAsia="Times New Roman" w:hAnsi="Times New Roman"/>
          <w:sz w:val="22"/>
          <w:szCs w:val="22"/>
          <w:lang w:val="en-US"/>
        </w:rPr>
        <w:t>wintering in central Asia. Wildfowl 59: 77–99.</w:t>
      </w:r>
    </w:p>
    <w:p w14:paraId="1EF83068" w14:textId="4BD8407D"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[Korelov, M.N.] </w:t>
      </w:r>
      <w:proofErr w:type="spellStart"/>
      <w:r w:rsidRPr="002F673F">
        <w:rPr>
          <w:rFonts w:ascii="Times New Roman" w:eastAsia="Times New Roman" w:hAnsi="Times New Roman"/>
          <w:sz w:val="22"/>
          <w:szCs w:val="22"/>
        </w:rPr>
        <w:t>Корелов</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М</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Н</w:t>
      </w:r>
      <w:r w:rsidRPr="002F673F">
        <w:rPr>
          <w:rFonts w:ascii="Times New Roman" w:eastAsia="Times New Roman" w:hAnsi="Times New Roman"/>
          <w:sz w:val="22"/>
          <w:szCs w:val="22"/>
          <w:lang w:val="en-US"/>
        </w:rPr>
        <w:t xml:space="preserve">. 2022. </w:t>
      </w:r>
      <w:proofErr w:type="spellStart"/>
      <w:r w:rsidRPr="002F673F">
        <w:rPr>
          <w:rFonts w:ascii="Times New Roman" w:eastAsia="Times New Roman" w:hAnsi="Times New Roman"/>
          <w:sz w:val="22"/>
          <w:szCs w:val="22"/>
        </w:rPr>
        <w:t>Ноябрьские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Находки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Гуменников</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Anser</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Fabalis</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Верхнем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Течении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Реки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Текес</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Центральном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Тянь-Шане</w:t>
      </w:r>
      <w:proofErr w:type="spellEnd"/>
      <w:r w:rsidRPr="002F673F">
        <w:rPr>
          <w:rFonts w:ascii="Times New Roman" w:eastAsia="Times New Roman" w:hAnsi="Times New Roman"/>
          <w:sz w:val="22"/>
          <w:szCs w:val="22"/>
        </w:rPr>
        <w:t xml:space="preserve"> [November Observations of Bean Geese </w:t>
      </w:r>
      <w:proofErr w:type="spellStart"/>
      <w:r w:rsidRPr="002F673F">
        <w:rPr>
          <w:rFonts w:ascii="Times New Roman" w:eastAsia="Times New Roman" w:hAnsi="Times New Roman"/>
          <w:sz w:val="22"/>
          <w:szCs w:val="22"/>
        </w:rPr>
        <w:t>Anser</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Fabalis</w:t>
      </w:r>
      <w:proofErr w:type="spellEnd"/>
      <w:r w:rsidRPr="002F673F">
        <w:rPr>
          <w:rFonts w:ascii="Times New Roman" w:eastAsia="Times New Roman" w:hAnsi="Times New Roman"/>
          <w:sz w:val="22"/>
          <w:szCs w:val="22"/>
        </w:rPr>
        <w:t xml:space="preserve"> In the Upper Reaches of the Tekes River In the Central Tien Shan].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rPr>
        <w:t xml:space="preserve"> 31 (2236): 4473–74.</w:t>
      </w:r>
    </w:p>
    <w:p w14:paraId="73707542" w14:textId="76CC9934"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rPr>
        <w:t xml:space="preserve">[Kupriyanov, A.G., </w:t>
      </w:r>
      <w:proofErr w:type="spellStart"/>
      <w:r w:rsidRPr="002F673F">
        <w:rPr>
          <w:rFonts w:ascii="Times New Roman" w:eastAsia="Times New Roman" w:hAnsi="Times New Roman"/>
          <w:sz w:val="22"/>
          <w:szCs w:val="22"/>
        </w:rPr>
        <w:t>Kupriyanova</w:t>
      </w:r>
      <w:proofErr w:type="spellEnd"/>
      <w:r w:rsidRPr="002F673F">
        <w:rPr>
          <w:rFonts w:ascii="Times New Roman" w:eastAsia="Times New Roman" w:hAnsi="Times New Roman"/>
          <w:sz w:val="22"/>
          <w:szCs w:val="22"/>
        </w:rPr>
        <w:t xml:space="preserve">, I.F.] </w:t>
      </w:r>
      <w:proofErr w:type="spellStart"/>
      <w:r w:rsidRPr="002F673F">
        <w:rPr>
          <w:rFonts w:ascii="Times New Roman" w:eastAsia="Times New Roman" w:hAnsi="Times New Roman"/>
          <w:sz w:val="22"/>
          <w:szCs w:val="22"/>
        </w:rPr>
        <w:t>Куприянов</w:t>
      </w:r>
      <w:proofErr w:type="spellEnd"/>
      <w:r w:rsidRPr="002F673F">
        <w:rPr>
          <w:rFonts w:ascii="Times New Roman" w:eastAsia="Times New Roman" w:hAnsi="Times New Roman"/>
          <w:sz w:val="22"/>
          <w:szCs w:val="22"/>
        </w:rPr>
        <w:t xml:space="preserve">, А. Г., and И. Ф. </w:t>
      </w:r>
      <w:proofErr w:type="spellStart"/>
      <w:r w:rsidRPr="002F673F">
        <w:rPr>
          <w:rFonts w:ascii="Times New Roman" w:eastAsia="Times New Roman" w:hAnsi="Times New Roman"/>
          <w:sz w:val="22"/>
          <w:szCs w:val="22"/>
        </w:rPr>
        <w:t>Куприянова</w:t>
      </w:r>
      <w:proofErr w:type="spellEnd"/>
      <w:r w:rsidRPr="002F673F">
        <w:rPr>
          <w:rFonts w:ascii="Times New Roman" w:eastAsia="Times New Roman" w:hAnsi="Times New Roman"/>
          <w:sz w:val="22"/>
          <w:szCs w:val="22"/>
        </w:rPr>
        <w:t xml:space="preserve">. </w:t>
      </w:r>
      <w:r w:rsidRPr="002F673F">
        <w:rPr>
          <w:rFonts w:ascii="Times New Roman" w:eastAsia="Times New Roman" w:hAnsi="Times New Roman"/>
          <w:sz w:val="22"/>
          <w:szCs w:val="22"/>
          <w:lang w:val="en-US"/>
        </w:rPr>
        <w:t xml:space="preserve">1997. </w:t>
      </w:r>
      <w:proofErr w:type="spellStart"/>
      <w:r w:rsidRPr="002F673F">
        <w:rPr>
          <w:rFonts w:ascii="Times New Roman" w:eastAsia="Times New Roman" w:hAnsi="Times New Roman"/>
          <w:sz w:val="22"/>
          <w:szCs w:val="22"/>
        </w:rPr>
        <w:t>Наблюдения</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За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Весенним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Пролетом</w:t>
      </w:r>
      <w:proofErr w:type="spellEnd"/>
      <w:r w:rsidRPr="002F673F">
        <w:rPr>
          <w:rFonts w:ascii="Times New Roman" w:eastAsia="Times New Roman" w:hAnsi="Times New Roman"/>
          <w:sz w:val="22"/>
          <w:szCs w:val="22"/>
        </w:rPr>
        <w:t xml:space="preserve"> и </w:t>
      </w:r>
      <w:proofErr w:type="spellStart"/>
      <w:r w:rsidRPr="002F673F">
        <w:rPr>
          <w:rFonts w:ascii="Times New Roman" w:eastAsia="Times New Roman" w:hAnsi="Times New Roman"/>
          <w:sz w:val="22"/>
          <w:szCs w:val="22"/>
        </w:rPr>
        <w:t>Гнездованием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Гусей</w:t>
      </w:r>
      <w:proofErr w:type="spellEnd"/>
      <w:r w:rsidRPr="002F673F">
        <w:rPr>
          <w:rFonts w:ascii="Times New Roman" w:eastAsia="Times New Roman" w:hAnsi="Times New Roman"/>
          <w:sz w:val="22"/>
          <w:szCs w:val="22"/>
        </w:rPr>
        <w:t xml:space="preserve"> и </w:t>
      </w:r>
      <w:proofErr w:type="spellStart"/>
      <w:r w:rsidRPr="002F673F">
        <w:rPr>
          <w:rFonts w:ascii="Times New Roman" w:eastAsia="Times New Roman" w:hAnsi="Times New Roman"/>
          <w:sz w:val="22"/>
          <w:szCs w:val="22"/>
        </w:rPr>
        <w:t>Лебедей</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Северной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Тайге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Западной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Сибири</w:t>
      </w:r>
      <w:proofErr w:type="spellEnd"/>
      <w:r w:rsidRPr="002F673F">
        <w:rPr>
          <w:rFonts w:ascii="Times New Roman" w:eastAsia="Times New Roman" w:hAnsi="Times New Roman"/>
          <w:sz w:val="22"/>
          <w:szCs w:val="22"/>
          <w:lang w:val="en-US"/>
        </w:rPr>
        <w:t xml:space="preserve">. [Observations of Spring Migration and Nesting of Geese and Swans in the Northern Taiga of Western Siberia]. </w:t>
      </w:r>
      <w:proofErr w:type="spellStart"/>
      <w:r w:rsidRPr="002F673F">
        <w:rPr>
          <w:rFonts w:ascii="Times New Roman" w:eastAsia="Times New Roman" w:hAnsi="Times New Roman"/>
          <w:i/>
          <w:sz w:val="22"/>
          <w:szCs w:val="22"/>
        </w:rPr>
        <w:t>Казарка</w:t>
      </w:r>
      <w:proofErr w:type="spellEnd"/>
      <w:r w:rsidRPr="002F673F">
        <w:rPr>
          <w:rFonts w:ascii="Times New Roman" w:eastAsia="Times New Roman" w:hAnsi="Times New Roman"/>
          <w:sz w:val="22"/>
          <w:szCs w:val="22"/>
          <w:lang w:val="en-US"/>
        </w:rPr>
        <w:t xml:space="preserve"> 3:369–72.</w:t>
      </w:r>
    </w:p>
    <w:p w14:paraId="24D33A75" w14:textId="021B7289"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[Red Book of the Russian Federation] </w:t>
      </w:r>
      <w:proofErr w:type="spellStart"/>
      <w:r w:rsidRPr="002F673F">
        <w:rPr>
          <w:rFonts w:ascii="Times New Roman" w:eastAsia="Times New Roman" w:hAnsi="Times New Roman"/>
          <w:sz w:val="22"/>
          <w:szCs w:val="22"/>
        </w:rPr>
        <w:t>Красная</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книга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Российской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Федерации</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том</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Животные</w:t>
      </w:r>
      <w:proofErr w:type="spellEnd"/>
      <w:r w:rsidRPr="002F673F">
        <w:rPr>
          <w:rFonts w:ascii="Times New Roman" w:eastAsia="Times New Roman" w:hAnsi="Times New Roman"/>
          <w:sz w:val="22"/>
          <w:szCs w:val="22"/>
          <w:lang w:val="en-US"/>
        </w:rPr>
        <w:t>». 2-</w:t>
      </w:r>
      <w:proofErr w:type="spellStart"/>
      <w:r w:rsidRPr="002F673F">
        <w:rPr>
          <w:rFonts w:ascii="Times New Roman" w:eastAsia="Times New Roman" w:hAnsi="Times New Roman"/>
          <w:sz w:val="22"/>
          <w:szCs w:val="22"/>
        </w:rPr>
        <w:t>ое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издание</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М</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ФГБУ</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 xml:space="preserve">ВНИИ </w:t>
      </w:r>
      <w:proofErr w:type="spellStart"/>
      <w:r w:rsidRPr="002F673F">
        <w:rPr>
          <w:rFonts w:ascii="Times New Roman" w:eastAsia="Times New Roman" w:hAnsi="Times New Roman"/>
          <w:sz w:val="22"/>
          <w:szCs w:val="22"/>
        </w:rPr>
        <w:t>Экология</w:t>
      </w:r>
      <w:proofErr w:type="spellEnd"/>
      <w:r w:rsidRPr="002F673F">
        <w:rPr>
          <w:rFonts w:ascii="Times New Roman" w:eastAsia="Times New Roman" w:hAnsi="Times New Roman"/>
          <w:sz w:val="22"/>
          <w:szCs w:val="22"/>
          <w:lang w:val="en-US"/>
        </w:rPr>
        <w:t xml:space="preserve">», 2021. 1128 </w:t>
      </w:r>
      <w:r w:rsidRPr="002F673F">
        <w:rPr>
          <w:rFonts w:ascii="Times New Roman" w:eastAsia="Times New Roman" w:hAnsi="Times New Roman"/>
          <w:sz w:val="22"/>
          <w:szCs w:val="22"/>
        </w:rPr>
        <w:t>с</w:t>
      </w:r>
      <w:r w:rsidRPr="002F673F">
        <w:rPr>
          <w:rFonts w:ascii="Times New Roman" w:eastAsia="Times New Roman" w:hAnsi="Times New Roman"/>
          <w:sz w:val="22"/>
          <w:szCs w:val="22"/>
          <w:lang w:val="en-US"/>
        </w:rPr>
        <w:t>.</w:t>
      </w:r>
    </w:p>
    <w:p w14:paraId="01FD07C4" w14:textId="6E9F25A8"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Li, Chang, Qingshan Zhao, Diana V Solovyeva, Thomas </w:t>
      </w:r>
      <w:proofErr w:type="spellStart"/>
      <w:r w:rsidRPr="002F673F">
        <w:rPr>
          <w:rFonts w:ascii="Times New Roman" w:eastAsia="Times New Roman" w:hAnsi="Times New Roman"/>
          <w:sz w:val="22"/>
          <w:szCs w:val="22"/>
          <w:lang w:val="en-US"/>
        </w:rPr>
        <w:t>Lameris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Nyambayar</w:t>
      </w:r>
      <w:proofErr w:type="spellEnd"/>
      <w:r w:rsidRPr="002F673F">
        <w:rPr>
          <w:rFonts w:ascii="Times New Roman" w:eastAsia="Times New Roman" w:hAnsi="Times New Roman"/>
          <w:sz w:val="22"/>
          <w:szCs w:val="22"/>
          <w:lang w:val="en-US"/>
        </w:rPr>
        <w:t xml:space="preserve"> Batbayar, Inga </w:t>
      </w:r>
      <w:proofErr w:type="spellStart"/>
      <w:r w:rsidRPr="002F673F">
        <w:rPr>
          <w:rFonts w:ascii="Times New Roman" w:eastAsia="Times New Roman" w:hAnsi="Times New Roman"/>
          <w:sz w:val="22"/>
          <w:szCs w:val="22"/>
          <w:lang w:val="en-US"/>
        </w:rPr>
        <w:t>Bysykatova-Harmey</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Hansoo</w:t>
      </w:r>
      <w:proofErr w:type="spellEnd"/>
      <w:r w:rsidRPr="002F673F">
        <w:rPr>
          <w:rFonts w:ascii="Times New Roman" w:eastAsia="Times New Roman" w:hAnsi="Times New Roman"/>
          <w:sz w:val="22"/>
          <w:szCs w:val="22"/>
          <w:lang w:val="en-US"/>
        </w:rPr>
        <w:t xml:space="preserve"> Lee, et al. 2020. “Population Trends and Migration Routes of the East Asian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Middendorffii</w:t>
      </w:r>
      <w:proofErr w:type="spellEnd"/>
      <w:r w:rsidRPr="002F673F">
        <w:rPr>
          <w:rFonts w:ascii="Times New Roman" w:eastAsia="Times New Roman" w:hAnsi="Times New Roman"/>
          <w:sz w:val="22"/>
          <w:szCs w:val="22"/>
          <w:lang w:val="en-US"/>
        </w:rPr>
        <w:t xml:space="preserve"> and A. f. </w:t>
      </w:r>
      <w:proofErr w:type="spellStart"/>
      <w:r w:rsidRPr="002F673F">
        <w:rPr>
          <w:rFonts w:ascii="Times New Roman" w:eastAsia="Times New Roman" w:hAnsi="Times New Roman"/>
          <w:sz w:val="22"/>
          <w:szCs w:val="22"/>
          <w:lang w:val="en-US"/>
        </w:rPr>
        <w:t>Serrirostris</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i/>
          <w:sz w:val="22"/>
          <w:szCs w:val="22"/>
          <w:lang w:val="en-US"/>
        </w:rPr>
        <w:t>Wildfowl</w:t>
      </w:r>
      <w:r w:rsidRPr="002F673F">
        <w:rPr>
          <w:rFonts w:ascii="Times New Roman" w:eastAsia="Times New Roman" w:hAnsi="Times New Roman"/>
          <w:sz w:val="22"/>
          <w:szCs w:val="22"/>
          <w:lang w:val="en-US"/>
        </w:rPr>
        <w:t>, no. special issue 6, 124–56.</w:t>
      </w:r>
    </w:p>
    <w:p w14:paraId="53E72587" w14:textId="73C1DCFF" w:rsidR="35D0C810" w:rsidRPr="002F673F" w:rsidRDefault="025081BD" w:rsidP="3DDEE9D1">
      <w:pPr>
        <w:spacing w:after="160" w:line="276" w:lineRule="auto"/>
        <w:jc w:val="both"/>
        <w:rPr>
          <w:rFonts w:ascii="Times New Roman" w:hAnsi="Times New Roman"/>
          <w:sz w:val="22"/>
          <w:szCs w:val="22"/>
        </w:rPr>
      </w:pPr>
      <w:proofErr w:type="spellStart"/>
      <w:r w:rsidRPr="002F673F">
        <w:rPr>
          <w:rFonts w:ascii="Times New Roman" w:eastAsia="Times New Roman" w:hAnsi="Times New Roman"/>
          <w:sz w:val="22"/>
          <w:szCs w:val="22"/>
          <w:lang w:val="en-US"/>
        </w:rPr>
        <w:t>Marjakangas</w:t>
      </w:r>
      <w:proofErr w:type="spellEnd"/>
      <w:r w:rsidRPr="002F673F">
        <w:rPr>
          <w:rFonts w:ascii="Times New Roman" w:eastAsia="Times New Roman" w:hAnsi="Times New Roman"/>
          <w:sz w:val="22"/>
          <w:szCs w:val="22"/>
          <w:lang w:val="en-US"/>
        </w:rPr>
        <w:t>, A., Alhainen, M., Fox, A.D., Heinicke, T., Madsen, J., Nilsson, L. &amp; Rozenfeld, S. (Compilers) 2015. International Single Species Action Plan for the Conservation of the Taiga Bean Goose (</w:t>
      </w:r>
      <w:proofErr w:type="spellStart"/>
      <w:r w:rsidRPr="002F673F">
        <w:rPr>
          <w:rFonts w:ascii="Times New Roman" w:eastAsia="Times New Roman" w:hAnsi="Times New Roman"/>
          <w:i/>
          <w:sz w:val="22"/>
          <w:szCs w:val="22"/>
          <w:lang w:val="en-US"/>
        </w:rPr>
        <w:t>Anser</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fabalis</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fabalis</w:t>
      </w:r>
      <w:proofErr w:type="spellEnd"/>
      <w:r w:rsidRPr="002F673F">
        <w:rPr>
          <w:rFonts w:ascii="Times New Roman" w:eastAsia="Times New Roman" w:hAnsi="Times New Roman"/>
          <w:sz w:val="22"/>
          <w:szCs w:val="22"/>
          <w:lang w:val="en-US"/>
        </w:rPr>
        <w:t>). AEWA Technical Series No. 56. Bonn, Germany</w:t>
      </w:r>
    </w:p>
    <w:p w14:paraId="69DC07D5" w14:textId="77B4A24D" w:rsidR="35D0C810" w:rsidRPr="002F673F" w:rsidRDefault="025081BD" w:rsidP="3DDEE9D1">
      <w:pPr>
        <w:spacing w:after="160" w:line="276" w:lineRule="auto"/>
        <w:jc w:val="both"/>
        <w:rPr>
          <w:rFonts w:ascii="Times New Roman" w:hAnsi="Times New Roman"/>
          <w:sz w:val="22"/>
          <w:szCs w:val="22"/>
        </w:rPr>
      </w:pPr>
      <w:proofErr w:type="spellStart"/>
      <w:r w:rsidRPr="002F673F">
        <w:rPr>
          <w:rFonts w:ascii="Times New Roman" w:eastAsia="Times New Roman" w:hAnsi="Times New Roman"/>
          <w:sz w:val="22"/>
          <w:szCs w:val="22"/>
          <w:lang w:val="en-US"/>
        </w:rPr>
        <w:lastRenderedPageBreak/>
        <w:t>Mooij</w:t>
      </w:r>
      <w:proofErr w:type="spellEnd"/>
      <w:r w:rsidRPr="002F673F">
        <w:rPr>
          <w:rFonts w:ascii="Times New Roman" w:eastAsia="Times New Roman" w:hAnsi="Times New Roman"/>
          <w:sz w:val="22"/>
          <w:szCs w:val="22"/>
          <w:lang w:val="en-US"/>
        </w:rPr>
        <w:t xml:space="preserve">, J.H. &amp; </w:t>
      </w:r>
      <w:proofErr w:type="spellStart"/>
      <w:r w:rsidRPr="002F673F">
        <w:rPr>
          <w:rFonts w:ascii="Times New Roman" w:eastAsia="Times New Roman" w:hAnsi="Times New Roman"/>
          <w:sz w:val="22"/>
          <w:szCs w:val="22"/>
          <w:lang w:val="en-US"/>
        </w:rPr>
        <w:t>Zöckler</w:t>
      </w:r>
      <w:proofErr w:type="spellEnd"/>
      <w:r w:rsidRPr="002F673F">
        <w:rPr>
          <w:rFonts w:ascii="Times New Roman" w:eastAsia="Times New Roman" w:hAnsi="Times New Roman"/>
          <w:sz w:val="22"/>
          <w:szCs w:val="22"/>
          <w:lang w:val="en-US"/>
        </w:rPr>
        <w:t xml:space="preserve">, C. 1999. Reflections on the systematics, distribution and status of </w:t>
      </w:r>
      <w:proofErr w:type="spellStart"/>
      <w:r w:rsidRPr="002F673F">
        <w:rPr>
          <w:rFonts w:ascii="Times New Roman" w:eastAsia="Times New Roman" w:hAnsi="Times New Roman"/>
          <w:i/>
          <w:sz w:val="22"/>
          <w:szCs w:val="22"/>
          <w:lang w:val="en-US"/>
        </w:rPr>
        <w:t>Anser</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fabalis</w:t>
      </w:r>
      <w:proofErr w:type="spellEnd"/>
      <w:r w:rsidRPr="002F673F">
        <w:rPr>
          <w:rFonts w:ascii="Times New Roman" w:eastAsia="Times New Roman" w:hAnsi="Times New Roman"/>
          <w:i/>
          <w:sz w:val="22"/>
          <w:szCs w:val="22"/>
          <w:lang w:val="en-US"/>
        </w:rPr>
        <w:t xml:space="preserve"> </w:t>
      </w:r>
      <w:r w:rsidRPr="002F673F">
        <w:rPr>
          <w:rFonts w:ascii="Times New Roman" w:eastAsia="Times New Roman" w:hAnsi="Times New Roman"/>
          <w:sz w:val="22"/>
          <w:szCs w:val="22"/>
          <w:lang w:val="en-US"/>
        </w:rPr>
        <w:t xml:space="preserve">(Latham, 1787). </w:t>
      </w:r>
      <w:proofErr w:type="spellStart"/>
      <w:r w:rsidRPr="002F673F">
        <w:rPr>
          <w:rFonts w:ascii="Times New Roman" w:eastAsia="Times New Roman" w:hAnsi="Times New Roman"/>
          <w:sz w:val="22"/>
          <w:szCs w:val="22"/>
          <w:lang w:val="en-US"/>
        </w:rPr>
        <w:t>Casarca</w:t>
      </w:r>
      <w:proofErr w:type="spellEnd"/>
      <w:r w:rsidRPr="002F673F">
        <w:rPr>
          <w:rFonts w:ascii="Times New Roman" w:eastAsia="Times New Roman" w:hAnsi="Times New Roman"/>
          <w:sz w:val="22"/>
          <w:szCs w:val="22"/>
          <w:lang w:val="en-US"/>
        </w:rPr>
        <w:t xml:space="preserve"> 5: 103–120.</w:t>
      </w:r>
    </w:p>
    <w:p w14:paraId="1EF2532A" w14:textId="6C354668" w:rsidR="4B7741BB" w:rsidRPr="002F673F" w:rsidRDefault="4B7741BB" w:rsidP="5AFDF570">
      <w:pPr>
        <w:jc w:val="both"/>
        <w:rPr>
          <w:rFonts w:ascii="Times New Roman" w:hAnsi="Times New Roman"/>
          <w:sz w:val="22"/>
          <w:szCs w:val="22"/>
        </w:rPr>
      </w:pPr>
      <w:r w:rsidRPr="002F673F">
        <w:rPr>
          <w:rFonts w:ascii="Times New Roman" w:eastAsia="Times New Roman" w:hAnsi="Times New Roman"/>
          <w:sz w:val="22"/>
          <w:szCs w:val="22"/>
          <w:lang w:val="en-US"/>
        </w:rPr>
        <w:t xml:space="preserve">Panov, I.N., K.E. Litvin, B.S. </w:t>
      </w:r>
      <w:proofErr w:type="spellStart"/>
      <w:r w:rsidRPr="002F673F">
        <w:rPr>
          <w:rFonts w:ascii="Times New Roman" w:eastAsia="Times New Roman" w:hAnsi="Times New Roman"/>
          <w:sz w:val="22"/>
          <w:szCs w:val="22"/>
          <w:lang w:val="en-US"/>
        </w:rPr>
        <w:t>Ebbinge</w:t>
      </w:r>
      <w:proofErr w:type="spellEnd"/>
      <w:r w:rsidRPr="002F673F">
        <w:rPr>
          <w:rFonts w:ascii="Times New Roman" w:eastAsia="Times New Roman" w:hAnsi="Times New Roman"/>
          <w:sz w:val="22"/>
          <w:szCs w:val="22"/>
          <w:lang w:val="en-US"/>
        </w:rPr>
        <w:t>, and S.B. Rozenfeld. 2022. “Reasons for the Reduction in the Population of the Western Subspecies of the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and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Rossicus</w:t>
      </w:r>
      <w:proofErr w:type="spellEnd"/>
      <w:r w:rsidRPr="002F673F">
        <w:rPr>
          <w:rFonts w:ascii="Times New Roman" w:eastAsia="Times New Roman" w:hAnsi="Times New Roman"/>
          <w:sz w:val="22"/>
          <w:szCs w:val="22"/>
          <w:lang w:val="en-US"/>
        </w:rPr>
        <w:t xml:space="preserve">): What Do the Ringing Data Say?” </w:t>
      </w:r>
      <w:r w:rsidRPr="002F673F">
        <w:rPr>
          <w:rFonts w:ascii="Times New Roman" w:eastAsia="Times New Roman" w:hAnsi="Times New Roman"/>
          <w:i/>
          <w:sz w:val="22"/>
          <w:szCs w:val="22"/>
          <w:lang w:val="en-US"/>
        </w:rPr>
        <w:t>Biology Bulletin</w:t>
      </w:r>
      <w:r w:rsidRPr="002F673F">
        <w:rPr>
          <w:rFonts w:ascii="Times New Roman" w:eastAsia="Times New Roman" w:hAnsi="Times New Roman"/>
          <w:sz w:val="22"/>
          <w:szCs w:val="22"/>
          <w:lang w:val="en-US"/>
        </w:rPr>
        <w:t xml:space="preserve"> 49 (7): 839–50.</w:t>
      </w:r>
    </w:p>
    <w:p w14:paraId="2B0680FA" w14:textId="77777777" w:rsidR="00C444C6" w:rsidRDefault="00C444C6" w:rsidP="5AFDF570">
      <w:pPr>
        <w:spacing w:after="160" w:line="276" w:lineRule="auto"/>
        <w:jc w:val="both"/>
        <w:rPr>
          <w:rFonts w:ascii="Times New Roman" w:eastAsia="Times New Roman" w:hAnsi="Times New Roman"/>
          <w:sz w:val="22"/>
          <w:szCs w:val="22"/>
          <w:lang w:val="en-US"/>
        </w:rPr>
      </w:pPr>
    </w:p>
    <w:p w14:paraId="605DEC7F" w14:textId="6C12DF1E" w:rsidR="4745A362" w:rsidRPr="002F673F" w:rsidRDefault="4745A362" w:rsidP="5AFDF570">
      <w:pPr>
        <w:spacing w:after="160" w:line="276" w:lineRule="auto"/>
        <w:jc w:val="both"/>
        <w:rPr>
          <w:rFonts w:ascii="Times New Roman" w:eastAsia="Times New Roman" w:hAnsi="Times New Roman"/>
          <w:sz w:val="22"/>
          <w:szCs w:val="22"/>
          <w:lang w:val="en-US"/>
        </w:rPr>
      </w:pPr>
      <w:r w:rsidRPr="002F673F">
        <w:rPr>
          <w:rFonts w:ascii="Times New Roman" w:eastAsia="Times New Roman" w:hAnsi="Times New Roman"/>
          <w:sz w:val="22"/>
          <w:szCs w:val="22"/>
          <w:lang w:val="en-US"/>
        </w:rPr>
        <w:t>Rozenfeld, S.B. 2025a. Eastern 2 Taiga Bean Goose population numbers. Personal communication.</w:t>
      </w:r>
    </w:p>
    <w:p w14:paraId="08B1AEED" w14:textId="63A6E1E7" w:rsidR="1C8FB82E" w:rsidRPr="002F673F" w:rsidRDefault="1C8FB82E" w:rsidP="5741CC4B">
      <w:pPr>
        <w:spacing w:after="160" w:line="276" w:lineRule="auto"/>
        <w:jc w:val="both"/>
        <w:rPr>
          <w:rFonts w:ascii="Times New Roman" w:eastAsia="Times New Roman" w:hAnsi="Times New Roman"/>
          <w:sz w:val="22"/>
          <w:szCs w:val="22"/>
          <w:lang w:val="en-US"/>
        </w:rPr>
      </w:pPr>
      <w:r w:rsidRPr="002F673F">
        <w:rPr>
          <w:rFonts w:ascii="Times New Roman" w:eastAsia="Times New Roman" w:hAnsi="Times New Roman"/>
          <w:sz w:val="22"/>
          <w:szCs w:val="22"/>
          <w:lang w:val="en-US"/>
        </w:rPr>
        <w:t>Rozenfeld, S.B.</w:t>
      </w:r>
      <w:r w:rsidR="05C98981" w:rsidRPr="002F673F">
        <w:rPr>
          <w:rFonts w:ascii="Times New Roman" w:eastAsia="Times New Roman" w:hAnsi="Times New Roman"/>
          <w:sz w:val="22"/>
          <w:szCs w:val="22"/>
          <w:lang w:val="en-US"/>
        </w:rPr>
        <w:t xml:space="preserve"> 2025</w:t>
      </w:r>
      <w:r w:rsidR="70A6FB57" w:rsidRPr="002F673F">
        <w:rPr>
          <w:rFonts w:ascii="Times New Roman" w:eastAsia="Times New Roman" w:hAnsi="Times New Roman"/>
          <w:sz w:val="22"/>
          <w:szCs w:val="22"/>
          <w:lang w:val="en-US"/>
        </w:rPr>
        <w:t>b</w:t>
      </w:r>
      <w:r w:rsidR="05C98981" w:rsidRPr="002F673F">
        <w:rPr>
          <w:rFonts w:ascii="Times New Roman" w:eastAsia="Times New Roman" w:hAnsi="Times New Roman"/>
          <w:sz w:val="22"/>
          <w:szCs w:val="22"/>
          <w:lang w:val="en-US"/>
        </w:rPr>
        <w:t>. Information on the new version of the Hunting Rules in terms of hunting waterfowl. Personal communication.</w:t>
      </w:r>
    </w:p>
    <w:p w14:paraId="1C41D08A" w14:textId="754F57AC"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[Rozenfeld, </w:t>
      </w:r>
      <w:r w:rsidR="7E1A661E" w:rsidRPr="002F673F">
        <w:rPr>
          <w:rFonts w:ascii="Times New Roman" w:eastAsia="Times New Roman" w:hAnsi="Times New Roman"/>
          <w:sz w:val="22"/>
          <w:szCs w:val="22"/>
          <w:lang w:val="en-US"/>
        </w:rPr>
        <w:t>S</w:t>
      </w:r>
      <w:r w:rsidRPr="002F673F">
        <w:rPr>
          <w:rFonts w:ascii="Times New Roman" w:eastAsia="Times New Roman" w:hAnsi="Times New Roman"/>
          <w:sz w:val="22"/>
          <w:szCs w:val="22"/>
          <w:lang w:val="en-US"/>
        </w:rPr>
        <w:t xml:space="preserve">.B., Strelnikov, E.G., Volkov, S.V.] </w:t>
      </w:r>
      <w:proofErr w:type="spellStart"/>
      <w:r w:rsidRPr="002F673F">
        <w:rPr>
          <w:rFonts w:ascii="Times New Roman" w:eastAsia="Times New Roman" w:hAnsi="Times New Roman"/>
          <w:sz w:val="22"/>
          <w:szCs w:val="22"/>
        </w:rPr>
        <w:t>Розенфельд</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С</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Б</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Е</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Г</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Стрельников</w:t>
      </w:r>
      <w:proofErr w:type="spellEnd"/>
      <w:r w:rsidRPr="002F673F">
        <w:rPr>
          <w:rFonts w:ascii="Times New Roman" w:eastAsia="Times New Roman" w:hAnsi="Times New Roman"/>
          <w:sz w:val="22"/>
          <w:szCs w:val="22"/>
          <w:lang w:val="en-US"/>
        </w:rPr>
        <w:t xml:space="preserve">, and C.V. </w:t>
      </w:r>
      <w:proofErr w:type="spellStart"/>
      <w:r w:rsidRPr="002F673F">
        <w:rPr>
          <w:rFonts w:ascii="Times New Roman" w:eastAsia="Times New Roman" w:hAnsi="Times New Roman"/>
          <w:sz w:val="22"/>
          <w:szCs w:val="22"/>
        </w:rPr>
        <w:t>Волков</w:t>
      </w:r>
      <w:proofErr w:type="spellEnd"/>
      <w:r w:rsidRPr="002F673F">
        <w:rPr>
          <w:rFonts w:ascii="Times New Roman" w:eastAsia="Times New Roman" w:hAnsi="Times New Roman"/>
          <w:sz w:val="22"/>
          <w:szCs w:val="22"/>
          <w:lang w:val="en-US"/>
        </w:rPr>
        <w:t xml:space="preserve">. 2024. </w:t>
      </w:r>
      <w:proofErr w:type="spellStart"/>
      <w:r w:rsidRPr="002F673F">
        <w:rPr>
          <w:rFonts w:ascii="Times New Roman" w:eastAsia="Times New Roman" w:hAnsi="Times New Roman"/>
          <w:sz w:val="22"/>
          <w:szCs w:val="22"/>
        </w:rPr>
        <w:t>Маршруты</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Миграции</w:t>
      </w:r>
      <w:proofErr w:type="spellEnd"/>
      <w:r w:rsidRPr="002F673F">
        <w:rPr>
          <w:rFonts w:ascii="Times New Roman" w:eastAsia="Times New Roman" w:hAnsi="Times New Roman"/>
          <w:sz w:val="22"/>
          <w:szCs w:val="22"/>
        </w:rPr>
        <w:t xml:space="preserve"> и </w:t>
      </w:r>
      <w:proofErr w:type="spellStart"/>
      <w:r w:rsidRPr="002F673F">
        <w:rPr>
          <w:rFonts w:ascii="Times New Roman" w:eastAsia="Times New Roman" w:hAnsi="Times New Roman"/>
          <w:sz w:val="22"/>
          <w:szCs w:val="22"/>
        </w:rPr>
        <w:t>Ключевые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Остановки</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(Anseriformes): </w:t>
      </w:r>
      <w:proofErr w:type="spellStart"/>
      <w:r w:rsidRPr="002F673F">
        <w:rPr>
          <w:rFonts w:ascii="Times New Roman" w:eastAsia="Times New Roman" w:hAnsi="Times New Roman"/>
          <w:sz w:val="22"/>
          <w:szCs w:val="22"/>
        </w:rPr>
        <w:t>Анализ</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Проблем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Охраны</w:t>
      </w:r>
      <w:proofErr w:type="spellEnd"/>
      <w:r w:rsidRPr="002F673F">
        <w:rPr>
          <w:rFonts w:ascii="Times New Roman" w:eastAsia="Times New Roman" w:hAnsi="Times New Roman"/>
          <w:sz w:val="22"/>
          <w:szCs w:val="22"/>
          <w:lang w:val="en-US"/>
        </w:rPr>
        <w:t xml:space="preserve"> [Migration Routes and Key Stops of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(Anseriformes): Analysis of Conservation Issues ]. </w:t>
      </w:r>
      <w:r w:rsidRPr="002F673F">
        <w:rPr>
          <w:rFonts w:ascii="Times New Roman" w:eastAsia="Times New Roman" w:hAnsi="Times New Roman"/>
          <w:i/>
          <w:sz w:val="22"/>
          <w:szCs w:val="22"/>
          <w:lang w:val="en-US"/>
        </w:rPr>
        <w:t>Nature Conservation Research</w:t>
      </w:r>
      <w:r w:rsidRPr="002F673F">
        <w:rPr>
          <w:rFonts w:ascii="Times New Roman" w:eastAsia="Times New Roman" w:hAnsi="Times New Roman"/>
          <w:sz w:val="22"/>
          <w:szCs w:val="22"/>
          <w:lang w:val="en-US"/>
        </w:rPr>
        <w:t xml:space="preserve"> 9 (4): 80–92.</w:t>
      </w:r>
    </w:p>
    <w:p w14:paraId="34E8541B" w14:textId="6348B518"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[Rozenfeld, </w:t>
      </w:r>
      <w:r w:rsidR="004FCAA2" w:rsidRPr="002F673F">
        <w:rPr>
          <w:rFonts w:ascii="Times New Roman" w:eastAsia="Times New Roman" w:hAnsi="Times New Roman"/>
          <w:sz w:val="22"/>
          <w:szCs w:val="22"/>
          <w:lang w:val="en-US"/>
        </w:rPr>
        <w:t>S</w:t>
      </w:r>
      <w:r w:rsidRPr="002F673F">
        <w:rPr>
          <w:rFonts w:ascii="Times New Roman" w:eastAsia="Times New Roman" w:hAnsi="Times New Roman"/>
          <w:sz w:val="22"/>
          <w:szCs w:val="22"/>
          <w:lang w:val="en-US"/>
        </w:rPr>
        <w:t xml:space="preserve">.B., Strelnikov, E.G.] </w:t>
      </w:r>
      <w:proofErr w:type="spellStart"/>
      <w:r w:rsidRPr="002F673F">
        <w:rPr>
          <w:rFonts w:ascii="Times New Roman" w:eastAsia="Times New Roman" w:hAnsi="Times New Roman"/>
          <w:sz w:val="22"/>
          <w:szCs w:val="22"/>
        </w:rPr>
        <w:t>Розенфельд</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С</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Б</w:t>
      </w:r>
      <w:r w:rsidRPr="002F673F">
        <w:rPr>
          <w:rFonts w:ascii="Times New Roman" w:eastAsia="Times New Roman" w:hAnsi="Times New Roman"/>
          <w:sz w:val="22"/>
          <w:szCs w:val="22"/>
          <w:lang w:val="en-US"/>
        </w:rPr>
        <w:t xml:space="preserve">., and </w:t>
      </w:r>
      <w:r w:rsidRPr="002F673F">
        <w:rPr>
          <w:rFonts w:ascii="Times New Roman" w:eastAsia="Times New Roman" w:hAnsi="Times New Roman"/>
          <w:sz w:val="22"/>
          <w:szCs w:val="22"/>
        </w:rPr>
        <w:t>Е</w:t>
      </w:r>
      <w:r w:rsidRPr="002F673F">
        <w:rPr>
          <w:rFonts w:ascii="Times New Roman" w:eastAsia="Times New Roman" w:hAnsi="Times New Roman"/>
          <w:sz w:val="22"/>
          <w:szCs w:val="22"/>
          <w:lang w:val="en-US"/>
        </w:rPr>
        <w:t>.</w:t>
      </w:r>
      <w:r w:rsidRPr="002F673F">
        <w:rPr>
          <w:rFonts w:ascii="Times New Roman" w:eastAsia="Times New Roman" w:hAnsi="Times New Roman"/>
          <w:sz w:val="22"/>
          <w:szCs w:val="22"/>
        </w:rPr>
        <w:t>Г</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Стрельников</w:t>
      </w:r>
      <w:proofErr w:type="spellEnd"/>
      <w:r w:rsidRPr="002F673F">
        <w:rPr>
          <w:rFonts w:ascii="Times New Roman" w:eastAsia="Times New Roman" w:hAnsi="Times New Roman"/>
          <w:sz w:val="22"/>
          <w:szCs w:val="22"/>
          <w:lang w:val="en-US"/>
        </w:rPr>
        <w:t>. 2019. “</w:t>
      </w:r>
      <w:proofErr w:type="spellStart"/>
      <w:r w:rsidRPr="002F673F">
        <w:rPr>
          <w:rFonts w:ascii="Times New Roman" w:eastAsia="Times New Roman" w:hAnsi="Times New Roman"/>
          <w:sz w:val="22"/>
          <w:szCs w:val="22"/>
        </w:rPr>
        <w:t>Новые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Сведения</w:t>
      </w:r>
      <w:proofErr w:type="spellEnd"/>
      <w:r w:rsidRPr="002F673F">
        <w:rPr>
          <w:rFonts w:ascii="Times New Roman" w:eastAsia="Times New Roman" w:hAnsi="Times New Roman"/>
          <w:sz w:val="22"/>
          <w:szCs w:val="22"/>
        </w:rPr>
        <w:t xml:space="preserve"> о </w:t>
      </w:r>
      <w:proofErr w:type="spellStart"/>
      <w:r w:rsidRPr="002F673F">
        <w:rPr>
          <w:rFonts w:ascii="Times New Roman" w:eastAsia="Times New Roman" w:hAnsi="Times New Roman"/>
          <w:sz w:val="22"/>
          <w:szCs w:val="22"/>
        </w:rPr>
        <w:t>Зимовке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Лесного</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Гуменника</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Гнездящегося</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Заповеднике</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Юганский</w:t>
      </w:r>
      <w:proofErr w:type="spellEnd"/>
      <w:r w:rsidRPr="002F673F">
        <w:rPr>
          <w:rFonts w:ascii="Times New Roman" w:eastAsia="Times New Roman" w:hAnsi="Times New Roman"/>
          <w:sz w:val="22"/>
          <w:szCs w:val="22"/>
          <w:lang w:val="en-US"/>
        </w:rPr>
        <w:t xml:space="preserve">’ [New Information on the Wintering of the Taiga Bean Goose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Nesting in the Reserve ’</w:t>
      </w:r>
      <w:proofErr w:type="spellStart"/>
      <w:r w:rsidRPr="002F673F">
        <w:rPr>
          <w:rFonts w:ascii="Times New Roman" w:eastAsia="Times New Roman" w:hAnsi="Times New Roman"/>
          <w:sz w:val="22"/>
          <w:szCs w:val="22"/>
          <w:lang w:val="en-US"/>
        </w:rPr>
        <w:t>Yugansky</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lang w:val="en-US"/>
        </w:rPr>
        <w:t xml:space="preserve"> 28 (1858): 5683–87.</w:t>
      </w:r>
    </w:p>
    <w:p w14:paraId="114ACA8A" w14:textId="5F4A0C15"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[Rozenfeld, S.B., Zamyatin, D. O., </w:t>
      </w:r>
      <w:proofErr w:type="spellStart"/>
      <w:r w:rsidRPr="002F673F">
        <w:rPr>
          <w:rFonts w:ascii="Times New Roman" w:eastAsia="Times New Roman" w:hAnsi="Times New Roman"/>
          <w:sz w:val="22"/>
          <w:szCs w:val="22"/>
          <w:lang w:val="en-US"/>
        </w:rPr>
        <w:t>Vanzhelyuv</w:t>
      </w:r>
      <w:proofErr w:type="spellEnd"/>
      <w:r w:rsidRPr="002F673F">
        <w:rPr>
          <w:rFonts w:ascii="Times New Roman" w:eastAsia="Times New Roman" w:hAnsi="Times New Roman"/>
          <w:sz w:val="22"/>
          <w:szCs w:val="22"/>
          <w:lang w:val="en-US"/>
        </w:rPr>
        <w:t xml:space="preserve">, G. V., </w:t>
      </w:r>
      <w:proofErr w:type="spellStart"/>
      <w:r w:rsidRPr="002F673F">
        <w:rPr>
          <w:rFonts w:ascii="Times New Roman" w:eastAsia="Times New Roman" w:hAnsi="Times New Roman"/>
          <w:sz w:val="22"/>
          <w:szCs w:val="22"/>
          <w:lang w:val="en-US"/>
        </w:rPr>
        <w:t>Kirtaev</w:t>
      </w:r>
      <w:proofErr w:type="spellEnd"/>
      <w:r w:rsidRPr="002F673F">
        <w:rPr>
          <w:rFonts w:ascii="Times New Roman" w:eastAsia="Times New Roman" w:hAnsi="Times New Roman"/>
          <w:sz w:val="22"/>
          <w:szCs w:val="22"/>
          <w:lang w:val="en-US"/>
        </w:rPr>
        <w:t xml:space="preserve">, N. V., Rogova, L., Kao, and </w:t>
      </w:r>
      <w:proofErr w:type="spellStart"/>
      <w:r w:rsidRPr="002F673F">
        <w:rPr>
          <w:rFonts w:ascii="Times New Roman" w:eastAsia="Times New Roman" w:hAnsi="Times New Roman"/>
          <w:sz w:val="22"/>
          <w:szCs w:val="22"/>
          <w:lang w:val="en-US"/>
        </w:rPr>
        <w:t>Popovkina</w:t>
      </w:r>
      <w:proofErr w:type="spellEnd"/>
      <w:r w:rsidRPr="002F673F">
        <w:rPr>
          <w:rFonts w:ascii="Times New Roman" w:eastAsia="Times New Roman" w:hAnsi="Times New Roman"/>
          <w:sz w:val="22"/>
          <w:szCs w:val="22"/>
          <w:lang w:val="en-US"/>
        </w:rPr>
        <w:t xml:space="preserve">, A.B.] </w:t>
      </w:r>
      <w:proofErr w:type="spellStart"/>
      <w:r w:rsidRPr="002F673F">
        <w:rPr>
          <w:rFonts w:ascii="Times New Roman" w:eastAsia="Times New Roman" w:hAnsi="Times New Roman"/>
          <w:sz w:val="22"/>
          <w:szCs w:val="22"/>
        </w:rPr>
        <w:t>Розенфельд</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 xml:space="preserve">Софья </w:t>
      </w:r>
      <w:proofErr w:type="spellStart"/>
      <w:r w:rsidRPr="002F673F">
        <w:rPr>
          <w:rFonts w:ascii="Times New Roman" w:eastAsia="Times New Roman" w:hAnsi="Times New Roman"/>
          <w:sz w:val="22"/>
          <w:szCs w:val="22"/>
        </w:rPr>
        <w:t>Борисовна</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Д</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О</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Замятин</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Д</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Ванжелюв</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Г</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В</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Киртаев</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Н</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В</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Рогова</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Л</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Као</w:t>
      </w:r>
      <w:proofErr w:type="spellEnd"/>
      <w:r w:rsidRPr="002F673F">
        <w:rPr>
          <w:rFonts w:ascii="Times New Roman" w:eastAsia="Times New Roman" w:hAnsi="Times New Roman"/>
          <w:sz w:val="22"/>
          <w:szCs w:val="22"/>
          <w:lang w:val="en-US"/>
        </w:rPr>
        <w:t xml:space="preserve">, and </w:t>
      </w:r>
      <w:r w:rsidRPr="002F673F">
        <w:rPr>
          <w:rFonts w:ascii="Times New Roman" w:eastAsia="Times New Roman" w:hAnsi="Times New Roman"/>
          <w:sz w:val="22"/>
          <w:szCs w:val="22"/>
        </w:rPr>
        <w:t>А</w:t>
      </w:r>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Б</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Поповкина</w:t>
      </w:r>
      <w:proofErr w:type="spellEnd"/>
      <w:r w:rsidRPr="002F673F">
        <w:rPr>
          <w:rFonts w:ascii="Times New Roman" w:eastAsia="Times New Roman" w:hAnsi="Times New Roman"/>
          <w:sz w:val="22"/>
          <w:szCs w:val="22"/>
          <w:lang w:val="en-US"/>
        </w:rPr>
        <w:t xml:space="preserve">. 2018. </w:t>
      </w:r>
      <w:proofErr w:type="spellStart"/>
      <w:r w:rsidRPr="002F673F">
        <w:rPr>
          <w:rFonts w:ascii="Times New Roman" w:eastAsia="Times New Roman" w:hAnsi="Times New Roman"/>
          <w:sz w:val="22"/>
          <w:szCs w:val="22"/>
        </w:rPr>
        <w:t>Лесной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w:t>
      </w:r>
      <w:proofErr w:type="spellEnd"/>
      <w:r w:rsidRPr="002F673F">
        <w:rPr>
          <w:rFonts w:ascii="Times New Roman" w:eastAsia="Times New Roman" w:hAnsi="Times New Roman"/>
          <w:sz w:val="22"/>
          <w:szCs w:val="22"/>
        </w:rPr>
        <w:t xml:space="preserve"> В </w:t>
      </w:r>
      <w:proofErr w:type="spellStart"/>
      <w:r w:rsidRPr="002F673F">
        <w:rPr>
          <w:rFonts w:ascii="Times New Roman" w:eastAsia="Times New Roman" w:hAnsi="Times New Roman"/>
          <w:sz w:val="22"/>
          <w:szCs w:val="22"/>
        </w:rPr>
        <w:t>Ямало</w:t>
      </w:r>
      <w:proofErr w:type="spellEnd"/>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rPr>
        <w:t>Ненецком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Автономном</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Округе</w:t>
      </w:r>
      <w:proofErr w:type="spellEnd"/>
      <w:r w:rsidRPr="002F673F">
        <w:rPr>
          <w:rFonts w:ascii="Times New Roman" w:eastAsia="Times New Roman" w:hAnsi="Times New Roman"/>
          <w:sz w:val="22"/>
          <w:szCs w:val="22"/>
          <w:lang w:val="en-US"/>
        </w:rPr>
        <w:t xml:space="preserve">. [Taiga Bean Goose in the Yamalo-Nenets Autonomous Okrug]. </w:t>
      </w:r>
      <w:proofErr w:type="spellStart"/>
      <w:r w:rsidRPr="002F673F">
        <w:rPr>
          <w:rFonts w:ascii="Times New Roman" w:eastAsia="Times New Roman" w:hAnsi="Times New Roman"/>
          <w:i/>
          <w:sz w:val="22"/>
          <w:szCs w:val="22"/>
        </w:rPr>
        <w:t>Казарка</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rPr>
        <w:t>Бюллетень</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Рабочей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Группы</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По</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Гусеобразным</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Северной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Евразии</w:t>
      </w:r>
      <w:proofErr w:type="spellEnd"/>
      <w:r w:rsidRPr="002F673F">
        <w:rPr>
          <w:rFonts w:ascii="Times New Roman" w:eastAsia="Times New Roman" w:hAnsi="Times New Roman"/>
          <w:sz w:val="22"/>
          <w:szCs w:val="22"/>
          <w:lang w:val="en-US"/>
        </w:rPr>
        <w:t>, no. 20, 28–52.</w:t>
      </w:r>
    </w:p>
    <w:p w14:paraId="2300B43F" w14:textId="0E73B1E2"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w:t>
      </w:r>
      <w:proofErr w:type="spellStart"/>
      <w:r w:rsidRPr="002F673F">
        <w:rPr>
          <w:rFonts w:ascii="Times New Roman" w:eastAsia="Times New Roman" w:hAnsi="Times New Roman"/>
          <w:sz w:val="22"/>
          <w:szCs w:val="22"/>
          <w:lang w:val="en-US"/>
        </w:rPr>
        <w:t>Turusbek</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Kyzy</w:t>
      </w:r>
      <w:proofErr w:type="spellEnd"/>
      <w:r w:rsidRPr="002F673F">
        <w:rPr>
          <w:rFonts w:ascii="Times New Roman" w:eastAsia="Times New Roman" w:hAnsi="Times New Roman"/>
          <w:sz w:val="22"/>
          <w:szCs w:val="22"/>
          <w:lang w:val="en-US"/>
        </w:rPr>
        <w:t xml:space="preserve">, A. and </w:t>
      </w:r>
      <w:proofErr w:type="spellStart"/>
      <w:r w:rsidRPr="002F673F">
        <w:rPr>
          <w:rFonts w:ascii="Times New Roman" w:eastAsia="Times New Roman" w:hAnsi="Times New Roman"/>
          <w:sz w:val="22"/>
          <w:szCs w:val="22"/>
          <w:lang w:val="en-US"/>
        </w:rPr>
        <w:t>Taalaibekov</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Taalai</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Uulu</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Zh</w:t>
      </w:r>
      <w:proofErr w:type="spellEnd"/>
      <w:r w:rsidRPr="002F673F">
        <w:rPr>
          <w:rFonts w:ascii="Times New Roman" w:eastAsia="Times New Roman" w:hAnsi="Times New Roman"/>
          <w:sz w:val="22"/>
          <w:szCs w:val="22"/>
          <w:lang w:val="en-US"/>
        </w:rPr>
        <w:t xml:space="preserve">. T.] </w:t>
      </w:r>
      <w:proofErr w:type="spellStart"/>
      <w:r w:rsidRPr="002F673F">
        <w:rPr>
          <w:rFonts w:ascii="Times New Roman" w:eastAsia="Times New Roman" w:hAnsi="Times New Roman"/>
          <w:sz w:val="22"/>
          <w:szCs w:val="22"/>
        </w:rPr>
        <w:t>Турусбек</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Кызы</w:t>
      </w:r>
      <w:proofErr w:type="spellEnd"/>
      <w:r w:rsidRPr="002F673F">
        <w:rPr>
          <w:rFonts w:ascii="Times New Roman" w:eastAsia="Times New Roman" w:hAnsi="Times New Roman"/>
          <w:sz w:val="22"/>
          <w:szCs w:val="22"/>
        </w:rPr>
        <w:t xml:space="preserve"> А. and </w:t>
      </w:r>
      <w:proofErr w:type="spellStart"/>
      <w:r w:rsidRPr="002F673F">
        <w:rPr>
          <w:rFonts w:ascii="Times New Roman" w:eastAsia="Times New Roman" w:hAnsi="Times New Roman"/>
          <w:sz w:val="22"/>
          <w:szCs w:val="22"/>
        </w:rPr>
        <w:t>Таалайбеков</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Таалай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уулу</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Жаныбек</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Таалайбекович</w:t>
      </w:r>
      <w:proofErr w:type="spellEnd"/>
      <w:r w:rsidRPr="002F673F">
        <w:rPr>
          <w:rFonts w:ascii="Times New Roman" w:eastAsia="Times New Roman" w:hAnsi="Times New Roman"/>
          <w:sz w:val="22"/>
          <w:szCs w:val="22"/>
        </w:rPr>
        <w:t xml:space="preserve">. 2020. К </w:t>
      </w:r>
      <w:proofErr w:type="spellStart"/>
      <w:r w:rsidRPr="002F673F">
        <w:rPr>
          <w:rFonts w:ascii="Times New Roman" w:eastAsia="Times New Roman" w:hAnsi="Times New Roman"/>
          <w:sz w:val="22"/>
          <w:szCs w:val="22"/>
        </w:rPr>
        <w:t>Оценке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Состояния</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Центрально-Азиатских</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Зимовок</w:t>
      </w:r>
      <w:proofErr w:type="spellEnd"/>
      <w:r w:rsidRPr="002F673F">
        <w:rPr>
          <w:rFonts w:ascii="Times New Roman" w:eastAsia="Times New Roman" w:hAnsi="Times New Roman"/>
          <w:sz w:val="22"/>
          <w:szCs w:val="22"/>
        </w:rPr>
        <w:t xml:space="preserve"> И </w:t>
      </w:r>
      <w:proofErr w:type="spellStart"/>
      <w:r w:rsidRPr="002F673F">
        <w:rPr>
          <w:rFonts w:ascii="Times New Roman" w:eastAsia="Times New Roman" w:hAnsi="Times New Roman"/>
          <w:sz w:val="22"/>
          <w:szCs w:val="22"/>
        </w:rPr>
        <w:t>Численности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Гусей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род</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Anser</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На</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Примере</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Кыргы</w:t>
      </w:r>
      <w:r w:rsidR="003C13E5" w:rsidRPr="002F673F">
        <w:rPr>
          <w:rFonts w:ascii="Times New Roman" w:eastAsia="Times New Roman" w:hAnsi="Times New Roman"/>
          <w:sz w:val="22"/>
          <w:szCs w:val="22"/>
        </w:rPr>
        <w:t>з</w:t>
      </w:r>
      <w:r w:rsidRPr="002F673F">
        <w:rPr>
          <w:rFonts w:ascii="Times New Roman" w:eastAsia="Times New Roman" w:hAnsi="Times New Roman"/>
          <w:sz w:val="22"/>
          <w:szCs w:val="22"/>
        </w:rPr>
        <w:t>стана</w:t>
      </w:r>
      <w:proofErr w:type="spellEnd"/>
      <w:r w:rsidRPr="002F673F">
        <w:rPr>
          <w:rFonts w:ascii="Times New Roman" w:eastAsia="Times New Roman" w:hAnsi="Times New Roman"/>
          <w:sz w:val="22"/>
          <w:szCs w:val="22"/>
        </w:rPr>
        <w:t xml:space="preserve">. </w:t>
      </w:r>
      <w:r w:rsidRPr="002F673F">
        <w:rPr>
          <w:rFonts w:ascii="Times New Roman" w:eastAsia="Times New Roman" w:hAnsi="Times New Roman"/>
          <w:sz w:val="22"/>
          <w:szCs w:val="22"/>
          <w:lang w:val="en-US"/>
        </w:rPr>
        <w:t xml:space="preserve">[Assessment of Central Asian Wintering Grounds and Numbers of Geese (genus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on the Example of Kyrgyzstan] In, 171–73. </w:t>
      </w:r>
      <w:r w:rsidRPr="002F673F">
        <w:rPr>
          <w:rFonts w:ascii="Times New Roman" w:eastAsia="Times New Roman" w:hAnsi="Times New Roman"/>
          <w:sz w:val="22"/>
          <w:szCs w:val="22"/>
        </w:rPr>
        <w:t>ООО РИЦ</w:t>
      </w:r>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rPr>
        <w:t>Офсет</w:t>
      </w:r>
      <w:proofErr w:type="spellEnd"/>
      <w:r w:rsidRPr="002F673F">
        <w:rPr>
          <w:rFonts w:ascii="Times New Roman" w:eastAsia="Times New Roman" w:hAnsi="Times New Roman"/>
          <w:sz w:val="22"/>
          <w:szCs w:val="22"/>
          <w:lang w:val="en-US"/>
        </w:rPr>
        <w:t xml:space="preserve">.” </w:t>
      </w:r>
      <w:hyperlink r:id="rId16">
        <w:r w:rsidRPr="002F673F">
          <w:rPr>
            <w:rStyle w:val="Hyperlink"/>
            <w:rFonts w:ascii="Times New Roman" w:eastAsia="Times New Roman" w:hAnsi="Times New Roman"/>
            <w:color w:val="467886"/>
            <w:sz w:val="22"/>
            <w:szCs w:val="22"/>
            <w:lang w:val="en-US"/>
          </w:rPr>
          <w:t>https://www.elibrary.ru/item.asp?id=47253705</w:t>
        </w:r>
      </w:hyperlink>
      <w:r w:rsidRPr="002F673F">
        <w:rPr>
          <w:rFonts w:ascii="Times New Roman" w:eastAsia="Times New Roman" w:hAnsi="Times New Roman"/>
          <w:sz w:val="22"/>
          <w:szCs w:val="22"/>
          <w:lang w:val="en-US"/>
        </w:rPr>
        <w:t>.</w:t>
      </w:r>
    </w:p>
    <w:p w14:paraId="114B4E18" w14:textId="122D065D" w:rsidR="35D0C810" w:rsidRPr="002F673F" w:rsidRDefault="025081BD" w:rsidP="3DDEE9D1">
      <w:pPr>
        <w:spacing w:after="160" w:line="276" w:lineRule="auto"/>
        <w:jc w:val="both"/>
        <w:rPr>
          <w:rFonts w:ascii="Times New Roman" w:hAnsi="Times New Roman"/>
          <w:sz w:val="22"/>
          <w:szCs w:val="22"/>
        </w:rPr>
      </w:pPr>
      <w:r w:rsidRPr="002F673F">
        <w:rPr>
          <w:rFonts w:ascii="Times New Roman" w:eastAsia="Times New Roman" w:hAnsi="Times New Roman"/>
          <w:sz w:val="22"/>
          <w:szCs w:val="22"/>
          <w:lang w:val="en-US"/>
        </w:rPr>
        <w:t xml:space="preserve">[Vorobyev, V.M.] </w:t>
      </w:r>
      <w:proofErr w:type="spellStart"/>
      <w:r w:rsidRPr="002F673F">
        <w:rPr>
          <w:rFonts w:ascii="Times New Roman" w:eastAsia="Times New Roman" w:hAnsi="Times New Roman"/>
          <w:sz w:val="22"/>
          <w:szCs w:val="22"/>
        </w:rPr>
        <w:t>Воробьёв</w:t>
      </w:r>
      <w:proofErr w:type="spellEnd"/>
      <w:r w:rsidRPr="002F673F">
        <w:rPr>
          <w:rFonts w:ascii="Times New Roman" w:eastAsia="Times New Roman" w:hAnsi="Times New Roman"/>
          <w:sz w:val="22"/>
          <w:szCs w:val="22"/>
          <w:lang w:val="en-US"/>
        </w:rPr>
        <w:t xml:space="preserve">, B.M. 2020. </w:t>
      </w:r>
      <w:proofErr w:type="spellStart"/>
      <w:r w:rsidRPr="002F673F">
        <w:rPr>
          <w:rFonts w:ascii="Times New Roman" w:eastAsia="Times New Roman" w:hAnsi="Times New Roman"/>
          <w:sz w:val="22"/>
          <w:szCs w:val="22"/>
        </w:rPr>
        <w:t>Сибирский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Таёжный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Гуменник</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Anser</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Fabalis</w:t>
      </w:r>
      <w:proofErr w:type="spellEnd"/>
      <w:r w:rsidRPr="002F673F">
        <w:rPr>
          <w:rFonts w:ascii="Times New Roman" w:eastAsia="Times New Roman" w:hAnsi="Times New Roman"/>
          <w:sz w:val="22"/>
          <w:szCs w:val="22"/>
          <w:lang w:val="en-US"/>
        </w:rPr>
        <w:t xml:space="preserve"> </w:t>
      </w:r>
      <w:proofErr w:type="spellStart"/>
      <w:r w:rsidRPr="002F673F">
        <w:rPr>
          <w:rFonts w:ascii="Times New Roman" w:eastAsia="Times New Roman" w:hAnsi="Times New Roman"/>
          <w:sz w:val="22"/>
          <w:szCs w:val="22"/>
          <w:lang w:val="en-US"/>
        </w:rPr>
        <w:t>Middendorffii</w:t>
      </w:r>
      <w:proofErr w:type="spellEnd"/>
      <w:r w:rsidRPr="002F673F">
        <w:rPr>
          <w:rFonts w:ascii="Times New Roman" w:eastAsia="Times New Roman" w:hAnsi="Times New Roman"/>
          <w:sz w:val="22"/>
          <w:szCs w:val="22"/>
          <w:lang w:val="en-US"/>
        </w:rPr>
        <w:t xml:space="preserve"> </w:t>
      </w:r>
      <w:r w:rsidRPr="002F673F">
        <w:rPr>
          <w:rFonts w:ascii="Times New Roman" w:eastAsia="Times New Roman" w:hAnsi="Times New Roman"/>
          <w:sz w:val="22"/>
          <w:szCs w:val="22"/>
        </w:rPr>
        <w:t xml:space="preserve">в </w:t>
      </w:r>
      <w:proofErr w:type="spellStart"/>
      <w:r w:rsidRPr="002F673F">
        <w:rPr>
          <w:rFonts w:ascii="Times New Roman" w:eastAsia="Times New Roman" w:hAnsi="Times New Roman"/>
          <w:sz w:val="22"/>
          <w:szCs w:val="22"/>
        </w:rPr>
        <w:t>Казахстанской</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Части</w:t>
      </w:r>
      <w:proofErr w:type="spellEnd"/>
      <w:r w:rsidRPr="002F673F">
        <w:rPr>
          <w:rFonts w:ascii="Times New Roman" w:eastAsia="Times New Roman" w:hAnsi="Times New Roman"/>
          <w:sz w:val="22"/>
          <w:szCs w:val="22"/>
        </w:rPr>
        <w:t xml:space="preserve"> </w:t>
      </w:r>
      <w:proofErr w:type="spellStart"/>
      <w:r w:rsidRPr="002F673F">
        <w:rPr>
          <w:rFonts w:ascii="Times New Roman" w:eastAsia="Times New Roman" w:hAnsi="Times New Roman"/>
          <w:sz w:val="22"/>
          <w:szCs w:val="22"/>
        </w:rPr>
        <w:t>Алтая</w:t>
      </w:r>
      <w:proofErr w:type="spellEnd"/>
      <w:r w:rsidRPr="002F673F">
        <w:rPr>
          <w:rFonts w:ascii="Times New Roman" w:eastAsia="Times New Roman" w:hAnsi="Times New Roman"/>
          <w:sz w:val="22"/>
          <w:szCs w:val="22"/>
          <w:lang w:val="en-US"/>
        </w:rPr>
        <w:t xml:space="preserve">. [Siberian Taiga Bean Goose </w:t>
      </w:r>
      <w:proofErr w:type="spellStart"/>
      <w:r w:rsidRPr="002F673F">
        <w:rPr>
          <w:rFonts w:ascii="Times New Roman" w:eastAsia="Times New Roman" w:hAnsi="Times New Roman"/>
          <w:i/>
          <w:sz w:val="22"/>
          <w:szCs w:val="22"/>
          <w:lang w:val="en-US"/>
        </w:rPr>
        <w:t>Anser</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fabalis</w:t>
      </w:r>
      <w:proofErr w:type="spellEnd"/>
      <w:r w:rsidRPr="002F673F">
        <w:rPr>
          <w:rFonts w:ascii="Times New Roman" w:eastAsia="Times New Roman" w:hAnsi="Times New Roman"/>
          <w:i/>
          <w:sz w:val="22"/>
          <w:szCs w:val="22"/>
          <w:lang w:val="en-US"/>
        </w:rPr>
        <w:t xml:space="preserve"> </w:t>
      </w:r>
      <w:proofErr w:type="spellStart"/>
      <w:r w:rsidRPr="002F673F">
        <w:rPr>
          <w:rFonts w:ascii="Times New Roman" w:eastAsia="Times New Roman" w:hAnsi="Times New Roman"/>
          <w:i/>
          <w:sz w:val="22"/>
          <w:szCs w:val="22"/>
          <w:lang w:val="en-US"/>
        </w:rPr>
        <w:t>middendorffii</w:t>
      </w:r>
      <w:proofErr w:type="spellEnd"/>
      <w:r w:rsidRPr="002F673F">
        <w:rPr>
          <w:rFonts w:ascii="Times New Roman" w:eastAsia="Times New Roman" w:hAnsi="Times New Roman"/>
          <w:i/>
          <w:sz w:val="22"/>
          <w:szCs w:val="22"/>
          <w:lang w:val="en-US"/>
        </w:rPr>
        <w:t xml:space="preserve"> </w:t>
      </w:r>
      <w:r w:rsidRPr="002F673F">
        <w:rPr>
          <w:rFonts w:ascii="Times New Roman" w:eastAsia="Times New Roman" w:hAnsi="Times New Roman"/>
          <w:sz w:val="22"/>
          <w:szCs w:val="22"/>
          <w:lang w:val="en-US"/>
        </w:rPr>
        <w:t xml:space="preserve">in the Kazakh part of the Altai Mountains] </w:t>
      </w:r>
      <w:proofErr w:type="spellStart"/>
      <w:r w:rsidRPr="002F673F">
        <w:rPr>
          <w:rFonts w:ascii="Times New Roman" w:eastAsia="Times New Roman" w:hAnsi="Times New Roman"/>
          <w:i/>
          <w:sz w:val="22"/>
          <w:szCs w:val="22"/>
        </w:rPr>
        <w:t>Русский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Орнитологический</w:t>
      </w:r>
      <w:proofErr w:type="spellEnd"/>
      <w:r w:rsidRPr="002F673F">
        <w:rPr>
          <w:rFonts w:ascii="Times New Roman" w:eastAsia="Times New Roman" w:hAnsi="Times New Roman"/>
          <w:i/>
          <w:sz w:val="22"/>
          <w:szCs w:val="22"/>
        </w:rPr>
        <w:t xml:space="preserve"> </w:t>
      </w:r>
      <w:proofErr w:type="spellStart"/>
      <w:r w:rsidRPr="002F673F">
        <w:rPr>
          <w:rFonts w:ascii="Times New Roman" w:eastAsia="Times New Roman" w:hAnsi="Times New Roman"/>
          <w:i/>
          <w:sz w:val="22"/>
          <w:szCs w:val="22"/>
        </w:rPr>
        <w:t>Журнал</w:t>
      </w:r>
      <w:proofErr w:type="spellEnd"/>
      <w:r w:rsidRPr="002F673F">
        <w:rPr>
          <w:rFonts w:ascii="Times New Roman" w:eastAsia="Times New Roman" w:hAnsi="Times New Roman"/>
          <w:sz w:val="22"/>
          <w:szCs w:val="22"/>
          <w:lang w:val="en-US"/>
        </w:rPr>
        <w:t xml:space="preserve"> 29 (1943): 2985–91.</w:t>
      </w:r>
    </w:p>
    <w:p w14:paraId="344D7862" w14:textId="1A09F682" w:rsidR="35D0C810" w:rsidRPr="002F673F" w:rsidRDefault="35D0C810" w:rsidP="3DDEE9D1">
      <w:pPr>
        <w:jc w:val="both"/>
        <w:rPr>
          <w:rFonts w:ascii="Times New Roman" w:eastAsia="Times New Roman" w:hAnsi="Times New Roman"/>
          <w:i/>
          <w:color w:val="000000" w:themeColor="text1"/>
          <w:sz w:val="22"/>
          <w:szCs w:val="22"/>
        </w:rPr>
      </w:pPr>
    </w:p>
    <w:p w14:paraId="5F3DE332" w14:textId="4754E728" w:rsidR="00D976CF" w:rsidRPr="002F673F" w:rsidRDefault="00D976CF" w:rsidP="00D976CF">
      <w:pPr>
        <w:rPr>
          <w:rFonts w:ascii="Times New Roman" w:hAnsi="Times New Roman"/>
          <w:sz w:val="22"/>
          <w:szCs w:val="22"/>
          <w:lang w:eastAsia="en-GB"/>
        </w:rPr>
      </w:pPr>
    </w:p>
    <w:sectPr w:rsidR="00D976CF" w:rsidRPr="002F673F" w:rsidSect="000C1CDD">
      <w:headerReference w:type="default" r:id="rId17"/>
      <w:footerReference w:type="default" r:id="rId18"/>
      <w:headerReference w:type="first" r:id="rId19"/>
      <w:pgSz w:w="12240" w:h="15840" w:code="1"/>
      <w:pgMar w:top="1138" w:right="850" w:bottom="1138" w:left="850" w:header="425" w:footer="14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9DECD" w14:textId="77777777" w:rsidR="000B67DD" w:rsidRDefault="000B67DD" w:rsidP="00B34D99">
      <w:r>
        <w:separator/>
      </w:r>
    </w:p>
  </w:endnote>
  <w:endnote w:type="continuationSeparator" w:id="0">
    <w:p w14:paraId="4744FC17" w14:textId="77777777" w:rsidR="000B67DD" w:rsidRDefault="000B67DD" w:rsidP="00B34D99">
      <w:r>
        <w:continuationSeparator/>
      </w:r>
    </w:p>
  </w:endnote>
  <w:endnote w:type="continuationNotice" w:id="1">
    <w:p w14:paraId="41D70F56" w14:textId="77777777" w:rsidR="000B67DD" w:rsidRDefault="000B6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979227"/>
      <w:docPartObj>
        <w:docPartGallery w:val="Page Numbers (Bottom of Page)"/>
        <w:docPartUnique/>
      </w:docPartObj>
    </w:sdtPr>
    <w:sdtEndPr>
      <w:rPr>
        <w:rFonts w:ascii="Times New Roman" w:hAnsi="Times New Roman"/>
        <w:noProof/>
        <w:sz w:val="20"/>
        <w:szCs w:val="20"/>
      </w:rPr>
    </w:sdtEndPr>
    <w:sdtContent>
      <w:p w14:paraId="3D40695E" w14:textId="5FFD32AF" w:rsidR="007B7AD8" w:rsidRPr="007B7AD8" w:rsidRDefault="007B7AD8" w:rsidP="007B7AD8">
        <w:pPr>
          <w:pStyle w:val="Footer"/>
          <w:pBdr>
            <w:top w:val="single" w:sz="4" w:space="1" w:color="auto"/>
          </w:pBdr>
          <w:jc w:val="center"/>
          <w:rPr>
            <w:rFonts w:ascii="Times New Roman" w:hAnsi="Times New Roman"/>
            <w:sz w:val="20"/>
            <w:szCs w:val="20"/>
          </w:rPr>
        </w:pPr>
        <w:r w:rsidRPr="007B7AD8">
          <w:rPr>
            <w:rFonts w:ascii="Times New Roman" w:hAnsi="Times New Roman"/>
            <w:sz w:val="20"/>
            <w:szCs w:val="20"/>
          </w:rPr>
          <w:fldChar w:fldCharType="begin"/>
        </w:r>
        <w:r w:rsidRPr="007B7AD8">
          <w:rPr>
            <w:rFonts w:ascii="Times New Roman" w:hAnsi="Times New Roman"/>
            <w:sz w:val="20"/>
            <w:szCs w:val="20"/>
          </w:rPr>
          <w:instrText xml:space="preserve"> PAGE   \* MERGEFORMAT </w:instrText>
        </w:r>
        <w:r w:rsidRPr="007B7AD8">
          <w:rPr>
            <w:rFonts w:ascii="Times New Roman" w:hAnsi="Times New Roman"/>
            <w:sz w:val="20"/>
            <w:szCs w:val="20"/>
          </w:rPr>
          <w:fldChar w:fldCharType="separate"/>
        </w:r>
        <w:r w:rsidRPr="007B7AD8">
          <w:rPr>
            <w:rFonts w:ascii="Times New Roman" w:hAnsi="Times New Roman"/>
            <w:noProof/>
            <w:sz w:val="20"/>
            <w:szCs w:val="20"/>
          </w:rPr>
          <w:t>2</w:t>
        </w:r>
        <w:r w:rsidRPr="007B7AD8">
          <w:rPr>
            <w:rFonts w:ascii="Times New Roman" w:hAnsi="Times New Roman"/>
            <w:noProof/>
            <w:sz w:val="20"/>
            <w:szCs w:val="20"/>
          </w:rPr>
          <w:fldChar w:fldCharType="end"/>
        </w:r>
      </w:p>
    </w:sdtContent>
  </w:sdt>
  <w:p w14:paraId="6B9D49B2" w14:textId="5D40CF4E" w:rsidR="009B5827" w:rsidRDefault="009B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8D980" w14:textId="77777777" w:rsidR="000B67DD" w:rsidRDefault="000B67DD" w:rsidP="00B34D99">
      <w:r>
        <w:separator/>
      </w:r>
    </w:p>
  </w:footnote>
  <w:footnote w:type="continuationSeparator" w:id="0">
    <w:p w14:paraId="08263B28" w14:textId="77777777" w:rsidR="000B67DD" w:rsidRDefault="000B67DD" w:rsidP="00B34D99">
      <w:r>
        <w:continuationSeparator/>
      </w:r>
    </w:p>
  </w:footnote>
  <w:footnote w:type="continuationNotice" w:id="1">
    <w:p w14:paraId="5ADA26C7" w14:textId="77777777" w:rsidR="000B67DD" w:rsidRDefault="000B67DD"/>
  </w:footnote>
  <w:footnote w:id="2">
    <w:p w14:paraId="0716CE82" w14:textId="17018DA9" w:rsidR="007A4D71" w:rsidRPr="00CB3C8C" w:rsidRDefault="007A4D71" w:rsidP="00CB3C8C">
      <w:pPr>
        <w:pStyle w:val="FootnoteText"/>
        <w:jc w:val="both"/>
        <w:rPr>
          <w:rFonts w:ascii="Times New Roman" w:hAnsi="Times New Roman" w:cs="Times New Roman"/>
          <w:lang w:val="en-US"/>
        </w:rPr>
      </w:pPr>
      <w:r w:rsidRPr="00CB3C8C">
        <w:rPr>
          <w:rStyle w:val="FootnoteReference"/>
          <w:rFonts w:ascii="Times New Roman" w:hAnsi="Times New Roman" w:cs="Times New Roman"/>
        </w:rPr>
        <w:footnoteRef/>
      </w:r>
      <w:r w:rsidRPr="00CB3C8C">
        <w:rPr>
          <w:rFonts w:ascii="Times New Roman" w:hAnsi="Times New Roman" w:cs="Times New Roman"/>
        </w:rPr>
        <w:t xml:space="preserve"> Given stakeholders’ familiarity with referring to the ‘Eastern 2 MU’, the term ‘Eastern 2 population’ will be used for the purposes of the Taiga Bean Goose ISSAP Revision Workshop. At present, Table 1 of AEWA’s Annex 3 lists this population as the ‘West &amp; Central Siberia/Turkmenistan to W China’ population of </w:t>
      </w:r>
      <w:r w:rsidRPr="00CB3C8C">
        <w:rPr>
          <w:rFonts w:ascii="Times New Roman" w:hAnsi="Times New Roman" w:cs="Times New Roman"/>
          <w:i/>
        </w:rPr>
        <w:t>Anser fabalis johanseni</w:t>
      </w:r>
      <w:r w:rsidRPr="00CB3C8C">
        <w:rPr>
          <w:rFonts w:ascii="Times New Roman" w:hAnsi="Times New Roman" w:cs="Times New Roman"/>
        </w:rPr>
        <w:t xml:space="preserve">. However, a proposal will be made to AEWA MOP9 to simplify these population names to the following: ‘Central Asia (nbr)’ population of </w:t>
      </w:r>
      <w:r w:rsidRPr="00CB3C8C">
        <w:rPr>
          <w:rFonts w:ascii="Times New Roman" w:hAnsi="Times New Roman" w:cs="Times New Roman"/>
          <w:i/>
        </w:rPr>
        <w:t>Anser fabalis fabalis</w:t>
      </w:r>
      <w:r w:rsidRPr="00CB3C8C">
        <w:rPr>
          <w:rFonts w:ascii="Times New Roman" w:hAnsi="Times New Roman" w:cs="Times New Roman"/>
        </w:rPr>
        <w:t>. Assuming that the MOP adopts these amendments, the new population names will ultimately be reflected in the revised Taiga Bean Goose ISSAP.</w:t>
      </w:r>
    </w:p>
  </w:footnote>
  <w:footnote w:id="3">
    <w:p w14:paraId="26137F3F" w14:textId="497F853A" w:rsidR="008A341A" w:rsidRPr="008A341A" w:rsidRDefault="008A341A">
      <w:pPr>
        <w:pStyle w:val="FootnoteText"/>
      </w:pPr>
      <w:r>
        <w:rPr>
          <w:rStyle w:val="FootnoteReference"/>
        </w:rPr>
        <w:footnoteRef/>
      </w:r>
      <w:r w:rsidR="006161C4">
        <w:t xml:space="preserve"> </w:t>
      </w:r>
      <w:r w:rsidR="006161C4" w:rsidRPr="006161C4">
        <w:rPr>
          <w:rFonts w:ascii="Times New Roman" w:hAnsi="Times New Roman" w:cs="Times New Roman"/>
        </w:rPr>
        <w:t>Funding for the action-planning process was provided by the Danish Agency for Green Transition and Aquatic Environment under the Ministry of Green Transition and the Finnish Wildlife Agency.</w:t>
      </w:r>
    </w:p>
  </w:footnote>
  <w:footnote w:id="4">
    <w:p w14:paraId="3D6B0606" w14:textId="0B3B0882" w:rsidR="006E67E2" w:rsidRPr="006E67E2" w:rsidRDefault="006E67E2" w:rsidP="006E67E2">
      <w:pPr>
        <w:pStyle w:val="FootnoteText"/>
        <w:rPr>
          <w:lang w:val="en-US"/>
        </w:rPr>
      </w:pPr>
      <w:r>
        <w:rPr>
          <w:rStyle w:val="FootnoteReference"/>
        </w:rPr>
        <w:footnoteRef/>
      </w:r>
      <w:r>
        <w:t xml:space="preserve"> </w:t>
      </w:r>
      <w:r w:rsidRPr="006E67E2">
        <w:rPr>
          <w:rFonts w:ascii="Times New Roman" w:hAnsi="Times New Roman" w:cs="Times New Roman"/>
        </w:rPr>
        <w:t>Acknowledgements: Thanks to Jeremie Berlioux, who conducted the analysis of the observations on citizen science platforms, and who drafted the initial text of that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2F0A" w14:textId="77777777" w:rsidR="008072BE" w:rsidRDefault="008072BE" w:rsidP="008072BE">
    <w:pPr>
      <w:pStyle w:val="Header"/>
      <w:pBdr>
        <w:bottom w:val="single" w:sz="4" w:space="1" w:color="auto"/>
      </w:pBdr>
      <w:rPr>
        <w:rFonts w:ascii="Times New Roman" w:hAnsi="Times New Roman"/>
        <w:i/>
        <w:iCs/>
        <w:sz w:val="20"/>
        <w:szCs w:val="20"/>
        <w:lang w:val="en-US"/>
      </w:rPr>
    </w:pPr>
  </w:p>
  <w:p w14:paraId="5FE8CB2F" w14:textId="30E05E6C" w:rsidR="008072BE" w:rsidRPr="00456FA5" w:rsidRDefault="008072BE" w:rsidP="008072BE">
    <w:pPr>
      <w:pStyle w:val="Header"/>
      <w:pBdr>
        <w:bottom w:val="single" w:sz="4" w:space="1" w:color="auto"/>
      </w:pBdr>
      <w:rPr>
        <w:rFonts w:ascii="Times New Roman" w:hAnsi="Times New Roman"/>
        <w:i/>
        <w:iCs/>
        <w:sz w:val="20"/>
        <w:szCs w:val="20"/>
        <w:lang w:val="en-US"/>
      </w:rPr>
    </w:pPr>
    <w:r>
      <w:rPr>
        <w:rFonts w:ascii="Times New Roman" w:hAnsi="Times New Roman"/>
        <w:i/>
        <w:iCs/>
        <w:sz w:val="20"/>
        <w:szCs w:val="20"/>
        <w:lang w:val="en-US"/>
      </w:rPr>
      <w:t xml:space="preserve">Draft biological assessment and problem analysis of the </w:t>
    </w:r>
    <w:r w:rsidR="00144F92">
      <w:rPr>
        <w:rFonts w:ascii="Times New Roman" w:hAnsi="Times New Roman"/>
        <w:i/>
        <w:iCs/>
        <w:sz w:val="20"/>
        <w:szCs w:val="20"/>
        <w:lang w:val="en-US"/>
      </w:rPr>
      <w:t xml:space="preserve">Eastern 2 </w:t>
    </w:r>
    <w:r>
      <w:rPr>
        <w:rFonts w:ascii="Times New Roman" w:hAnsi="Times New Roman"/>
        <w:i/>
        <w:iCs/>
        <w:sz w:val="20"/>
        <w:szCs w:val="20"/>
        <w:lang w:val="en-US"/>
      </w:rPr>
      <w:t>population of Taiga Bean Goose</w:t>
    </w:r>
  </w:p>
  <w:p w14:paraId="517A6DA2" w14:textId="77777777" w:rsidR="0015746F" w:rsidRPr="008072BE" w:rsidRDefault="0015746F">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2D96" w14:textId="1FF9AAD3" w:rsidR="006A303F" w:rsidRPr="006A303F" w:rsidRDefault="006A303F" w:rsidP="006A303F">
    <w:pPr>
      <w:tabs>
        <w:tab w:val="left" w:pos="0"/>
        <w:tab w:val="left" w:pos="4513"/>
        <w:tab w:val="left" w:pos="7797"/>
        <w:tab w:val="left" w:pos="7937"/>
        <w:tab w:val="left" w:pos="8364"/>
        <w:tab w:val="right" w:pos="9026"/>
      </w:tabs>
      <w:jc w:val="right"/>
      <w:rPr>
        <w:rFonts w:ascii="Times New Roman" w:eastAsia="Times New Roman" w:hAnsi="Times New Roman"/>
        <w:lang w:val="en-US"/>
      </w:rPr>
    </w:pPr>
    <w:r w:rsidRPr="006A303F">
      <w:rPr>
        <w:rFonts w:ascii="Times New Roman" w:eastAsia="Times New Roman" w:hAnsi="Times New Roman"/>
        <w:i/>
        <w:iCs/>
        <w:sz w:val="20"/>
        <w:szCs w:val="20"/>
        <w:lang w:val="en-US"/>
      </w:rPr>
      <w:t>Doc. AEWA/TBG/ISSA</w:t>
    </w:r>
    <w:r w:rsidR="006C0CEA">
      <w:rPr>
        <w:rFonts w:ascii="Times New Roman" w:eastAsia="Times New Roman" w:hAnsi="Times New Roman"/>
        <w:i/>
        <w:iCs/>
        <w:sz w:val="20"/>
        <w:szCs w:val="20"/>
        <w:lang w:val="en-US"/>
      </w:rPr>
      <w:t>P</w:t>
    </w:r>
    <w:r w:rsidRPr="006A303F">
      <w:rPr>
        <w:rFonts w:ascii="Times New Roman" w:eastAsia="Times New Roman" w:hAnsi="Times New Roman"/>
        <w:i/>
        <w:iCs/>
        <w:sz w:val="20"/>
        <w:szCs w:val="20"/>
        <w:lang w:val="en-US"/>
      </w:rPr>
      <w:t>/</w:t>
    </w:r>
    <w:r w:rsidR="0078514A">
      <w:rPr>
        <w:rFonts w:ascii="Times New Roman" w:eastAsia="Times New Roman" w:hAnsi="Times New Roman"/>
        <w:i/>
        <w:iCs/>
        <w:sz w:val="20"/>
        <w:szCs w:val="20"/>
        <w:lang w:val="en-US"/>
      </w:rPr>
      <w:t>1.7</w:t>
    </w:r>
    <w:r w:rsidR="009F579F">
      <w:rPr>
        <w:rFonts w:ascii="Times New Roman" w:eastAsia="Times New Roman" w:hAnsi="Times New Roman"/>
        <w:i/>
        <w:iCs/>
        <w:sz w:val="20"/>
        <w:szCs w:val="20"/>
        <w:lang w:val="en-US"/>
      </w:rPr>
      <w:t>/Rev.1</w:t>
    </w:r>
  </w:p>
  <w:p w14:paraId="7F4BC814" w14:textId="7B09A281" w:rsidR="006A303F" w:rsidRPr="00B733DA" w:rsidRDefault="006A303F" w:rsidP="006A303F">
    <w:pPr>
      <w:tabs>
        <w:tab w:val="left" w:pos="4513"/>
        <w:tab w:val="left" w:pos="7797"/>
        <w:tab w:val="left" w:pos="7937"/>
        <w:tab w:val="left" w:pos="8364"/>
        <w:tab w:val="right" w:pos="9026"/>
      </w:tabs>
      <w:jc w:val="right"/>
      <w:rPr>
        <w:rFonts w:ascii="Times New Roman" w:eastAsia="Times New Roman" w:hAnsi="Times New Roman"/>
      </w:rPr>
    </w:pPr>
    <w:r w:rsidRPr="00B733DA">
      <w:rPr>
        <w:rFonts w:ascii="Times New Roman" w:eastAsia="Times New Roman" w:hAnsi="Times New Roman"/>
        <w:noProof/>
      </w:rPr>
      <w:drawing>
        <wp:anchor distT="0" distB="0" distL="114300" distR="114300" simplePos="0" relativeHeight="251658240" behindDoc="1" locked="0" layoutInCell="1" allowOverlap="1" wp14:anchorId="3BA70D2E" wp14:editId="12B15FF3">
          <wp:simplePos x="0" y="0"/>
          <wp:positionH relativeFrom="column">
            <wp:align>left</wp:align>
          </wp:positionH>
          <wp:positionV relativeFrom="paragraph">
            <wp:posOffset>0</wp:posOffset>
          </wp:positionV>
          <wp:extent cx="951058" cy="786452"/>
          <wp:effectExtent l="0" t="0" r="0" b="0"/>
          <wp:wrapNone/>
          <wp:docPr id="1415904964" name="Picture 1415904964" descr="A logo with birds flying around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4964" name="Picture 1415904964" descr="A logo with birds flying around the wa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1058" cy="786452"/>
                  </a:xfrm>
                  <a:prstGeom prst="rect">
                    <a:avLst/>
                  </a:prstGeom>
                </pic:spPr>
              </pic:pic>
            </a:graphicData>
          </a:graphic>
          <wp14:sizeRelH relativeFrom="page">
            <wp14:pctWidth>0</wp14:pctWidth>
          </wp14:sizeRelH>
          <wp14:sizeRelV relativeFrom="page">
            <wp14:pctHeight>0</wp14:pctHeight>
          </wp14:sizeRelV>
        </wp:anchor>
      </w:drawing>
    </w:r>
    <w:r w:rsidR="009F579F">
      <w:rPr>
        <w:rFonts w:ascii="Times New Roman" w:eastAsia="Times New Roman" w:hAnsi="Times New Roman"/>
        <w:i/>
        <w:iCs/>
        <w:sz w:val="20"/>
        <w:szCs w:val="20"/>
      </w:rPr>
      <w:t>3 April</w:t>
    </w:r>
    <w:r w:rsidRPr="00B733DA">
      <w:rPr>
        <w:rFonts w:ascii="Times New Roman" w:eastAsia="Times New Roman" w:hAnsi="Times New Roman"/>
        <w:i/>
        <w:iCs/>
        <w:sz w:val="20"/>
        <w:szCs w:val="20"/>
      </w:rPr>
      <w:t xml:space="preserve"> 2025</w:t>
    </w:r>
  </w:p>
  <w:p w14:paraId="19479962"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AGREEMENT ON THE CONSERVATION OF</w:t>
    </w:r>
  </w:p>
  <w:p w14:paraId="6AD410A7"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AFRICAN-EURASIAN MIGRATORY WATERBIRDS</w:t>
    </w:r>
  </w:p>
  <w:p w14:paraId="648FBE84"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 xml:space="preserve"> </w:t>
    </w:r>
  </w:p>
  <w:p w14:paraId="798CC4DC"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 xml:space="preserve"> </w:t>
    </w:r>
  </w:p>
  <w:p w14:paraId="2869363E"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 xml:space="preserve"> </w:t>
    </w:r>
  </w:p>
  <w:p w14:paraId="6752A7FC" w14:textId="77777777" w:rsidR="006A303F" w:rsidRPr="00B733DA" w:rsidRDefault="006A303F" w:rsidP="006A303F">
    <w:pPr>
      <w:jc w:val="center"/>
      <w:rPr>
        <w:rFonts w:ascii="Times New Roman" w:eastAsia="Times New Roman" w:hAnsi="Times New Roman"/>
      </w:rPr>
    </w:pPr>
    <w:r w:rsidRPr="00B733DA">
      <w:rPr>
        <w:rFonts w:ascii="Times New Roman" w:eastAsia="Times New Roman" w:hAnsi="Times New Roman"/>
        <w:i/>
        <w:iCs/>
      </w:rPr>
      <w:t xml:space="preserve"> </w:t>
    </w:r>
  </w:p>
  <w:p w14:paraId="690368FA" w14:textId="77777777" w:rsidR="006A303F" w:rsidRPr="00B733DA" w:rsidRDefault="006A303F" w:rsidP="006A303F">
    <w:pPr>
      <w:tabs>
        <w:tab w:val="left" w:pos="0"/>
        <w:tab w:val="left" w:pos="4513"/>
        <w:tab w:val="left" w:pos="7797"/>
        <w:tab w:val="left" w:pos="7937"/>
        <w:tab w:val="left" w:pos="8364"/>
        <w:tab w:val="right" w:pos="9026"/>
      </w:tabs>
      <w:jc w:val="center"/>
      <w:rPr>
        <w:rFonts w:ascii="Times New Roman" w:eastAsia="Times New Roman" w:hAnsi="Times New Roman"/>
      </w:rPr>
    </w:pPr>
    <w:r w:rsidRPr="00B733DA">
      <w:rPr>
        <w:rFonts w:ascii="Times New Roman" w:eastAsia="Times New Roman" w:hAnsi="Times New Roman"/>
        <w:b/>
        <w:bCs/>
        <w:sz w:val="26"/>
        <w:szCs w:val="26"/>
      </w:rPr>
      <w:t>WORKSHOP FOR THE REVISION OF THE INTERNATIONAL SINGLE SPECIES ACTION PLAN FOR THE TAIGA BEAN GOOSE</w:t>
    </w:r>
  </w:p>
  <w:p w14:paraId="42DF3761" w14:textId="77777777" w:rsidR="006A303F" w:rsidRPr="00B733DA" w:rsidRDefault="006A303F" w:rsidP="006A303F">
    <w:pPr>
      <w:tabs>
        <w:tab w:val="center" w:pos="4513"/>
        <w:tab w:val="left" w:pos="7797"/>
        <w:tab w:val="left" w:pos="7937"/>
        <w:tab w:val="left" w:pos="8364"/>
        <w:tab w:val="right" w:pos="9026"/>
      </w:tabs>
      <w:rPr>
        <w:rFonts w:ascii="Times New Roman" w:eastAsia="Times New Roman" w:hAnsi="Times New Roman"/>
      </w:rPr>
    </w:pPr>
    <w:r w:rsidRPr="00B733DA">
      <w:rPr>
        <w:rFonts w:ascii="Times New Roman" w:eastAsia="Times New Roman" w:hAnsi="Times New Roman"/>
        <w:i/>
        <w:iCs/>
        <w:sz w:val="20"/>
        <w:szCs w:val="20"/>
      </w:rPr>
      <w:t xml:space="preserve"> </w:t>
    </w:r>
  </w:p>
  <w:p w14:paraId="085C680C" w14:textId="77777777" w:rsidR="006A303F" w:rsidRPr="00B733DA" w:rsidRDefault="006A303F" w:rsidP="006A303F">
    <w:pPr>
      <w:tabs>
        <w:tab w:val="left" w:pos="0"/>
        <w:tab w:val="left" w:pos="4513"/>
        <w:tab w:val="left" w:pos="7797"/>
        <w:tab w:val="left" w:pos="7937"/>
        <w:tab w:val="left" w:pos="8364"/>
        <w:tab w:val="right" w:pos="9026"/>
      </w:tabs>
      <w:jc w:val="center"/>
      <w:rPr>
        <w:rFonts w:ascii="Times New Roman" w:eastAsia="Times New Roman" w:hAnsi="Times New Roman"/>
      </w:rPr>
    </w:pPr>
    <w:r w:rsidRPr="00B733DA">
      <w:rPr>
        <w:rFonts w:ascii="Times New Roman" w:eastAsia="Times New Roman" w:hAnsi="Times New Roman"/>
        <w:i/>
        <w:iCs/>
      </w:rPr>
      <w:t>1-3 April 2025, Bonn, Germany and Online</w:t>
    </w:r>
  </w:p>
  <w:p w14:paraId="5C1045BC" w14:textId="77777777" w:rsidR="006A303F" w:rsidRPr="00B733DA" w:rsidRDefault="006A303F" w:rsidP="006A303F">
    <w:pPr>
      <w:pBdr>
        <w:bottom w:val="single" w:sz="8" w:space="1" w:color="000000"/>
      </w:pBdr>
      <w:rPr>
        <w:rFonts w:ascii="Times New Roman" w:eastAsia="Times New Roman" w:hAnsi="Times New Roman"/>
      </w:rPr>
    </w:pPr>
    <w:r w:rsidRPr="00B733DA">
      <w:rPr>
        <w:rFonts w:ascii="Times New Roman" w:eastAsia="Times New Roman" w:hAnsi="Times New Roman"/>
        <w:b/>
        <w:bCs/>
        <w:sz w:val="28"/>
        <w:szCs w:val="28"/>
      </w:rPr>
      <w:t xml:space="preserve"> </w:t>
    </w:r>
  </w:p>
  <w:p w14:paraId="5A9C5CF5" w14:textId="77777777" w:rsidR="006A303F" w:rsidRDefault="006A303F" w:rsidP="006A303F">
    <w:pPr>
      <w:pStyle w:val="Header"/>
    </w:pPr>
  </w:p>
  <w:p w14:paraId="1D5147CD" w14:textId="77777777" w:rsidR="009B5827" w:rsidRDefault="009B582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B31B1"/>
    <w:multiLevelType w:val="hybridMultilevel"/>
    <w:tmpl w:val="AA3EC1F2"/>
    <w:lvl w:ilvl="0" w:tplc="EB0475B6">
      <w:start w:val="1"/>
      <w:numFmt w:val="bullet"/>
      <w:lvlText w:val="-"/>
      <w:lvlJc w:val="left"/>
      <w:pPr>
        <w:ind w:left="720" w:hanging="360"/>
      </w:pPr>
      <w:rPr>
        <w:rFonts w:ascii="Symbol" w:hAnsi="Symbol" w:hint="default"/>
      </w:rPr>
    </w:lvl>
    <w:lvl w:ilvl="1" w:tplc="227684C6">
      <w:start w:val="1"/>
      <w:numFmt w:val="bullet"/>
      <w:lvlText w:val="o"/>
      <w:lvlJc w:val="left"/>
      <w:pPr>
        <w:ind w:left="1440" w:hanging="360"/>
      </w:pPr>
      <w:rPr>
        <w:rFonts w:ascii="Courier New" w:hAnsi="Courier New" w:hint="default"/>
      </w:rPr>
    </w:lvl>
    <w:lvl w:ilvl="2" w:tplc="33D83722">
      <w:start w:val="1"/>
      <w:numFmt w:val="bullet"/>
      <w:lvlText w:val=""/>
      <w:lvlJc w:val="left"/>
      <w:pPr>
        <w:ind w:left="2160" w:hanging="360"/>
      </w:pPr>
      <w:rPr>
        <w:rFonts w:ascii="Wingdings" w:hAnsi="Wingdings" w:hint="default"/>
      </w:rPr>
    </w:lvl>
    <w:lvl w:ilvl="3" w:tplc="957AE988">
      <w:start w:val="1"/>
      <w:numFmt w:val="bullet"/>
      <w:lvlText w:val=""/>
      <w:lvlJc w:val="left"/>
      <w:pPr>
        <w:ind w:left="2880" w:hanging="360"/>
      </w:pPr>
      <w:rPr>
        <w:rFonts w:ascii="Symbol" w:hAnsi="Symbol" w:hint="default"/>
      </w:rPr>
    </w:lvl>
    <w:lvl w:ilvl="4" w:tplc="C576B85A">
      <w:start w:val="1"/>
      <w:numFmt w:val="bullet"/>
      <w:lvlText w:val="o"/>
      <w:lvlJc w:val="left"/>
      <w:pPr>
        <w:ind w:left="3600" w:hanging="360"/>
      </w:pPr>
      <w:rPr>
        <w:rFonts w:ascii="Courier New" w:hAnsi="Courier New" w:hint="default"/>
      </w:rPr>
    </w:lvl>
    <w:lvl w:ilvl="5" w:tplc="0B0E8388">
      <w:start w:val="1"/>
      <w:numFmt w:val="bullet"/>
      <w:lvlText w:val=""/>
      <w:lvlJc w:val="left"/>
      <w:pPr>
        <w:ind w:left="4320" w:hanging="360"/>
      </w:pPr>
      <w:rPr>
        <w:rFonts w:ascii="Wingdings" w:hAnsi="Wingdings" w:hint="default"/>
      </w:rPr>
    </w:lvl>
    <w:lvl w:ilvl="6" w:tplc="84A2C3C0">
      <w:start w:val="1"/>
      <w:numFmt w:val="bullet"/>
      <w:lvlText w:val=""/>
      <w:lvlJc w:val="left"/>
      <w:pPr>
        <w:ind w:left="5040" w:hanging="360"/>
      </w:pPr>
      <w:rPr>
        <w:rFonts w:ascii="Symbol" w:hAnsi="Symbol" w:hint="default"/>
      </w:rPr>
    </w:lvl>
    <w:lvl w:ilvl="7" w:tplc="46246302">
      <w:start w:val="1"/>
      <w:numFmt w:val="bullet"/>
      <w:lvlText w:val="o"/>
      <w:lvlJc w:val="left"/>
      <w:pPr>
        <w:ind w:left="5760" w:hanging="360"/>
      </w:pPr>
      <w:rPr>
        <w:rFonts w:ascii="Courier New" w:hAnsi="Courier New" w:hint="default"/>
      </w:rPr>
    </w:lvl>
    <w:lvl w:ilvl="8" w:tplc="C3066436">
      <w:start w:val="1"/>
      <w:numFmt w:val="bullet"/>
      <w:lvlText w:val=""/>
      <w:lvlJc w:val="left"/>
      <w:pPr>
        <w:ind w:left="6480" w:hanging="360"/>
      </w:pPr>
      <w:rPr>
        <w:rFonts w:ascii="Wingdings" w:hAnsi="Wingdings" w:hint="default"/>
      </w:rPr>
    </w:lvl>
  </w:abstractNum>
  <w:abstractNum w:abstractNumId="1" w15:restartNumberingAfterBreak="0">
    <w:nsid w:val="4873818E"/>
    <w:multiLevelType w:val="hybridMultilevel"/>
    <w:tmpl w:val="5C8A78E4"/>
    <w:lvl w:ilvl="0" w:tplc="4DEE3928">
      <w:start w:val="1"/>
      <w:numFmt w:val="bullet"/>
      <w:lvlText w:val=""/>
      <w:lvlJc w:val="left"/>
      <w:pPr>
        <w:ind w:left="720" w:hanging="360"/>
      </w:pPr>
      <w:rPr>
        <w:rFonts w:ascii="Symbol" w:hAnsi="Symbol" w:hint="default"/>
      </w:rPr>
    </w:lvl>
    <w:lvl w:ilvl="1" w:tplc="070C911A">
      <w:start w:val="1"/>
      <w:numFmt w:val="bullet"/>
      <w:lvlText w:val="o"/>
      <w:lvlJc w:val="left"/>
      <w:pPr>
        <w:ind w:left="1440" w:hanging="360"/>
      </w:pPr>
      <w:rPr>
        <w:rFonts w:ascii="Courier New" w:hAnsi="Courier New" w:hint="default"/>
      </w:rPr>
    </w:lvl>
    <w:lvl w:ilvl="2" w:tplc="FB102DB2">
      <w:start w:val="1"/>
      <w:numFmt w:val="bullet"/>
      <w:lvlText w:val=""/>
      <w:lvlJc w:val="left"/>
      <w:pPr>
        <w:ind w:left="2160" w:hanging="360"/>
      </w:pPr>
      <w:rPr>
        <w:rFonts w:ascii="Wingdings" w:hAnsi="Wingdings" w:hint="default"/>
      </w:rPr>
    </w:lvl>
    <w:lvl w:ilvl="3" w:tplc="5700EF0C">
      <w:start w:val="1"/>
      <w:numFmt w:val="bullet"/>
      <w:lvlText w:val=""/>
      <w:lvlJc w:val="left"/>
      <w:pPr>
        <w:ind w:left="2880" w:hanging="360"/>
      </w:pPr>
      <w:rPr>
        <w:rFonts w:ascii="Symbol" w:hAnsi="Symbol" w:hint="default"/>
      </w:rPr>
    </w:lvl>
    <w:lvl w:ilvl="4" w:tplc="2B58307A">
      <w:start w:val="1"/>
      <w:numFmt w:val="bullet"/>
      <w:lvlText w:val="o"/>
      <w:lvlJc w:val="left"/>
      <w:pPr>
        <w:ind w:left="3600" w:hanging="360"/>
      </w:pPr>
      <w:rPr>
        <w:rFonts w:ascii="Courier New" w:hAnsi="Courier New" w:hint="default"/>
      </w:rPr>
    </w:lvl>
    <w:lvl w:ilvl="5" w:tplc="1654E452">
      <w:start w:val="1"/>
      <w:numFmt w:val="bullet"/>
      <w:lvlText w:val=""/>
      <w:lvlJc w:val="left"/>
      <w:pPr>
        <w:ind w:left="4320" w:hanging="360"/>
      </w:pPr>
      <w:rPr>
        <w:rFonts w:ascii="Wingdings" w:hAnsi="Wingdings" w:hint="default"/>
      </w:rPr>
    </w:lvl>
    <w:lvl w:ilvl="6" w:tplc="C8EA5EC8">
      <w:start w:val="1"/>
      <w:numFmt w:val="bullet"/>
      <w:lvlText w:val=""/>
      <w:lvlJc w:val="left"/>
      <w:pPr>
        <w:ind w:left="5040" w:hanging="360"/>
      </w:pPr>
      <w:rPr>
        <w:rFonts w:ascii="Symbol" w:hAnsi="Symbol" w:hint="default"/>
      </w:rPr>
    </w:lvl>
    <w:lvl w:ilvl="7" w:tplc="A4BAF188">
      <w:start w:val="1"/>
      <w:numFmt w:val="bullet"/>
      <w:lvlText w:val="o"/>
      <w:lvlJc w:val="left"/>
      <w:pPr>
        <w:ind w:left="5760" w:hanging="360"/>
      </w:pPr>
      <w:rPr>
        <w:rFonts w:ascii="Courier New" w:hAnsi="Courier New" w:hint="default"/>
      </w:rPr>
    </w:lvl>
    <w:lvl w:ilvl="8" w:tplc="B1243474">
      <w:start w:val="1"/>
      <w:numFmt w:val="bullet"/>
      <w:lvlText w:val=""/>
      <w:lvlJc w:val="left"/>
      <w:pPr>
        <w:ind w:left="6480" w:hanging="360"/>
      </w:pPr>
      <w:rPr>
        <w:rFonts w:ascii="Wingdings" w:hAnsi="Wingdings" w:hint="default"/>
      </w:rPr>
    </w:lvl>
  </w:abstractNum>
  <w:abstractNum w:abstractNumId="2" w15:restartNumberingAfterBreak="0">
    <w:nsid w:val="5CD25944"/>
    <w:multiLevelType w:val="hybridMultilevel"/>
    <w:tmpl w:val="597A13B6"/>
    <w:lvl w:ilvl="0" w:tplc="79E84434">
      <w:start w:val="1"/>
      <w:numFmt w:val="decimal"/>
      <w:lvlText w:val="(%1)"/>
      <w:lvlJc w:val="left"/>
      <w:pPr>
        <w:ind w:left="720" w:hanging="360"/>
      </w:pPr>
    </w:lvl>
    <w:lvl w:ilvl="1" w:tplc="E7F40E96">
      <w:start w:val="1"/>
      <w:numFmt w:val="lowerLetter"/>
      <w:lvlText w:val="%2."/>
      <w:lvlJc w:val="left"/>
      <w:pPr>
        <w:ind w:left="1440" w:hanging="360"/>
      </w:pPr>
    </w:lvl>
    <w:lvl w:ilvl="2" w:tplc="0852B704">
      <w:start w:val="1"/>
      <w:numFmt w:val="lowerRoman"/>
      <w:lvlText w:val="%3."/>
      <w:lvlJc w:val="right"/>
      <w:pPr>
        <w:ind w:left="2160" w:hanging="180"/>
      </w:pPr>
    </w:lvl>
    <w:lvl w:ilvl="3" w:tplc="C040EA24">
      <w:start w:val="1"/>
      <w:numFmt w:val="decimal"/>
      <w:lvlText w:val="%4."/>
      <w:lvlJc w:val="left"/>
      <w:pPr>
        <w:ind w:left="2880" w:hanging="360"/>
      </w:pPr>
    </w:lvl>
    <w:lvl w:ilvl="4" w:tplc="1C3811E8">
      <w:start w:val="1"/>
      <w:numFmt w:val="lowerLetter"/>
      <w:lvlText w:val="%5."/>
      <w:lvlJc w:val="left"/>
      <w:pPr>
        <w:ind w:left="3600" w:hanging="360"/>
      </w:pPr>
    </w:lvl>
    <w:lvl w:ilvl="5" w:tplc="4E2EB21E">
      <w:start w:val="1"/>
      <w:numFmt w:val="lowerRoman"/>
      <w:lvlText w:val="%6."/>
      <w:lvlJc w:val="right"/>
      <w:pPr>
        <w:ind w:left="4320" w:hanging="180"/>
      </w:pPr>
    </w:lvl>
    <w:lvl w:ilvl="6" w:tplc="A9DE5940">
      <w:start w:val="1"/>
      <w:numFmt w:val="decimal"/>
      <w:lvlText w:val="%7."/>
      <w:lvlJc w:val="left"/>
      <w:pPr>
        <w:ind w:left="5040" w:hanging="360"/>
      </w:pPr>
    </w:lvl>
    <w:lvl w:ilvl="7" w:tplc="4BE4EC94">
      <w:start w:val="1"/>
      <w:numFmt w:val="lowerLetter"/>
      <w:lvlText w:val="%8."/>
      <w:lvlJc w:val="left"/>
      <w:pPr>
        <w:ind w:left="5760" w:hanging="360"/>
      </w:pPr>
    </w:lvl>
    <w:lvl w:ilvl="8" w:tplc="8AFEC56C">
      <w:start w:val="1"/>
      <w:numFmt w:val="lowerRoman"/>
      <w:lvlText w:val="%9."/>
      <w:lvlJc w:val="right"/>
      <w:pPr>
        <w:ind w:left="6480" w:hanging="180"/>
      </w:pPr>
    </w:lvl>
  </w:abstractNum>
  <w:abstractNum w:abstractNumId="3" w15:restartNumberingAfterBreak="0">
    <w:nsid w:val="6B944906"/>
    <w:multiLevelType w:val="hybridMultilevel"/>
    <w:tmpl w:val="5BFAE338"/>
    <w:lvl w:ilvl="0" w:tplc="FF9CADDC">
      <w:start w:val="5"/>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00284272">
    <w:abstractNumId w:val="2"/>
  </w:num>
  <w:num w:numId="2" w16cid:durableId="351343869">
    <w:abstractNumId w:val="0"/>
  </w:num>
  <w:num w:numId="3" w16cid:durableId="1541630649">
    <w:abstractNumId w:val="1"/>
  </w:num>
  <w:num w:numId="4" w16cid:durableId="100467406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64"/>
    <w:rsid w:val="0000576A"/>
    <w:rsid w:val="00007640"/>
    <w:rsid w:val="000213C0"/>
    <w:rsid w:val="00023F30"/>
    <w:rsid w:val="00031563"/>
    <w:rsid w:val="000321D3"/>
    <w:rsid w:val="00037974"/>
    <w:rsid w:val="00041559"/>
    <w:rsid w:val="0004229B"/>
    <w:rsid w:val="000423B8"/>
    <w:rsid w:val="00046016"/>
    <w:rsid w:val="00046C91"/>
    <w:rsid w:val="00054427"/>
    <w:rsid w:val="00055BE7"/>
    <w:rsid w:val="00060511"/>
    <w:rsid w:val="00061CDE"/>
    <w:rsid w:val="00065D5C"/>
    <w:rsid w:val="00075599"/>
    <w:rsid w:val="00083C71"/>
    <w:rsid w:val="000902C4"/>
    <w:rsid w:val="000903E2"/>
    <w:rsid w:val="00090982"/>
    <w:rsid w:val="000909A9"/>
    <w:rsid w:val="00092444"/>
    <w:rsid w:val="00096DE1"/>
    <w:rsid w:val="00097D34"/>
    <w:rsid w:val="000A0B95"/>
    <w:rsid w:val="000A3F0D"/>
    <w:rsid w:val="000B20E2"/>
    <w:rsid w:val="000B67DD"/>
    <w:rsid w:val="000C08B9"/>
    <w:rsid w:val="000C18F0"/>
    <w:rsid w:val="000C1CDD"/>
    <w:rsid w:val="000C2ADE"/>
    <w:rsid w:val="000D0639"/>
    <w:rsid w:val="000D2875"/>
    <w:rsid w:val="000E02EE"/>
    <w:rsid w:val="000E1D88"/>
    <w:rsid w:val="000E23FD"/>
    <w:rsid w:val="000E388B"/>
    <w:rsid w:val="000F0EA3"/>
    <w:rsid w:val="000F4287"/>
    <w:rsid w:val="000F456D"/>
    <w:rsid w:val="0010304E"/>
    <w:rsid w:val="0010481D"/>
    <w:rsid w:val="00107DDA"/>
    <w:rsid w:val="00114B16"/>
    <w:rsid w:val="00120F42"/>
    <w:rsid w:val="00121B12"/>
    <w:rsid w:val="001223DC"/>
    <w:rsid w:val="00122A2D"/>
    <w:rsid w:val="00124760"/>
    <w:rsid w:val="00124A1B"/>
    <w:rsid w:val="0012676C"/>
    <w:rsid w:val="00127530"/>
    <w:rsid w:val="00127A57"/>
    <w:rsid w:val="00137889"/>
    <w:rsid w:val="00137D3E"/>
    <w:rsid w:val="00140A1E"/>
    <w:rsid w:val="0014326B"/>
    <w:rsid w:val="00144F92"/>
    <w:rsid w:val="00154AE0"/>
    <w:rsid w:val="001556F4"/>
    <w:rsid w:val="0015746F"/>
    <w:rsid w:val="001606CE"/>
    <w:rsid w:val="00162C13"/>
    <w:rsid w:val="0016325D"/>
    <w:rsid w:val="001633FF"/>
    <w:rsid w:val="001671E4"/>
    <w:rsid w:val="001720DB"/>
    <w:rsid w:val="00173BF6"/>
    <w:rsid w:val="00174203"/>
    <w:rsid w:val="001768E5"/>
    <w:rsid w:val="00177958"/>
    <w:rsid w:val="00185502"/>
    <w:rsid w:val="00186A03"/>
    <w:rsid w:val="001918B3"/>
    <w:rsid w:val="001923A7"/>
    <w:rsid w:val="001946E8"/>
    <w:rsid w:val="001B1ABE"/>
    <w:rsid w:val="001B22B3"/>
    <w:rsid w:val="001C05C3"/>
    <w:rsid w:val="001C59B5"/>
    <w:rsid w:val="001D4319"/>
    <w:rsid w:val="001E026A"/>
    <w:rsid w:val="001E0C09"/>
    <w:rsid w:val="001E2ABB"/>
    <w:rsid w:val="001E41A2"/>
    <w:rsid w:val="001E462C"/>
    <w:rsid w:val="001E54B3"/>
    <w:rsid w:val="001F4F26"/>
    <w:rsid w:val="001F760C"/>
    <w:rsid w:val="001FC1BE"/>
    <w:rsid w:val="00201DFF"/>
    <w:rsid w:val="002112E5"/>
    <w:rsid w:val="00212BD5"/>
    <w:rsid w:val="002162AE"/>
    <w:rsid w:val="00217C6F"/>
    <w:rsid w:val="00217EA8"/>
    <w:rsid w:val="002206AA"/>
    <w:rsid w:val="00233E30"/>
    <w:rsid w:val="002358E0"/>
    <w:rsid w:val="002363C3"/>
    <w:rsid w:val="002369D5"/>
    <w:rsid w:val="0024046B"/>
    <w:rsid w:val="00246CE3"/>
    <w:rsid w:val="00247616"/>
    <w:rsid w:val="00253A5A"/>
    <w:rsid w:val="002540DA"/>
    <w:rsid w:val="002564E1"/>
    <w:rsid w:val="002571D9"/>
    <w:rsid w:val="0026264B"/>
    <w:rsid w:val="00263B84"/>
    <w:rsid w:val="002660BA"/>
    <w:rsid w:val="00276D49"/>
    <w:rsid w:val="00284268"/>
    <w:rsid w:val="002861FB"/>
    <w:rsid w:val="002870CF"/>
    <w:rsid w:val="002935DF"/>
    <w:rsid w:val="002935EC"/>
    <w:rsid w:val="002952FB"/>
    <w:rsid w:val="0029698A"/>
    <w:rsid w:val="002A531D"/>
    <w:rsid w:val="002A769E"/>
    <w:rsid w:val="002B1BE2"/>
    <w:rsid w:val="002B24A1"/>
    <w:rsid w:val="002B2DAA"/>
    <w:rsid w:val="002B39B2"/>
    <w:rsid w:val="002C1E87"/>
    <w:rsid w:val="002C29FC"/>
    <w:rsid w:val="002D1496"/>
    <w:rsid w:val="002D4378"/>
    <w:rsid w:val="002E3914"/>
    <w:rsid w:val="002EEE8E"/>
    <w:rsid w:val="002F0649"/>
    <w:rsid w:val="002F30EE"/>
    <w:rsid w:val="002F673F"/>
    <w:rsid w:val="002F7879"/>
    <w:rsid w:val="00300E0F"/>
    <w:rsid w:val="00301272"/>
    <w:rsid w:val="003020D9"/>
    <w:rsid w:val="00306070"/>
    <w:rsid w:val="00307E65"/>
    <w:rsid w:val="00313842"/>
    <w:rsid w:val="003173B6"/>
    <w:rsid w:val="00320D9F"/>
    <w:rsid w:val="00321FEA"/>
    <w:rsid w:val="00323B59"/>
    <w:rsid w:val="00323F8C"/>
    <w:rsid w:val="00326DF7"/>
    <w:rsid w:val="0032722E"/>
    <w:rsid w:val="00331C6D"/>
    <w:rsid w:val="00336DB6"/>
    <w:rsid w:val="003402F8"/>
    <w:rsid w:val="00346264"/>
    <w:rsid w:val="00346BBC"/>
    <w:rsid w:val="00347558"/>
    <w:rsid w:val="003565C3"/>
    <w:rsid w:val="003567E7"/>
    <w:rsid w:val="00360329"/>
    <w:rsid w:val="0036367E"/>
    <w:rsid w:val="00371817"/>
    <w:rsid w:val="00373F71"/>
    <w:rsid w:val="00376F3B"/>
    <w:rsid w:val="0037B40C"/>
    <w:rsid w:val="0037D671"/>
    <w:rsid w:val="003819D9"/>
    <w:rsid w:val="003827E5"/>
    <w:rsid w:val="00385784"/>
    <w:rsid w:val="0038756E"/>
    <w:rsid w:val="003875E2"/>
    <w:rsid w:val="00387A7A"/>
    <w:rsid w:val="00394F5B"/>
    <w:rsid w:val="00396BED"/>
    <w:rsid w:val="0039772B"/>
    <w:rsid w:val="00397AD9"/>
    <w:rsid w:val="00397D21"/>
    <w:rsid w:val="003A197A"/>
    <w:rsid w:val="003B2F22"/>
    <w:rsid w:val="003B73BA"/>
    <w:rsid w:val="003B7978"/>
    <w:rsid w:val="003C13E5"/>
    <w:rsid w:val="003C4416"/>
    <w:rsid w:val="003D124B"/>
    <w:rsid w:val="003D30B4"/>
    <w:rsid w:val="003D621C"/>
    <w:rsid w:val="003E76F8"/>
    <w:rsid w:val="003F05EE"/>
    <w:rsid w:val="004015FB"/>
    <w:rsid w:val="00402010"/>
    <w:rsid w:val="00402E37"/>
    <w:rsid w:val="004034C4"/>
    <w:rsid w:val="00414962"/>
    <w:rsid w:val="00420B81"/>
    <w:rsid w:val="00420BF1"/>
    <w:rsid w:val="00424720"/>
    <w:rsid w:val="004252FA"/>
    <w:rsid w:val="00427996"/>
    <w:rsid w:val="0043142D"/>
    <w:rsid w:val="00431973"/>
    <w:rsid w:val="00433D6C"/>
    <w:rsid w:val="00434C4E"/>
    <w:rsid w:val="00435885"/>
    <w:rsid w:val="00443190"/>
    <w:rsid w:val="00451709"/>
    <w:rsid w:val="004526DA"/>
    <w:rsid w:val="00452B8D"/>
    <w:rsid w:val="004541B9"/>
    <w:rsid w:val="00461697"/>
    <w:rsid w:val="004618F9"/>
    <w:rsid w:val="00462445"/>
    <w:rsid w:val="00465C64"/>
    <w:rsid w:val="0047288B"/>
    <w:rsid w:val="00472CFB"/>
    <w:rsid w:val="00474942"/>
    <w:rsid w:val="00477CD8"/>
    <w:rsid w:val="0048357C"/>
    <w:rsid w:val="00484818"/>
    <w:rsid w:val="004936E6"/>
    <w:rsid w:val="004945AE"/>
    <w:rsid w:val="004A002E"/>
    <w:rsid w:val="004A272C"/>
    <w:rsid w:val="004A3379"/>
    <w:rsid w:val="004A47B4"/>
    <w:rsid w:val="004A4ED6"/>
    <w:rsid w:val="004B0BCA"/>
    <w:rsid w:val="004B622D"/>
    <w:rsid w:val="004C4445"/>
    <w:rsid w:val="004D1E7C"/>
    <w:rsid w:val="004D3B6C"/>
    <w:rsid w:val="004D531A"/>
    <w:rsid w:val="004D58D4"/>
    <w:rsid w:val="004D6106"/>
    <w:rsid w:val="004D712E"/>
    <w:rsid w:val="004E00E5"/>
    <w:rsid w:val="004E2DE3"/>
    <w:rsid w:val="004E46E5"/>
    <w:rsid w:val="004E507E"/>
    <w:rsid w:val="004E61A2"/>
    <w:rsid w:val="004E8EDD"/>
    <w:rsid w:val="004F3528"/>
    <w:rsid w:val="004F400E"/>
    <w:rsid w:val="004FCAA2"/>
    <w:rsid w:val="0050073F"/>
    <w:rsid w:val="005012C3"/>
    <w:rsid w:val="00505A5A"/>
    <w:rsid w:val="00516624"/>
    <w:rsid w:val="00517FB3"/>
    <w:rsid w:val="00520AD3"/>
    <w:rsid w:val="00520CA3"/>
    <w:rsid w:val="0052116F"/>
    <w:rsid w:val="00521878"/>
    <w:rsid w:val="005230CC"/>
    <w:rsid w:val="00523320"/>
    <w:rsid w:val="00523D6F"/>
    <w:rsid w:val="00524755"/>
    <w:rsid w:val="00525D1F"/>
    <w:rsid w:val="005260D1"/>
    <w:rsid w:val="00526463"/>
    <w:rsid w:val="00527BA5"/>
    <w:rsid w:val="00530C0E"/>
    <w:rsid w:val="00533622"/>
    <w:rsid w:val="005400B6"/>
    <w:rsid w:val="00541569"/>
    <w:rsid w:val="005464CD"/>
    <w:rsid w:val="00552C84"/>
    <w:rsid w:val="00554DD1"/>
    <w:rsid w:val="0055588A"/>
    <w:rsid w:val="005564E9"/>
    <w:rsid w:val="0055781B"/>
    <w:rsid w:val="00560664"/>
    <w:rsid w:val="00561342"/>
    <w:rsid w:val="00572E23"/>
    <w:rsid w:val="00572E44"/>
    <w:rsid w:val="0057386B"/>
    <w:rsid w:val="00574763"/>
    <w:rsid w:val="00576EE6"/>
    <w:rsid w:val="00581C7D"/>
    <w:rsid w:val="005828D8"/>
    <w:rsid w:val="00585DA1"/>
    <w:rsid w:val="00590B79"/>
    <w:rsid w:val="00595C99"/>
    <w:rsid w:val="00596064"/>
    <w:rsid w:val="0059714F"/>
    <w:rsid w:val="005975FB"/>
    <w:rsid w:val="005A0F44"/>
    <w:rsid w:val="005A6F16"/>
    <w:rsid w:val="005C19BB"/>
    <w:rsid w:val="005C4532"/>
    <w:rsid w:val="005D2143"/>
    <w:rsid w:val="005D31BC"/>
    <w:rsid w:val="005D4557"/>
    <w:rsid w:val="005D4589"/>
    <w:rsid w:val="005E45CD"/>
    <w:rsid w:val="005E4CDF"/>
    <w:rsid w:val="005F254E"/>
    <w:rsid w:val="005F46AD"/>
    <w:rsid w:val="005F647C"/>
    <w:rsid w:val="00601E4B"/>
    <w:rsid w:val="00602EA5"/>
    <w:rsid w:val="006033F9"/>
    <w:rsid w:val="0061462E"/>
    <w:rsid w:val="006161C4"/>
    <w:rsid w:val="00623682"/>
    <w:rsid w:val="006259CA"/>
    <w:rsid w:val="0063047D"/>
    <w:rsid w:val="00630903"/>
    <w:rsid w:val="00633EA7"/>
    <w:rsid w:val="00635B8F"/>
    <w:rsid w:val="006368FA"/>
    <w:rsid w:val="006375F8"/>
    <w:rsid w:val="00645FE7"/>
    <w:rsid w:val="006517A9"/>
    <w:rsid w:val="00653450"/>
    <w:rsid w:val="00660EA2"/>
    <w:rsid w:val="0066552A"/>
    <w:rsid w:val="0066CA86"/>
    <w:rsid w:val="006706DE"/>
    <w:rsid w:val="00671410"/>
    <w:rsid w:val="006732AB"/>
    <w:rsid w:val="00681CC9"/>
    <w:rsid w:val="00685499"/>
    <w:rsid w:val="0068587B"/>
    <w:rsid w:val="006859C5"/>
    <w:rsid w:val="00685C36"/>
    <w:rsid w:val="00694AA5"/>
    <w:rsid w:val="0069720C"/>
    <w:rsid w:val="006A248D"/>
    <w:rsid w:val="006A303F"/>
    <w:rsid w:val="006A406B"/>
    <w:rsid w:val="006B49C1"/>
    <w:rsid w:val="006C0CEA"/>
    <w:rsid w:val="006C3EE6"/>
    <w:rsid w:val="006C54D3"/>
    <w:rsid w:val="006D2F68"/>
    <w:rsid w:val="006D71D3"/>
    <w:rsid w:val="006D7212"/>
    <w:rsid w:val="006D7F5B"/>
    <w:rsid w:val="006E61A3"/>
    <w:rsid w:val="006E67E2"/>
    <w:rsid w:val="006EEDC1"/>
    <w:rsid w:val="006F5E31"/>
    <w:rsid w:val="006F6F28"/>
    <w:rsid w:val="00700B26"/>
    <w:rsid w:val="00703F91"/>
    <w:rsid w:val="0070496B"/>
    <w:rsid w:val="00704A1C"/>
    <w:rsid w:val="00710438"/>
    <w:rsid w:val="0071061E"/>
    <w:rsid w:val="00713ADE"/>
    <w:rsid w:val="007152C3"/>
    <w:rsid w:val="00715BC9"/>
    <w:rsid w:val="007161E5"/>
    <w:rsid w:val="007200BD"/>
    <w:rsid w:val="00721E21"/>
    <w:rsid w:val="0072539F"/>
    <w:rsid w:val="007253D0"/>
    <w:rsid w:val="00725FB7"/>
    <w:rsid w:val="00732394"/>
    <w:rsid w:val="00732645"/>
    <w:rsid w:val="00732EF9"/>
    <w:rsid w:val="007364F8"/>
    <w:rsid w:val="0073793B"/>
    <w:rsid w:val="00747555"/>
    <w:rsid w:val="00752F34"/>
    <w:rsid w:val="00755628"/>
    <w:rsid w:val="0076242D"/>
    <w:rsid w:val="00765EEA"/>
    <w:rsid w:val="0078144D"/>
    <w:rsid w:val="00782D47"/>
    <w:rsid w:val="0078514A"/>
    <w:rsid w:val="007860F9"/>
    <w:rsid w:val="007925F7"/>
    <w:rsid w:val="007930FF"/>
    <w:rsid w:val="007A385E"/>
    <w:rsid w:val="007A4890"/>
    <w:rsid w:val="007A4D71"/>
    <w:rsid w:val="007B7AD8"/>
    <w:rsid w:val="007BE43E"/>
    <w:rsid w:val="007C0422"/>
    <w:rsid w:val="007C3D1A"/>
    <w:rsid w:val="007C432B"/>
    <w:rsid w:val="007C4AB0"/>
    <w:rsid w:val="007C6E00"/>
    <w:rsid w:val="007D0546"/>
    <w:rsid w:val="007D252B"/>
    <w:rsid w:val="007E58E3"/>
    <w:rsid w:val="007E6412"/>
    <w:rsid w:val="007E64E0"/>
    <w:rsid w:val="007F354A"/>
    <w:rsid w:val="007F530B"/>
    <w:rsid w:val="007F63BE"/>
    <w:rsid w:val="007F6F13"/>
    <w:rsid w:val="0080247A"/>
    <w:rsid w:val="008072BE"/>
    <w:rsid w:val="008148AE"/>
    <w:rsid w:val="00815147"/>
    <w:rsid w:val="00815684"/>
    <w:rsid w:val="00820EAE"/>
    <w:rsid w:val="00821547"/>
    <w:rsid w:val="008230EA"/>
    <w:rsid w:val="00826550"/>
    <w:rsid w:val="00826F41"/>
    <w:rsid w:val="00827EE4"/>
    <w:rsid w:val="00831123"/>
    <w:rsid w:val="0083252E"/>
    <w:rsid w:val="00836A97"/>
    <w:rsid w:val="00841AC2"/>
    <w:rsid w:val="00842DB5"/>
    <w:rsid w:val="00843233"/>
    <w:rsid w:val="0084B6F1"/>
    <w:rsid w:val="00850067"/>
    <w:rsid w:val="00853C5D"/>
    <w:rsid w:val="008555A3"/>
    <w:rsid w:val="00855D3F"/>
    <w:rsid w:val="00857167"/>
    <w:rsid w:val="00861C38"/>
    <w:rsid w:val="0087361D"/>
    <w:rsid w:val="00876233"/>
    <w:rsid w:val="00877C53"/>
    <w:rsid w:val="00880142"/>
    <w:rsid w:val="0089532D"/>
    <w:rsid w:val="00895ECA"/>
    <w:rsid w:val="0089E9B7"/>
    <w:rsid w:val="0089EC79"/>
    <w:rsid w:val="008A0937"/>
    <w:rsid w:val="008A341A"/>
    <w:rsid w:val="008A3C77"/>
    <w:rsid w:val="008A4588"/>
    <w:rsid w:val="008B3EB2"/>
    <w:rsid w:val="008B47B7"/>
    <w:rsid w:val="008B50E8"/>
    <w:rsid w:val="008C1B64"/>
    <w:rsid w:val="008C27E4"/>
    <w:rsid w:val="008C2F51"/>
    <w:rsid w:val="008C42C3"/>
    <w:rsid w:val="008D0179"/>
    <w:rsid w:val="008D1955"/>
    <w:rsid w:val="008D22A5"/>
    <w:rsid w:val="008D465C"/>
    <w:rsid w:val="008D7A11"/>
    <w:rsid w:val="008E04EE"/>
    <w:rsid w:val="008E09F8"/>
    <w:rsid w:val="008E0AFF"/>
    <w:rsid w:val="008E22BC"/>
    <w:rsid w:val="008E6BED"/>
    <w:rsid w:val="008F186B"/>
    <w:rsid w:val="00907AF4"/>
    <w:rsid w:val="00911FBE"/>
    <w:rsid w:val="00917153"/>
    <w:rsid w:val="00917832"/>
    <w:rsid w:val="00917B0D"/>
    <w:rsid w:val="00925910"/>
    <w:rsid w:val="009262B5"/>
    <w:rsid w:val="00930234"/>
    <w:rsid w:val="00932D4F"/>
    <w:rsid w:val="0094011E"/>
    <w:rsid w:val="00941B60"/>
    <w:rsid w:val="00943CAE"/>
    <w:rsid w:val="00945366"/>
    <w:rsid w:val="00945833"/>
    <w:rsid w:val="00953A57"/>
    <w:rsid w:val="00956DAE"/>
    <w:rsid w:val="00957F22"/>
    <w:rsid w:val="009607FC"/>
    <w:rsid w:val="00969B43"/>
    <w:rsid w:val="00973BC8"/>
    <w:rsid w:val="00974318"/>
    <w:rsid w:val="009762B7"/>
    <w:rsid w:val="009766BD"/>
    <w:rsid w:val="0097677E"/>
    <w:rsid w:val="0098224D"/>
    <w:rsid w:val="009836CD"/>
    <w:rsid w:val="00990B17"/>
    <w:rsid w:val="009929AE"/>
    <w:rsid w:val="009A2C4B"/>
    <w:rsid w:val="009A2C7E"/>
    <w:rsid w:val="009A3409"/>
    <w:rsid w:val="009A5628"/>
    <w:rsid w:val="009B041D"/>
    <w:rsid w:val="009B316D"/>
    <w:rsid w:val="009B32CC"/>
    <w:rsid w:val="009B4869"/>
    <w:rsid w:val="009B5827"/>
    <w:rsid w:val="009C107B"/>
    <w:rsid w:val="009C574F"/>
    <w:rsid w:val="009D096C"/>
    <w:rsid w:val="009D264E"/>
    <w:rsid w:val="009D3A87"/>
    <w:rsid w:val="009D408B"/>
    <w:rsid w:val="009D6E79"/>
    <w:rsid w:val="009E049D"/>
    <w:rsid w:val="009E18DA"/>
    <w:rsid w:val="009E3B86"/>
    <w:rsid w:val="009E5150"/>
    <w:rsid w:val="009E5B26"/>
    <w:rsid w:val="009E6046"/>
    <w:rsid w:val="009E7009"/>
    <w:rsid w:val="009F25CA"/>
    <w:rsid w:val="009F4B43"/>
    <w:rsid w:val="009F532D"/>
    <w:rsid w:val="009F579F"/>
    <w:rsid w:val="009F7FEC"/>
    <w:rsid w:val="00A10072"/>
    <w:rsid w:val="00A103ED"/>
    <w:rsid w:val="00A118D0"/>
    <w:rsid w:val="00A1207A"/>
    <w:rsid w:val="00A14E49"/>
    <w:rsid w:val="00A222A2"/>
    <w:rsid w:val="00A254BD"/>
    <w:rsid w:val="00A31CB7"/>
    <w:rsid w:val="00A32E2F"/>
    <w:rsid w:val="00A37AD3"/>
    <w:rsid w:val="00A460FE"/>
    <w:rsid w:val="00A47D16"/>
    <w:rsid w:val="00A532B8"/>
    <w:rsid w:val="00A5406A"/>
    <w:rsid w:val="00A554FD"/>
    <w:rsid w:val="00A57E1C"/>
    <w:rsid w:val="00A62B02"/>
    <w:rsid w:val="00A63552"/>
    <w:rsid w:val="00A70F27"/>
    <w:rsid w:val="00A7223B"/>
    <w:rsid w:val="00A74A14"/>
    <w:rsid w:val="00A75377"/>
    <w:rsid w:val="00A80F28"/>
    <w:rsid w:val="00A855B4"/>
    <w:rsid w:val="00A85AEE"/>
    <w:rsid w:val="00A874A4"/>
    <w:rsid w:val="00A879F1"/>
    <w:rsid w:val="00A9152F"/>
    <w:rsid w:val="00A91624"/>
    <w:rsid w:val="00A9166A"/>
    <w:rsid w:val="00A94B76"/>
    <w:rsid w:val="00A94EBA"/>
    <w:rsid w:val="00A96CCC"/>
    <w:rsid w:val="00A97780"/>
    <w:rsid w:val="00AA06F5"/>
    <w:rsid w:val="00AA3A8A"/>
    <w:rsid w:val="00AA3DEC"/>
    <w:rsid w:val="00AA4675"/>
    <w:rsid w:val="00AA49BC"/>
    <w:rsid w:val="00AB19A3"/>
    <w:rsid w:val="00AB2B80"/>
    <w:rsid w:val="00AB2E7B"/>
    <w:rsid w:val="00AB3878"/>
    <w:rsid w:val="00AB5A4A"/>
    <w:rsid w:val="00AB5FA1"/>
    <w:rsid w:val="00AB7AED"/>
    <w:rsid w:val="00AC1497"/>
    <w:rsid w:val="00AC6206"/>
    <w:rsid w:val="00AC69BD"/>
    <w:rsid w:val="00AD1E6F"/>
    <w:rsid w:val="00AD7337"/>
    <w:rsid w:val="00AD7C6A"/>
    <w:rsid w:val="00AE2451"/>
    <w:rsid w:val="00AE7CF9"/>
    <w:rsid w:val="00AF1893"/>
    <w:rsid w:val="00AF2258"/>
    <w:rsid w:val="00AF2FD2"/>
    <w:rsid w:val="00B0714B"/>
    <w:rsid w:val="00B07269"/>
    <w:rsid w:val="00B118C1"/>
    <w:rsid w:val="00B11A4C"/>
    <w:rsid w:val="00B13103"/>
    <w:rsid w:val="00B148A7"/>
    <w:rsid w:val="00B17FEC"/>
    <w:rsid w:val="00B21B8F"/>
    <w:rsid w:val="00B23AA4"/>
    <w:rsid w:val="00B26417"/>
    <w:rsid w:val="00B33F87"/>
    <w:rsid w:val="00B34D99"/>
    <w:rsid w:val="00B3616F"/>
    <w:rsid w:val="00B37B3C"/>
    <w:rsid w:val="00B41D90"/>
    <w:rsid w:val="00B421DC"/>
    <w:rsid w:val="00B43086"/>
    <w:rsid w:val="00B442DB"/>
    <w:rsid w:val="00B518FC"/>
    <w:rsid w:val="00B52CBE"/>
    <w:rsid w:val="00B55AB5"/>
    <w:rsid w:val="00B577C6"/>
    <w:rsid w:val="00B57A80"/>
    <w:rsid w:val="00B57E83"/>
    <w:rsid w:val="00B62921"/>
    <w:rsid w:val="00B67D31"/>
    <w:rsid w:val="00B719B5"/>
    <w:rsid w:val="00B82127"/>
    <w:rsid w:val="00B827FF"/>
    <w:rsid w:val="00B831F2"/>
    <w:rsid w:val="00B850A8"/>
    <w:rsid w:val="00B872AF"/>
    <w:rsid w:val="00B87C9F"/>
    <w:rsid w:val="00B90456"/>
    <w:rsid w:val="00B927A3"/>
    <w:rsid w:val="00B9368C"/>
    <w:rsid w:val="00B95103"/>
    <w:rsid w:val="00B9652D"/>
    <w:rsid w:val="00B97CD4"/>
    <w:rsid w:val="00BA4E66"/>
    <w:rsid w:val="00BA4FEE"/>
    <w:rsid w:val="00BA5A26"/>
    <w:rsid w:val="00BB0505"/>
    <w:rsid w:val="00BC1355"/>
    <w:rsid w:val="00BC23B7"/>
    <w:rsid w:val="00BC5BE0"/>
    <w:rsid w:val="00BC6416"/>
    <w:rsid w:val="00BD213B"/>
    <w:rsid w:val="00BD4AB3"/>
    <w:rsid w:val="00BD5D51"/>
    <w:rsid w:val="00BD64DC"/>
    <w:rsid w:val="00BD7AB1"/>
    <w:rsid w:val="00BE33C1"/>
    <w:rsid w:val="00BE7B82"/>
    <w:rsid w:val="00BF2103"/>
    <w:rsid w:val="00BF2328"/>
    <w:rsid w:val="00BF4489"/>
    <w:rsid w:val="00BF64EC"/>
    <w:rsid w:val="00C01B32"/>
    <w:rsid w:val="00C02340"/>
    <w:rsid w:val="00C13244"/>
    <w:rsid w:val="00C156E8"/>
    <w:rsid w:val="00C17289"/>
    <w:rsid w:val="00C27B73"/>
    <w:rsid w:val="00C27E22"/>
    <w:rsid w:val="00C323D6"/>
    <w:rsid w:val="00C35377"/>
    <w:rsid w:val="00C35883"/>
    <w:rsid w:val="00C35990"/>
    <w:rsid w:val="00C366C2"/>
    <w:rsid w:val="00C44198"/>
    <w:rsid w:val="00C444C6"/>
    <w:rsid w:val="00C457F4"/>
    <w:rsid w:val="00C5171F"/>
    <w:rsid w:val="00C5197E"/>
    <w:rsid w:val="00C5339C"/>
    <w:rsid w:val="00C73DAB"/>
    <w:rsid w:val="00C74F07"/>
    <w:rsid w:val="00C7617E"/>
    <w:rsid w:val="00C76A84"/>
    <w:rsid w:val="00C81884"/>
    <w:rsid w:val="00C82C50"/>
    <w:rsid w:val="00C82D49"/>
    <w:rsid w:val="00C8608E"/>
    <w:rsid w:val="00C86371"/>
    <w:rsid w:val="00C87FF3"/>
    <w:rsid w:val="00C9183C"/>
    <w:rsid w:val="00C925AE"/>
    <w:rsid w:val="00C93405"/>
    <w:rsid w:val="00C952AE"/>
    <w:rsid w:val="00C96521"/>
    <w:rsid w:val="00CA53BD"/>
    <w:rsid w:val="00CB1B9E"/>
    <w:rsid w:val="00CB3C8C"/>
    <w:rsid w:val="00CB3E55"/>
    <w:rsid w:val="00CB5FFF"/>
    <w:rsid w:val="00CC16B2"/>
    <w:rsid w:val="00CC7BED"/>
    <w:rsid w:val="00CD0A25"/>
    <w:rsid w:val="00CD0D62"/>
    <w:rsid w:val="00CD34B3"/>
    <w:rsid w:val="00CE08E2"/>
    <w:rsid w:val="00CE1AB5"/>
    <w:rsid w:val="00CE333A"/>
    <w:rsid w:val="00CE62CF"/>
    <w:rsid w:val="00D07B11"/>
    <w:rsid w:val="00D11A4C"/>
    <w:rsid w:val="00D27F23"/>
    <w:rsid w:val="00D30087"/>
    <w:rsid w:val="00D314D5"/>
    <w:rsid w:val="00D318FD"/>
    <w:rsid w:val="00D33C2E"/>
    <w:rsid w:val="00D35C48"/>
    <w:rsid w:val="00D37D0B"/>
    <w:rsid w:val="00D4021A"/>
    <w:rsid w:val="00D42482"/>
    <w:rsid w:val="00D4650F"/>
    <w:rsid w:val="00D47AC4"/>
    <w:rsid w:val="00D510F1"/>
    <w:rsid w:val="00D515D3"/>
    <w:rsid w:val="00D546B2"/>
    <w:rsid w:val="00D552ED"/>
    <w:rsid w:val="00D5530A"/>
    <w:rsid w:val="00D57AD4"/>
    <w:rsid w:val="00D64854"/>
    <w:rsid w:val="00D65531"/>
    <w:rsid w:val="00D67A18"/>
    <w:rsid w:val="00D76422"/>
    <w:rsid w:val="00D77AD8"/>
    <w:rsid w:val="00D8002E"/>
    <w:rsid w:val="00D83E6B"/>
    <w:rsid w:val="00D90020"/>
    <w:rsid w:val="00D918F5"/>
    <w:rsid w:val="00D930F3"/>
    <w:rsid w:val="00D9564B"/>
    <w:rsid w:val="00D96339"/>
    <w:rsid w:val="00D976CF"/>
    <w:rsid w:val="00DA02C3"/>
    <w:rsid w:val="00DA14F0"/>
    <w:rsid w:val="00DA2851"/>
    <w:rsid w:val="00DA33AE"/>
    <w:rsid w:val="00DA3EC5"/>
    <w:rsid w:val="00DB09B1"/>
    <w:rsid w:val="00DB33F9"/>
    <w:rsid w:val="00DB399A"/>
    <w:rsid w:val="00DB64AF"/>
    <w:rsid w:val="00DB6CB9"/>
    <w:rsid w:val="00DC24E7"/>
    <w:rsid w:val="00DD03AD"/>
    <w:rsid w:val="00DD34D7"/>
    <w:rsid w:val="00DD58DB"/>
    <w:rsid w:val="00DE034E"/>
    <w:rsid w:val="00DE7F78"/>
    <w:rsid w:val="00DF0B7A"/>
    <w:rsid w:val="00DF163E"/>
    <w:rsid w:val="00DF4117"/>
    <w:rsid w:val="00DF4A66"/>
    <w:rsid w:val="00DF722C"/>
    <w:rsid w:val="00E030C3"/>
    <w:rsid w:val="00E05A9E"/>
    <w:rsid w:val="00E065F0"/>
    <w:rsid w:val="00E06C27"/>
    <w:rsid w:val="00E11632"/>
    <w:rsid w:val="00E11720"/>
    <w:rsid w:val="00E22FF7"/>
    <w:rsid w:val="00E2441D"/>
    <w:rsid w:val="00E339BA"/>
    <w:rsid w:val="00E40AAF"/>
    <w:rsid w:val="00E43A43"/>
    <w:rsid w:val="00E53156"/>
    <w:rsid w:val="00E608A3"/>
    <w:rsid w:val="00E73881"/>
    <w:rsid w:val="00E753DE"/>
    <w:rsid w:val="00E8304E"/>
    <w:rsid w:val="00E83D0E"/>
    <w:rsid w:val="00E85BF5"/>
    <w:rsid w:val="00E9086B"/>
    <w:rsid w:val="00E91193"/>
    <w:rsid w:val="00E92BF1"/>
    <w:rsid w:val="00E972EB"/>
    <w:rsid w:val="00EA00A2"/>
    <w:rsid w:val="00EA1207"/>
    <w:rsid w:val="00EA1589"/>
    <w:rsid w:val="00EA2FB5"/>
    <w:rsid w:val="00EA3556"/>
    <w:rsid w:val="00EA3949"/>
    <w:rsid w:val="00EA4CBC"/>
    <w:rsid w:val="00EA7DF0"/>
    <w:rsid w:val="00EB03DA"/>
    <w:rsid w:val="00EB5F80"/>
    <w:rsid w:val="00EC098E"/>
    <w:rsid w:val="00EC1508"/>
    <w:rsid w:val="00EC3568"/>
    <w:rsid w:val="00EC624E"/>
    <w:rsid w:val="00ED33D0"/>
    <w:rsid w:val="00ED4489"/>
    <w:rsid w:val="00ED7747"/>
    <w:rsid w:val="00ED7EF4"/>
    <w:rsid w:val="00EE085F"/>
    <w:rsid w:val="00EE320A"/>
    <w:rsid w:val="00EE3A07"/>
    <w:rsid w:val="00EE6C49"/>
    <w:rsid w:val="00EE7C5C"/>
    <w:rsid w:val="00EF459B"/>
    <w:rsid w:val="00EF5495"/>
    <w:rsid w:val="00F00132"/>
    <w:rsid w:val="00F04558"/>
    <w:rsid w:val="00F14115"/>
    <w:rsid w:val="00F14D7C"/>
    <w:rsid w:val="00F16F4A"/>
    <w:rsid w:val="00F17841"/>
    <w:rsid w:val="00F17F30"/>
    <w:rsid w:val="00F216B5"/>
    <w:rsid w:val="00F2379E"/>
    <w:rsid w:val="00F25911"/>
    <w:rsid w:val="00F25938"/>
    <w:rsid w:val="00F30EF3"/>
    <w:rsid w:val="00F349EC"/>
    <w:rsid w:val="00F4045A"/>
    <w:rsid w:val="00F42494"/>
    <w:rsid w:val="00F430EB"/>
    <w:rsid w:val="00F44FB6"/>
    <w:rsid w:val="00F6315C"/>
    <w:rsid w:val="00F64256"/>
    <w:rsid w:val="00F70DAD"/>
    <w:rsid w:val="00F732C8"/>
    <w:rsid w:val="00F74CC6"/>
    <w:rsid w:val="00F751AE"/>
    <w:rsid w:val="00F9399D"/>
    <w:rsid w:val="00F956AB"/>
    <w:rsid w:val="00F977B1"/>
    <w:rsid w:val="00FA2F14"/>
    <w:rsid w:val="00FA3E27"/>
    <w:rsid w:val="00FA4443"/>
    <w:rsid w:val="00FA5A5F"/>
    <w:rsid w:val="00FA6C9C"/>
    <w:rsid w:val="00FB00FB"/>
    <w:rsid w:val="00FB53B5"/>
    <w:rsid w:val="00FB619B"/>
    <w:rsid w:val="00FB636B"/>
    <w:rsid w:val="00FC13FD"/>
    <w:rsid w:val="00FC5FAE"/>
    <w:rsid w:val="00FC6A45"/>
    <w:rsid w:val="00FD34B6"/>
    <w:rsid w:val="00FD3635"/>
    <w:rsid w:val="00FD5F73"/>
    <w:rsid w:val="00FD6EB1"/>
    <w:rsid w:val="00FD7D51"/>
    <w:rsid w:val="00FE6F47"/>
    <w:rsid w:val="0119EFD3"/>
    <w:rsid w:val="012AF426"/>
    <w:rsid w:val="0135FC67"/>
    <w:rsid w:val="014250B2"/>
    <w:rsid w:val="014AB13D"/>
    <w:rsid w:val="015D0286"/>
    <w:rsid w:val="015FBBA4"/>
    <w:rsid w:val="0174BD26"/>
    <w:rsid w:val="018392C6"/>
    <w:rsid w:val="018B77A9"/>
    <w:rsid w:val="018DF1E7"/>
    <w:rsid w:val="01987993"/>
    <w:rsid w:val="01B06354"/>
    <w:rsid w:val="01D0741B"/>
    <w:rsid w:val="01D36F87"/>
    <w:rsid w:val="01DDD35F"/>
    <w:rsid w:val="01DF8F2C"/>
    <w:rsid w:val="01F10B1D"/>
    <w:rsid w:val="01F933B3"/>
    <w:rsid w:val="0209CAB2"/>
    <w:rsid w:val="02152A17"/>
    <w:rsid w:val="0238BE68"/>
    <w:rsid w:val="023A3034"/>
    <w:rsid w:val="023C9860"/>
    <w:rsid w:val="023EB955"/>
    <w:rsid w:val="0241DA88"/>
    <w:rsid w:val="024D63D3"/>
    <w:rsid w:val="025081BD"/>
    <w:rsid w:val="026701C2"/>
    <w:rsid w:val="02746170"/>
    <w:rsid w:val="02757A64"/>
    <w:rsid w:val="0285F76F"/>
    <w:rsid w:val="02A0E693"/>
    <w:rsid w:val="02B1B945"/>
    <w:rsid w:val="02BA723A"/>
    <w:rsid w:val="02DAF5AB"/>
    <w:rsid w:val="02DF16AB"/>
    <w:rsid w:val="02E92746"/>
    <w:rsid w:val="030A9A33"/>
    <w:rsid w:val="030F0827"/>
    <w:rsid w:val="03172319"/>
    <w:rsid w:val="03380F5C"/>
    <w:rsid w:val="034F7255"/>
    <w:rsid w:val="035A88FF"/>
    <w:rsid w:val="035CB448"/>
    <w:rsid w:val="03656C47"/>
    <w:rsid w:val="03666C1C"/>
    <w:rsid w:val="038C7D5A"/>
    <w:rsid w:val="0392D470"/>
    <w:rsid w:val="0393E634"/>
    <w:rsid w:val="03A46825"/>
    <w:rsid w:val="03C484E5"/>
    <w:rsid w:val="03D26467"/>
    <w:rsid w:val="03DEBEF6"/>
    <w:rsid w:val="03E7DDC1"/>
    <w:rsid w:val="03F03FF9"/>
    <w:rsid w:val="03F13CC9"/>
    <w:rsid w:val="04069B7B"/>
    <w:rsid w:val="04074BC4"/>
    <w:rsid w:val="0408152B"/>
    <w:rsid w:val="0424D8C7"/>
    <w:rsid w:val="042A7163"/>
    <w:rsid w:val="043EB217"/>
    <w:rsid w:val="043ECAF7"/>
    <w:rsid w:val="04435EC5"/>
    <w:rsid w:val="045C818E"/>
    <w:rsid w:val="0470E9C2"/>
    <w:rsid w:val="0472B873"/>
    <w:rsid w:val="0477530E"/>
    <w:rsid w:val="048521FE"/>
    <w:rsid w:val="0496A7C7"/>
    <w:rsid w:val="04A13441"/>
    <w:rsid w:val="04AB614C"/>
    <w:rsid w:val="04CAEA45"/>
    <w:rsid w:val="04D4B81B"/>
    <w:rsid w:val="04F3FB2C"/>
    <w:rsid w:val="04F714A5"/>
    <w:rsid w:val="050C03B5"/>
    <w:rsid w:val="051A8E39"/>
    <w:rsid w:val="05253E20"/>
    <w:rsid w:val="0530C0DE"/>
    <w:rsid w:val="053228FC"/>
    <w:rsid w:val="053D4AC7"/>
    <w:rsid w:val="05462C9E"/>
    <w:rsid w:val="054BC4B8"/>
    <w:rsid w:val="0555197C"/>
    <w:rsid w:val="05797B24"/>
    <w:rsid w:val="057C8185"/>
    <w:rsid w:val="057EC972"/>
    <w:rsid w:val="0584750F"/>
    <w:rsid w:val="05867584"/>
    <w:rsid w:val="0591DBAA"/>
    <w:rsid w:val="0596C527"/>
    <w:rsid w:val="0597987E"/>
    <w:rsid w:val="059CCDF8"/>
    <w:rsid w:val="05A2C11B"/>
    <w:rsid w:val="05B5D6FD"/>
    <w:rsid w:val="05BBBCD1"/>
    <w:rsid w:val="05BC83A2"/>
    <w:rsid w:val="05C2BAC0"/>
    <w:rsid w:val="05C98981"/>
    <w:rsid w:val="05D601C7"/>
    <w:rsid w:val="05D6FEAF"/>
    <w:rsid w:val="05E7BA05"/>
    <w:rsid w:val="05E7D108"/>
    <w:rsid w:val="0601FA23"/>
    <w:rsid w:val="060636DA"/>
    <w:rsid w:val="061274A5"/>
    <w:rsid w:val="0644FF2A"/>
    <w:rsid w:val="064A248A"/>
    <w:rsid w:val="065198B7"/>
    <w:rsid w:val="066EBB63"/>
    <w:rsid w:val="0676C2EF"/>
    <w:rsid w:val="067B97BF"/>
    <w:rsid w:val="0689ADD1"/>
    <w:rsid w:val="068C6DCD"/>
    <w:rsid w:val="068DFDA5"/>
    <w:rsid w:val="0692E474"/>
    <w:rsid w:val="06BC6CDA"/>
    <w:rsid w:val="06E18241"/>
    <w:rsid w:val="06E3ED5D"/>
    <w:rsid w:val="06ECF7DA"/>
    <w:rsid w:val="06F32330"/>
    <w:rsid w:val="06FA8B86"/>
    <w:rsid w:val="070C483F"/>
    <w:rsid w:val="070DA8C5"/>
    <w:rsid w:val="073470FE"/>
    <w:rsid w:val="074539A6"/>
    <w:rsid w:val="0747B2EB"/>
    <w:rsid w:val="0763420A"/>
    <w:rsid w:val="0763B762"/>
    <w:rsid w:val="0768DEE0"/>
    <w:rsid w:val="07770A21"/>
    <w:rsid w:val="077EE99B"/>
    <w:rsid w:val="079C2E9B"/>
    <w:rsid w:val="07A0AF93"/>
    <w:rsid w:val="07A73150"/>
    <w:rsid w:val="07AD4F59"/>
    <w:rsid w:val="07ADC68C"/>
    <w:rsid w:val="07C6A090"/>
    <w:rsid w:val="07D9243C"/>
    <w:rsid w:val="07E1DAC4"/>
    <w:rsid w:val="07E4B70F"/>
    <w:rsid w:val="07F0081B"/>
    <w:rsid w:val="07F61CE3"/>
    <w:rsid w:val="0814F56D"/>
    <w:rsid w:val="082C43B9"/>
    <w:rsid w:val="0834E0AE"/>
    <w:rsid w:val="0837BDEA"/>
    <w:rsid w:val="08393441"/>
    <w:rsid w:val="083EE7A1"/>
    <w:rsid w:val="0848B3C0"/>
    <w:rsid w:val="084985AF"/>
    <w:rsid w:val="084C6A92"/>
    <w:rsid w:val="08566392"/>
    <w:rsid w:val="085B7401"/>
    <w:rsid w:val="085DC308"/>
    <w:rsid w:val="08618E5F"/>
    <w:rsid w:val="08774E7B"/>
    <w:rsid w:val="08A3BE21"/>
    <w:rsid w:val="08AAD754"/>
    <w:rsid w:val="08C1944E"/>
    <w:rsid w:val="08D4F340"/>
    <w:rsid w:val="08E6D6F7"/>
    <w:rsid w:val="08F84044"/>
    <w:rsid w:val="09039527"/>
    <w:rsid w:val="0915114B"/>
    <w:rsid w:val="0917A28E"/>
    <w:rsid w:val="091A8A2E"/>
    <w:rsid w:val="091F18DB"/>
    <w:rsid w:val="09499FFA"/>
    <w:rsid w:val="0962A9A9"/>
    <w:rsid w:val="0967A88E"/>
    <w:rsid w:val="097F7029"/>
    <w:rsid w:val="098B282B"/>
    <w:rsid w:val="098B8287"/>
    <w:rsid w:val="099CEEF0"/>
    <w:rsid w:val="09A88F92"/>
    <w:rsid w:val="09BAC86C"/>
    <w:rsid w:val="09C339C8"/>
    <w:rsid w:val="09F27443"/>
    <w:rsid w:val="09F5DCD2"/>
    <w:rsid w:val="0A0C522B"/>
    <w:rsid w:val="0A160649"/>
    <w:rsid w:val="0A1B0BD8"/>
    <w:rsid w:val="0A30BB5E"/>
    <w:rsid w:val="0A51D177"/>
    <w:rsid w:val="0A56AEB7"/>
    <w:rsid w:val="0A7CBF93"/>
    <w:rsid w:val="0A9CABA7"/>
    <w:rsid w:val="0AAA7347"/>
    <w:rsid w:val="0AAE9DFB"/>
    <w:rsid w:val="0AC8EFF6"/>
    <w:rsid w:val="0AC979B6"/>
    <w:rsid w:val="0AD0C310"/>
    <w:rsid w:val="0AE6BC00"/>
    <w:rsid w:val="0AF167E2"/>
    <w:rsid w:val="0B2BDDCF"/>
    <w:rsid w:val="0B38D673"/>
    <w:rsid w:val="0B40F602"/>
    <w:rsid w:val="0B45B45E"/>
    <w:rsid w:val="0B47F1B7"/>
    <w:rsid w:val="0B573A07"/>
    <w:rsid w:val="0B5E452E"/>
    <w:rsid w:val="0B5E53CD"/>
    <w:rsid w:val="0B6250F2"/>
    <w:rsid w:val="0B671755"/>
    <w:rsid w:val="0B7F92D8"/>
    <w:rsid w:val="0B82CA20"/>
    <w:rsid w:val="0B842C06"/>
    <w:rsid w:val="0B970325"/>
    <w:rsid w:val="0BA536FA"/>
    <w:rsid w:val="0BC14814"/>
    <w:rsid w:val="0BC5B3E9"/>
    <w:rsid w:val="0BC836D5"/>
    <w:rsid w:val="0BCA1E73"/>
    <w:rsid w:val="0BD47DAE"/>
    <w:rsid w:val="0BDBA23A"/>
    <w:rsid w:val="0BE6FF72"/>
    <w:rsid w:val="0BF3FE10"/>
    <w:rsid w:val="0BFD0F44"/>
    <w:rsid w:val="0BFD404F"/>
    <w:rsid w:val="0BFE148E"/>
    <w:rsid w:val="0C16FAFC"/>
    <w:rsid w:val="0C2BA617"/>
    <w:rsid w:val="0C310CFE"/>
    <w:rsid w:val="0C392F3E"/>
    <w:rsid w:val="0C398040"/>
    <w:rsid w:val="0C3CC620"/>
    <w:rsid w:val="0C4F0156"/>
    <w:rsid w:val="0C519BCE"/>
    <w:rsid w:val="0C58CEB9"/>
    <w:rsid w:val="0C66DE48"/>
    <w:rsid w:val="0C73BAAC"/>
    <w:rsid w:val="0C781B09"/>
    <w:rsid w:val="0C83CB61"/>
    <w:rsid w:val="0C8A72CD"/>
    <w:rsid w:val="0C8F1E40"/>
    <w:rsid w:val="0C8F9F23"/>
    <w:rsid w:val="0C9D1671"/>
    <w:rsid w:val="0CA5D342"/>
    <w:rsid w:val="0CAA4F6A"/>
    <w:rsid w:val="0CAC6359"/>
    <w:rsid w:val="0CB87263"/>
    <w:rsid w:val="0CC91DED"/>
    <w:rsid w:val="0CD77051"/>
    <w:rsid w:val="0CEC8AAD"/>
    <w:rsid w:val="0D06D5BE"/>
    <w:rsid w:val="0D18DEB0"/>
    <w:rsid w:val="0D1C13F8"/>
    <w:rsid w:val="0D37B6B1"/>
    <w:rsid w:val="0D444177"/>
    <w:rsid w:val="0D460FCC"/>
    <w:rsid w:val="0D4FD8E4"/>
    <w:rsid w:val="0D5ACD4B"/>
    <w:rsid w:val="0D60DBCB"/>
    <w:rsid w:val="0D60E20B"/>
    <w:rsid w:val="0D7DD353"/>
    <w:rsid w:val="0D801F82"/>
    <w:rsid w:val="0D96C5F2"/>
    <w:rsid w:val="0DAA6C71"/>
    <w:rsid w:val="0DB251ED"/>
    <w:rsid w:val="0DB33603"/>
    <w:rsid w:val="0DB7C53A"/>
    <w:rsid w:val="0DC39014"/>
    <w:rsid w:val="0DD68D23"/>
    <w:rsid w:val="0DDD2C83"/>
    <w:rsid w:val="0DE13D35"/>
    <w:rsid w:val="0DF0FDC3"/>
    <w:rsid w:val="0DFA2DFF"/>
    <w:rsid w:val="0E05B2DA"/>
    <w:rsid w:val="0E07EFC8"/>
    <w:rsid w:val="0E09CFBF"/>
    <w:rsid w:val="0E0E29CC"/>
    <w:rsid w:val="0E107D1A"/>
    <w:rsid w:val="0E18BEB3"/>
    <w:rsid w:val="0E19557F"/>
    <w:rsid w:val="0E2FABF2"/>
    <w:rsid w:val="0E393927"/>
    <w:rsid w:val="0E3B664C"/>
    <w:rsid w:val="0E45D7F9"/>
    <w:rsid w:val="0E4A9EB2"/>
    <w:rsid w:val="0E6BB655"/>
    <w:rsid w:val="0E6DDACA"/>
    <w:rsid w:val="0E7B7E3E"/>
    <w:rsid w:val="0E843DA4"/>
    <w:rsid w:val="0E8696C9"/>
    <w:rsid w:val="0E88C9B5"/>
    <w:rsid w:val="0E8C679B"/>
    <w:rsid w:val="0E9DF72F"/>
    <w:rsid w:val="0E9E2A9B"/>
    <w:rsid w:val="0E9F2027"/>
    <w:rsid w:val="0EA1F6A7"/>
    <w:rsid w:val="0EBDD682"/>
    <w:rsid w:val="0EC77BC8"/>
    <w:rsid w:val="0EC8B154"/>
    <w:rsid w:val="0ECD9B80"/>
    <w:rsid w:val="0ED8A1A1"/>
    <w:rsid w:val="0EDADCEF"/>
    <w:rsid w:val="0EDC777E"/>
    <w:rsid w:val="0EDD84D7"/>
    <w:rsid w:val="0EDE814D"/>
    <w:rsid w:val="0EE1588D"/>
    <w:rsid w:val="0EE9A6F5"/>
    <w:rsid w:val="0EEC887B"/>
    <w:rsid w:val="0F0ADB0F"/>
    <w:rsid w:val="0F1BEC87"/>
    <w:rsid w:val="0F2DEF58"/>
    <w:rsid w:val="0F34E23B"/>
    <w:rsid w:val="0F373B82"/>
    <w:rsid w:val="0F375A1A"/>
    <w:rsid w:val="0F391FF7"/>
    <w:rsid w:val="0F46A476"/>
    <w:rsid w:val="0F46C418"/>
    <w:rsid w:val="0F494301"/>
    <w:rsid w:val="0F501499"/>
    <w:rsid w:val="0F6478B4"/>
    <w:rsid w:val="0F6604E1"/>
    <w:rsid w:val="0F66F787"/>
    <w:rsid w:val="0F6A06E9"/>
    <w:rsid w:val="0F81A117"/>
    <w:rsid w:val="0F87F0D3"/>
    <w:rsid w:val="0F8CA740"/>
    <w:rsid w:val="0F90C1D3"/>
    <w:rsid w:val="0F912504"/>
    <w:rsid w:val="0F96FD6D"/>
    <w:rsid w:val="0F9E26BA"/>
    <w:rsid w:val="0FA0D025"/>
    <w:rsid w:val="0FB87CFF"/>
    <w:rsid w:val="0FBC3DB6"/>
    <w:rsid w:val="0FC7CE59"/>
    <w:rsid w:val="0FD333E9"/>
    <w:rsid w:val="0FEFE719"/>
    <w:rsid w:val="0FF86761"/>
    <w:rsid w:val="0FFEA230"/>
    <w:rsid w:val="100FFFFF"/>
    <w:rsid w:val="101FC60B"/>
    <w:rsid w:val="1024D7C3"/>
    <w:rsid w:val="10274936"/>
    <w:rsid w:val="102B7D2C"/>
    <w:rsid w:val="102BF692"/>
    <w:rsid w:val="103BA10B"/>
    <w:rsid w:val="1040EDD6"/>
    <w:rsid w:val="10448947"/>
    <w:rsid w:val="1044BA68"/>
    <w:rsid w:val="104CAAAE"/>
    <w:rsid w:val="1051A192"/>
    <w:rsid w:val="10692AAE"/>
    <w:rsid w:val="106DAF5E"/>
    <w:rsid w:val="107CEDD9"/>
    <w:rsid w:val="1085EB4B"/>
    <w:rsid w:val="1091401F"/>
    <w:rsid w:val="10949695"/>
    <w:rsid w:val="10ABADE9"/>
    <w:rsid w:val="10ADCDAF"/>
    <w:rsid w:val="10AEC6CA"/>
    <w:rsid w:val="10D72D94"/>
    <w:rsid w:val="10EAAD7B"/>
    <w:rsid w:val="10F0B7EF"/>
    <w:rsid w:val="10FCF242"/>
    <w:rsid w:val="110B0249"/>
    <w:rsid w:val="11131029"/>
    <w:rsid w:val="1127E085"/>
    <w:rsid w:val="114D4E27"/>
    <w:rsid w:val="114DB89A"/>
    <w:rsid w:val="114F5A74"/>
    <w:rsid w:val="115EA5C4"/>
    <w:rsid w:val="11659120"/>
    <w:rsid w:val="11BC5524"/>
    <w:rsid w:val="11BCE719"/>
    <w:rsid w:val="11CA9E3E"/>
    <w:rsid w:val="11DC459B"/>
    <w:rsid w:val="11E88EF7"/>
    <w:rsid w:val="11EE70E0"/>
    <w:rsid w:val="11F5EE7C"/>
    <w:rsid w:val="11FCB84F"/>
    <w:rsid w:val="1201426A"/>
    <w:rsid w:val="12045306"/>
    <w:rsid w:val="120558EF"/>
    <w:rsid w:val="12144DA0"/>
    <w:rsid w:val="1232E675"/>
    <w:rsid w:val="1248518D"/>
    <w:rsid w:val="124A1F20"/>
    <w:rsid w:val="124F6AED"/>
    <w:rsid w:val="125AE921"/>
    <w:rsid w:val="125BA265"/>
    <w:rsid w:val="1266E00A"/>
    <w:rsid w:val="12676CBB"/>
    <w:rsid w:val="1275AFE6"/>
    <w:rsid w:val="128DA1B5"/>
    <w:rsid w:val="12957CF1"/>
    <w:rsid w:val="129FC8EA"/>
    <w:rsid w:val="12A737EB"/>
    <w:rsid w:val="12ACD936"/>
    <w:rsid w:val="12B55812"/>
    <w:rsid w:val="12EE9173"/>
    <w:rsid w:val="12F5F9BC"/>
    <w:rsid w:val="13060726"/>
    <w:rsid w:val="1315FAFB"/>
    <w:rsid w:val="13164E08"/>
    <w:rsid w:val="1330FF73"/>
    <w:rsid w:val="1334D1A8"/>
    <w:rsid w:val="13389033"/>
    <w:rsid w:val="133EF628"/>
    <w:rsid w:val="133FBCA6"/>
    <w:rsid w:val="13453A0F"/>
    <w:rsid w:val="134A9968"/>
    <w:rsid w:val="137511D1"/>
    <w:rsid w:val="137A7E24"/>
    <w:rsid w:val="138163F6"/>
    <w:rsid w:val="13958F0E"/>
    <w:rsid w:val="1399EEF5"/>
    <w:rsid w:val="139C7E7D"/>
    <w:rsid w:val="139F272C"/>
    <w:rsid w:val="13A14A92"/>
    <w:rsid w:val="13A2BE90"/>
    <w:rsid w:val="13A37D3B"/>
    <w:rsid w:val="13A68686"/>
    <w:rsid w:val="13B7480F"/>
    <w:rsid w:val="13C60582"/>
    <w:rsid w:val="14061CF0"/>
    <w:rsid w:val="140D75A8"/>
    <w:rsid w:val="141D800A"/>
    <w:rsid w:val="144DFC8B"/>
    <w:rsid w:val="145E651A"/>
    <w:rsid w:val="1465973D"/>
    <w:rsid w:val="1471ACC1"/>
    <w:rsid w:val="14763E26"/>
    <w:rsid w:val="1477D9E8"/>
    <w:rsid w:val="1479F8CB"/>
    <w:rsid w:val="14861D3F"/>
    <w:rsid w:val="148E8053"/>
    <w:rsid w:val="149F3CBD"/>
    <w:rsid w:val="14A914E8"/>
    <w:rsid w:val="14BBD4BA"/>
    <w:rsid w:val="14CDCA24"/>
    <w:rsid w:val="14CE1F70"/>
    <w:rsid w:val="14D0595E"/>
    <w:rsid w:val="14D7858F"/>
    <w:rsid w:val="14EA7C94"/>
    <w:rsid w:val="15125EC4"/>
    <w:rsid w:val="152984A3"/>
    <w:rsid w:val="1536E37D"/>
    <w:rsid w:val="153D266E"/>
    <w:rsid w:val="153D5500"/>
    <w:rsid w:val="1549DB3B"/>
    <w:rsid w:val="15527127"/>
    <w:rsid w:val="155B3357"/>
    <w:rsid w:val="1570E073"/>
    <w:rsid w:val="15717C6E"/>
    <w:rsid w:val="1571DBDA"/>
    <w:rsid w:val="1573934C"/>
    <w:rsid w:val="157F1AFF"/>
    <w:rsid w:val="1581BCBD"/>
    <w:rsid w:val="1582C554"/>
    <w:rsid w:val="15836EAD"/>
    <w:rsid w:val="1586DEB3"/>
    <w:rsid w:val="158D99E7"/>
    <w:rsid w:val="1599290B"/>
    <w:rsid w:val="15BDC7B0"/>
    <w:rsid w:val="15C12D62"/>
    <w:rsid w:val="15E09FEC"/>
    <w:rsid w:val="15E498C5"/>
    <w:rsid w:val="15FAA92B"/>
    <w:rsid w:val="160C36EE"/>
    <w:rsid w:val="160D5250"/>
    <w:rsid w:val="16133FDE"/>
    <w:rsid w:val="16169B45"/>
    <w:rsid w:val="161BDBEF"/>
    <w:rsid w:val="16276A13"/>
    <w:rsid w:val="164E9373"/>
    <w:rsid w:val="16528AF6"/>
    <w:rsid w:val="16628DD2"/>
    <w:rsid w:val="16819772"/>
    <w:rsid w:val="16826AF7"/>
    <w:rsid w:val="1698BF7C"/>
    <w:rsid w:val="16BA277B"/>
    <w:rsid w:val="16BF1F74"/>
    <w:rsid w:val="16E8C36F"/>
    <w:rsid w:val="170779F8"/>
    <w:rsid w:val="1714886F"/>
    <w:rsid w:val="171E0B6E"/>
    <w:rsid w:val="1728015F"/>
    <w:rsid w:val="172C8A67"/>
    <w:rsid w:val="173FAE81"/>
    <w:rsid w:val="174FE0D0"/>
    <w:rsid w:val="17558281"/>
    <w:rsid w:val="1756195D"/>
    <w:rsid w:val="177CCCFC"/>
    <w:rsid w:val="177EC61C"/>
    <w:rsid w:val="178D1E92"/>
    <w:rsid w:val="179E7460"/>
    <w:rsid w:val="17A8D9BF"/>
    <w:rsid w:val="17C26476"/>
    <w:rsid w:val="17C79930"/>
    <w:rsid w:val="17C86608"/>
    <w:rsid w:val="17C97C7A"/>
    <w:rsid w:val="17CAE996"/>
    <w:rsid w:val="17DAE989"/>
    <w:rsid w:val="17DB4BC2"/>
    <w:rsid w:val="17E75799"/>
    <w:rsid w:val="17E8A04E"/>
    <w:rsid w:val="1803F99E"/>
    <w:rsid w:val="182734A2"/>
    <w:rsid w:val="182A006A"/>
    <w:rsid w:val="182C58FD"/>
    <w:rsid w:val="182F61A0"/>
    <w:rsid w:val="1833713A"/>
    <w:rsid w:val="1842B7F4"/>
    <w:rsid w:val="1852BF9E"/>
    <w:rsid w:val="18705C6F"/>
    <w:rsid w:val="187A7B46"/>
    <w:rsid w:val="187DB609"/>
    <w:rsid w:val="1884D6FB"/>
    <w:rsid w:val="18867205"/>
    <w:rsid w:val="189ADEE0"/>
    <w:rsid w:val="189D355B"/>
    <w:rsid w:val="18AB9E12"/>
    <w:rsid w:val="18AF233C"/>
    <w:rsid w:val="18BE1680"/>
    <w:rsid w:val="18C6CB3B"/>
    <w:rsid w:val="18D5DE66"/>
    <w:rsid w:val="18DF0ACA"/>
    <w:rsid w:val="18E29590"/>
    <w:rsid w:val="18ED6998"/>
    <w:rsid w:val="18F07846"/>
    <w:rsid w:val="18FF11E9"/>
    <w:rsid w:val="19133440"/>
    <w:rsid w:val="1918A73E"/>
    <w:rsid w:val="192959D8"/>
    <w:rsid w:val="192DCC63"/>
    <w:rsid w:val="1951E7DB"/>
    <w:rsid w:val="1959C36B"/>
    <w:rsid w:val="19665D0A"/>
    <w:rsid w:val="196B7330"/>
    <w:rsid w:val="196FB039"/>
    <w:rsid w:val="197F81AD"/>
    <w:rsid w:val="198C3A31"/>
    <w:rsid w:val="198DAB6F"/>
    <w:rsid w:val="19A7211A"/>
    <w:rsid w:val="19B2B958"/>
    <w:rsid w:val="19EBCED1"/>
    <w:rsid w:val="1A19C69B"/>
    <w:rsid w:val="1A2EB151"/>
    <w:rsid w:val="1A2F8BAE"/>
    <w:rsid w:val="1A38A90B"/>
    <w:rsid w:val="1A4175C4"/>
    <w:rsid w:val="1A4CF5A6"/>
    <w:rsid w:val="1A59910F"/>
    <w:rsid w:val="1A603AC6"/>
    <w:rsid w:val="1A70564A"/>
    <w:rsid w:val="1A71DA80"/>
    <w:rsid w:val="1A7BE705"/>
    <w:rsid w:val="1A831A17"/>
    <w:rsid w:val="1A8FAC47"/>
    <w:rsid w:val="1AAEF04F"/>
    <w:rsid w:val="1AC29E06"/>
    <w:rsid w:val="1AC861C1"/>
    <w:rsid w:val="1AE3F634"/>
    <w:rsid w:val="1AF3D261"/>
    <w:rsid w:val="1AF6947E"/>
    <w:rsid w:val="1AF939E0"/>
    <w:rsid w:val="1B0B3333"/>
    <w:rsid w:val="1B11679D"/>
    <w:rsid w:val="1B20F6D4"/>
    <w:rsid w:val="1B23E08C"/>
    <w:rsid w:val="1B276F63"/>
    <w:rsid w:val="1B318558"/>
    <w:rsid w:val="1B4AEA3E"/>
    <w:rsid w:val="1B58A52B"/>
    <w:rsid w:val="1B599338"/>
    <w:rsid w:val="1B5F8645"/>
    <w:rsid w:val="1B812F7F"/>
    <w:rsid w:val="1B9889B8"/>
    <w:rsid w:val="1BB9AA29"/>
    <w:rsid w:val="1BC3B816"/>
    <w:rsid w:val="1BC85034"/>
    <w:rsid w:val="1BD76731"/>
    <w:rsid w:val="1C10C339"/>
    <w:rsid w:val="1C22CD2C"/>
    <w:rsid w:val="1C440F99"/>
    <w:rsid w:val="1C4A4BCB"/>
    <w:rsid w:val="1C5BE8AE"/>
    <w:rsid w:val="1C6D7163"/>
    <w:rsid w:val="1C6F8358"/>
    <w:rsid w:val="1C701DEB"/>
    <w:rsid w:val="1C77D257"/>
    <w:rsid w:val="1C7E4C59"/>
    <w:rsid w:val="1C888EEF"/>
    <w:rsid w:val="1C89E435"/>
    <w:rsid w:val="1C8F9A48"/>
    <w:rsid w:val="1C8FB82E"/>
    <w:rsid w:val="1C99373B"/>
    <w:rsid w:val="1CA6AE46"/>
    <w:rsid w:val="1CA7C9A3"/>
    <w:rsid w:val="1CB00BF2"/>
    <w:rsid w:val="1CB87F5B"/>
    <w:rsid w:val="1CBA44C7"/>
    <w:rsid w:val="1CBB4FE2"/>
    <w:rsid w:val="1CCC5047"/>
    <w:rsid w:val="1CE090EE"/>
    <w:rsid w:val="1CF05038"/>
    <w:rsid w:val="1CF8A69B"/>
    <w:rsid w:val="1CFED969"/>
    <w:rsid w:val="1D183EAD"/>
    <w:rsid w:val="1D275440"/>
    <w:rsid w:val="1D32416C"/>
    <w:rsid w:val="1D38C10C"/>
    <w:rsid w:val="1D433D10"/>
    <w:rsid w:val="1D434FB7"/>
    <w:rsid w:val="1D527E9D"/>
    <w:rsid w:val="1D5CFBB2"/>
    <w:rsid w:val="1D61F1C7"/>
    <w:rsid w:val="1D8314F7"/>
    <w:rsid w:val="1D89E349"/>
    <w:rsid w:val="1D92A2C0"/>
    <w:rsid w:val="1DB6708A"/>
    <w:rsid w:val="1DBB035F"/>
    <w:rsid w:val="1DC121BF"/>
    <w:rsid w:val="1DF7840D"/>
    <w:rsid w:val="1DF9E440"/>
    <w:rsid w:val="1DFB32B5"/>
    <w:rsid w:val="1E007EEB"/>
    <w:rsid w:val="1E07BF68"/>
    <w:rsid w:val="1E0A6511"/>
    <w:rsid w:val="1E1E456D"/>
    <w:rsid w:val="1E2B7100"/>
    <w:rsid w:val="1E33BE9A"/>
    <w:rsid w:val="1E57D1E4"/>
    <w:rsid w:val="1E5B1B76"/>
    <w:rsid w:val="1E5D09C0"/>
    <w:rsid w:val="1E7A0C9D"/>
    <w:rsid w:val="1E7E025C"/>
    <w:rsid w:val="1E93959A"/>
    <w:rsid w:val="1E9B2D5B"/>
    <w:rsid w:val="1EA69F82"/>
    <w:rsid w:val="1EAA407B"/>
    <w:rsid w:val="1EAD9867"/>
    <w:rsid w:val="1EC003F1"/>
    <w:rsid w:val="1EDE3265"/>
    <w:rsid w:val="1EE83D24"/>
    <w:rsid w:val="1F1FD0D5"/>
    <w:rsid w:val="1F331BBC"/>
    <w:rsid w:val="1F361064"/>
    <w:rsid w:val="1F422DBD"/>
    <w:rsid w:val="1F4B070B"/>
    <w:rsid w:val="1F6838AD"/>
    <w:rsid w:val="1F8197CD"/>
    <w:rsid w:val="1F81F289"/>
    <w:rsid w:val="1F8293C3"/>
    <w:rsid w:val="1F838122"/>
    <w:rsid w:val="1F93974D"/>
    <w:rsid w:val="1F94270A"/>
    <w:rsid w:val="1F98988D"/>
    <w:rsid w:val="1F995259"/>
    <w:rsid w:val="1F9AA6BC"/>
    <w:rsid w:val="1FA1D804"/>
    <w:rsid w:val="1FE2E7BE"/>
    <w:rsid w:val="1FEA1BA4"/>
    <w:rsid w:val="1FF6B1CE"/>
    <w:rsid w:val="1FFC8047"/>
    <w:rsid w:val="200D6CCE"/>
    <w:rsid w:val="200F4878"/>
    <w:rsid w:val="2011EE30"/>
    <w:rsid w:val="2015297A"/>
    <w:rsid w:val="201CF94E"/>
    <w:rsid w:val="201E33F5"/>
    <w:rsid w:val="203B4F4B"/>
    <w:rsid w:val="2046410E"/>
    <w:rsid w:val="20593430"/>
    <w:rsid w:val="205AF2C6"/>
    <w:rsid w:val="205AF6A5"/>
    <w:rsid w:val="205CC593"/>
    <w:rsid w:val="2064112B"/>
    <w:rsid w:val="206665C3"/>
    <w:rsid w:val="2073C373"/>
    <w:rsid w:val="20770210"/>
    <w:rsid w:val="20807EAE"/>
    <w:rsid w:val="20869594"/>
    <w:rsid w:val="20992C31"/>
    <w:rsid w:val="2099C48A"/>
    <w:rsid w:val="209DB025"/>
    <w:rsid w:val="209E0FA5"/>
    <w:rsid w:val="20B959DE"/>
    <w:rsid w:val="20BB03CD"/>
    <w:rsid w:val="20BF4A97"/>
    <w:rsid w:val="20BFA414"/>
    <w:rsid w:val="20C4CC7F"/>
    <w:rsid w:val="20CDF592"/>
    <w:rsid w:val="20D45273"/>
    <w:rsid w:val="20E2BFA9"/>
    <w:rsid w:val="20EAE1BC"/>
    <w:rsid w:val="20EDDF20"/>
    <w:rsid w:val="20F1B15D"/>
    <w:rsid w:val="20F1D1BE"/>
    <w:rsid w:val="20FCB5EE"/>
    <w:rsid w:val="2101C9D9"/>
    <w:rsid w:val="210789B9"/>
    <w:rsid w:val="210BAEFD"/>
    <w:rsid w:val="2113CF13"/>
    <w:rsid w:val="2121063C"/>
    <w:rsid w:val="212CE184"/>
    <w:rsid w:val="213079A6"/>
    <w:rsid w:val="2131E00F"/>
    <w:rsid w:val="214015D8"/>
    <w:rsid w:val="21485FE5"/>
    <w:rsid w:val="214CD5A3"/>
    <w:rsid w:val="215D4514"/>
    <w:rsid w:val="2170D92E"/>
    <w:rsid w:val="2171A38A"/>
    <w:rsid w:val="21C17A4D"/>
    <w:rsid w:val="21CA47BE"/>
    <w:rsid w:val="21D47C1B"/>
    <w:rsid w:val="21DA7FB9"/>
    <w:rsid w:val="21EBE2EB"/>
    <w:rsid w:val="2201210C"/>
    <w:rsid w:val="2201ECAD"/>
    <w:rsid w:val="2202F3FD"/>
    <w:rsid w:val="221DE806"/>
    <w:rsid w:val="222AB676"/>
    <w:rsid w:val="223A0816"/>
    <w:rsid w:val="223DE4F6"/>
    <w:rsid w:val="2252410F"/>
    <w:rsid w:val="225A746A"/>
    <w:rsid w:val="226F8DB4"/>
    <w:rsid w:val="228FAC9A"/>
    <w:rsid w:val="22AD0530"/>
    <w:rsid w:val="22BC04C0"/>
    <w:rsid w:val="22C1DC10"/>
    <w:rsid w:val="22C749E8"/>
    <w:rsid w:val="22F127A6"/>
    <w:rsid w:val="22F2D2BA"/>
    <w:rsid w:val="22FA2D9C"/>
    <w:rsid w:val="23069ABB"/>
    <w:rsid w:val="230CAA2F"/>
    <w:rsid w:val="231F2D14"/>
    <w:rsid w:val="23203FB5"/>
    <w:rsid w:val="23300943"/>
    <w:rsid w:val="233723F1"/>
    <w:rsid w:val="2337C7A7"/>
    <w:rsid w:val="23544173"/>
    <w:rsid w:val="235555C4"/>
    <w:rsid w:val="235C433C"/>
    <w:rsid w:val="23697677"/>
    <w:rsid w:val="237ADE89"/>
    <w:rsid w:val="238CDE94"/>
    <w:rsid w:val="239BC81F"/>
    <w:rsid w:val="23A2BA99"/>
    <w:rsid w:val="23AA3F70"/>
    <w:rsid w:val="23B0938C"/>
    <w:rsid w:val="23BD9DF4"/>
    <w:rsid w:val="23BF8486"/>
    <w:rsid w:val="23C01514"/>
    <w:rsid w:val="23DF2FD0"/>
    <w:rsid w:val="23DF8AFD"/>
    <w:rsid w:val="23E79DA3"/>
    <w:rsid w:val="23F14F2A"/>
    <w:rsid w:val="23F7BE49"/>
    <w:rsid w:val="23F978A3"/>
    <w:rsid w:val="2407370A"/>
    <w:rsid w:val="240E732F"/>
    <w:rsid w:val="241529B7"/>
    <w:rsid w:val="2431F23F"/>
    <w:rsid w:val="24324262"/>
    <w:rsid w:val="2434507F"/>
    <w:rsid w:val="2450F752"/>
    <w:rsid w:val="245C2999"/>
    <w:rsid w:val="2465C2C6"/>
    <w:rsid w:val="2468D1A6"/>
    <w:rsid w:val="24726BEA"/>
    <w:rsid w:val="24737F39"/>
    <w:rsid w:val="24787786"/>
    <w:rsid w:val="2486A93D"/>
    <w:rsid w:val="2489ED9A"/>
    <w:rsid w:val="24973D21"/>
    <w:rsid w:val="249D2E49"/>
    <w:rsid w:val="24A08CA6"/>
    <w:rsid w:val="24A820E3"/>
    <w:rsid w:val="24B1E042"/>
    <w:rsid w:val="24BC3E01"/>
    <w:rsid w:val="24BF3651"/>
    <w:rsid w:val="24C20137"/>
    <w:rsid w:val="24C28EE9"/>
    <w:rsid w:val="24C4BB72"/>
    <w:rsid w:val="24CF5277"/>
    <w:rsid w:val="24D40DCA"/>
    <w:rsid w:val="24DD6E40"/>
    <w:rsid w:val="24F4D575"/>
    <w:rsid w:val="25066B3C"/>
    <w:rsid w:val="251EA628"/>
    <w:rsid w:val="252305B6"/>
    <w:rsid w:val="253482FB"/>
    <w:rsid w:val="25389A88"/>
    <w:rsid w:val="253977B3"/>
    <w:rsid w:val="253A40B0"/>
    <w:rsid w:val="2541AE59"/>
    <w:rsid w:val="2542582B"/>
    <w:rsid w:val="25458223"/>
    <w:rsid w:val="2546213E"/>
    <w:rsid w:val="25543071"/>
    <w:rsid w:val="2554DA94"/>
    <w:rsid w:val="25557403"/>
    <w:rsid w:val="2564E657"/>
    <w:rsid w:val="2566E0C1"/>
    <w:rsid w:val="256B29BB"/>
    <w:rsid w:val="256DA4AB"/>
    <w:rsid w:val="2582F20A"/>
    <w:rsid w:val="258F3782"/>
    <w:rsid w:val="259313EE"/>
    <w:rsid w:val="259398AB"/>
    <w:rsid w:val="259C6220"/>
    <w:rsid w:val="25B6B909"/>
    <w:rsid w:val="25CDF07E"/>
    <w:rsid w:val="25E51095"/>
    <w:rsid w:val="25EE9CBD"/>
    <w:rsid w:val="25FEDDEB"/>
    <w:rsid w:val="260D8852"/>
    <w:rsid w:val="2617182F"/>
    <w:rsid w:val="2620012B"/>
    <w:rsid w:val="26226FDA"/>
    <w:rsid w:val="26516676"/>
    <w:rsid w:val="265EADC4"/>
    <w:rsid w:val="26609995"/>
    <w:rsid w:val="26854A13"/>
    <w:rsid w:val="26A39571"/>
    <w:rsid w:val="26BA4FE2"/>
    <w:rsid w:val="26CF279A"/>
    <w:rsid w:val="270855CA"/>
    <w:rsid w:val="27362799"/>
    <w:rsid w:val="273F38C6"/>
    <w:rsid w:val="2742AC4D"/>
    <w:rsid w:val="2747EE55"/>
    <w:rsid w:val="2752F187"/>
    <w:rsid w:val="27535B53"/>
    <w:rsid w:val="27614514"/>
    <w:rsid w:val="276CCC83"/>
    <w:rsid w:val="276D7B98"/>
    <w:rsid w:val="277CD2FF"/>
    <w:rsid w:val="2785AD6F"/>
    <w:rsid w:val="278F552A"/>
    <w:rsid w:val="27AFEDB7"/>
    <w:rsid w:val="27C67CD9"/>
    <w:rsid w:val="27C758D6"/>
    <w:rsid w:val="27CDA3FB"/>
    <w:rsid w:val="27CF57BF"/>
    <w:rsid w:val="27D818DD"/>
    <w:rsid w:val="27DD1CC6"/>
    <w:rsid w:val="27F2C9CD"/>
    <w:rsid w:val="27F79F44"/>
    <w:rsid w:val="280FA3AC"/>
    <w:rsid w:val="281E91D8"/>
    <w:rsid w:val="28241B1F"/>
    <w:rsid w:val="284A6694"/>
    <w:rsid w:val="284FF0F7"/>
    <w:rsid w:val="28503102"/>
    <w:rsid w:val="285AE64B"/>
    <w:rsid w:val="28634F0E"/>
    <w:rsid w:val="28658761"/>
    <w:rsid w:val="28858A8A"/>
    <w:rsid w:val="28890A11"/>
    <w:rsid w:val="288A3EB1"/>
    <w:rsid w:val="288C3DF3"/>
    <w:rsid w:val="288D6E3A"/>
    <w:rsid w:val="288DF804"/>
    <w:rsid w:val="288F7CD2"/>
    <w:rsid w:val="289EEF9A"/>
    <w:rsid w:val="28A68DCF"/>
    <w:rsid w:val="28A6C479"/>
    <w:rsid w:val="28B13A23"/>
    <w:rsid w:val="28B1857C"/>
    <w:rsid w:val="28B7B03F"/>
    <w:rsid w:val="28C5CD75"/>
    <w:rsid w:val="28CD76E0"/>
    <w:rsid w:val="28CE7F38"/>
    <w:rsid w:val="28D0383C"/>
    <w:rsid w:val="28D1A99A"/>
    <w:rsid w:val="28EBFB7B"/>
    <w:rsid w:val="28FA7B2F"/>
    <w:rsid w:val="28FDFD54"/>
    <w:rsid w:val="2912B47F"/>
    <w:rsid w:val="291C9BD3"/>
    <w:rsid w:val="29405B91"/>
    <w:rsid w:val="29453AA6"/>
    <w:rsid w:val="296B4EEB"/>
    <w:rsid w:val="296B8ACA"/>
    <w:rsid w:val="296C0437"/>
    <w:rsid w:val="29987BA7"/>
    <w:rsid w:val="29AA3DE6"/>
    <w:rsid w:val="29B1AED9"/>
    <w:rsid w:val="29C37C71"/>
    <w:rsid w:val="29C3BF68"/>
    <w:rsid w:val="29D4C0DC"/>
    <w:rsid w:val="29EA9A73"/>
    <w:rsid w:val="29F31A4E"/>
    <w:rsid w:val="29FB1BEB"/>
    <w:rsid w:val="2A028136"/>
    <w:rsid w:val="2A09B8BB"/>
    <w:rsid w:val="2A1FE7CF"/>
    <w:rsid w:val="2A2339F7"/>
    <w:rsid w:val="2A24D3D9"/>
    <w:rsid w:val="2A26A266"/>
    <w:rsid w:val="2A382C71"/>
    <w:rsid w:val="2A3A09A6"/>
    <w:rsid w:val="2A3C821E"/>
    <w:rsid w:val="2A48BF4C"/>
    <w:rsid w:val="2A58B990"/>
    <w:rsid w:val="2A593303"/>
    <w:rsid w:val="2A5AD0E1"/>
    <w:rsid w:val="2A5E75E5"/>
    <w:rsid w:val="2A7D2BBC"/>
    <w:rsid w:val="2A803326"/>
    <w:rsid w:val="2A98D528"/>
    <w:rsid w:val="2AA1895F"/>
    <w:rsid w:val="2AA1F91E"/>
    <w:rsid w:val="2AA74F06"/>
    <w:rsid w:val="2AA80DDB"/>
    <w:rsid w:val="2AB06BD5"/>
    <w:rsid w:val="2AC5CAF3"/>
    <w:rsid w:val="2AE5F2D4"/>
    <w:rsid w:val="2AEB2EE0"/>
    <w:rsid w:val="2AEBAFD0"/>
    <w:rsid w:val="2B068189"/>
    <w:rsid w:val="2B06BFF8"/>
    <w:rsid w:val="2B1F89AE"/>
    <w:rsid w:val="2B2A316F"/>
    <w:rsid w:val="2B3CBD2B"/>
    <w:rsid w:val="2B5075F6"/>
    <w:rsid w:val="2B5CC377"/>
    <w:rsid w:val="2B6A15B7"/>
    <w:rsid w:val="2B831DBF"/>
    <w:rsid w:val="2B913572"/>
    <w:rsid w:val="2BA59DB3"/>
    <w:rsid w:val="2BAE59C8"/>
    <w:rsid w:val="2BB36C3C"/>
    <w:rsid w:val="2BB69700"/>
    <w:rsid w:val="2BBF8D0A"/>
    <w:rsid w:val="2BC38A0B"/>
    <w:rsid w:val="2BD6361F"/>
    <w:rsid w:val="2C14E465"/>
    <w:rsid w:val="2C18406A"/>
    <w:rsid w:val="2C1CE57D"/>
    <w:rsid w:val="2C3AD397"/>
    <w:rsid w:val="2C58D71E"/>
    <w:rsid w:val="2C78EF15"/>
    <w:rsid w:val="2CA75707"/>
    <w:rsid w:val="2CBC0A42"/>
    <w:rsid w:val="2CBFA19F"/>
    <w:rsid w:val="2CCA9338"/>
    <w:rsid w:val="2CCC2036"/>
    <w:rsid w:val="2CD02389"/>
    <w:rsid w:val="2CD7F89B"/>
    <w:rsid w:val="2CD86092"/>
    <w:rsid w:val="2CE1E867"/>
    <w:rsid w:val="2CEEA209"/>
    <w:rsid w:val="2CF5EFD6"/>
    <w:rsid w:val="2CF5FFE4"/>
    <w:rsid w:val="2CF6760D"/>
    <w:rsid w:val="2D13C4E9"/>
    <w:rsid w:val="2D3359B3"/>
    <w:rsid w:val="2D33848E"/>
    <w:rsid w:val="2D33A2AA"/>
    <w:rsid w:val="2D35A98D"/>
    <w:rsid w:val="2D5892FC"/>
    <w:rsid w:val="2D5DB773"/>
    <w:rsid w:val="2D5F4E89"/>
    <w:rsid w:val="2D6B118F"/>
    <w:rsid w:val="2D710699"/>
    <w:rsid w:val="2D7D661D"/>
    <w:rsid w:val="2D93ED13"/>
    <w:rsid w:val="2D99F17C"/>
    <w:rsid w:val="2D9DD373"/>
    <w:rsid w:val="2DA131D4"/>
    <w:rsid w:val="2DA5314C"/>
    <w:rsid w:val="2DB18C17"/>
    <w:rsid w:val="2DB88981"/>
    <w:rsid w:val="2DDC12D7"/>
    <w:rsid w:val="2DDD2B8F"/>
    <w:rsid w:val="2DE3D330"/>
    <w:rsid w:val="2DE66D04"/>
    <w:rsid w:val="2DF1FCFB"/>
    <w:rsid w:val="2DFFAAD3"/>
    <w:rsid w:val="2E003490"/>
    <w:rsid w:val="2E020D26"/>
    <w:rsid w:val="2E077E3E"/>
    <w:rsid w:val="2E081BDA"/>
    <w:rsid w:val="2E258B03"/>
    <w:rsid w:val="2E326A6B"/>
    <w:rsid w:val="2E43B802"/>
    <w:rsid w:val="2E44733C"/>
    <w:rsid w:val="2E58F118"/>
    <w:rsid w:val="2E59C6EC"/>
    <w:rsid w:val="2E62225B"/>
    <w:rsid w:val="2E712338"/>
    <w:rsid w:val="2E8296A1"/>
    <w:rsid w:val="2E862489"/>
    <w:rsid w:val="2EA110C5"/>
    <w:rsid w:val="2EB804AC"/>
    <w:rsid w:val="2EC320FA"/>
    <w:rsid w:val="2EC48EBE"/>
    <w:rsid w:val="2EDBD8CE"/>
    <w:rsid w:val="2EDC65CE"/>
    <w:rsid w:val="2EFCB2B2"/>
    <w:rsid w:val="2F141951"/>
    <w:rsid w:val="2F17B0E6"/>
    <w:rsid w:val="2F19C267"/>
    <w:rsid w:val="2F1D86C7"/>
    <w:rsid w:val="2F22A471"/>
    <w:rsid w:val="2F2B01EA"/>
    <w:rsid w:val="2F2C663F"/>
    <w:rsid w:val="2F2EFFEA"/>
    <w:rsid w:val="2F403382"/>
    <w:rsid w:val="2F532499"/>
    <w:rsid w:val="2F558A5C"/>
    <w:rsid w:val="2F60B9D7"/>
    <w:rsid w:val="2F68F678"/>
    <w:rsid w:val="2F7FCAB4"/>
    <w:rsid w:val="2F8A7772"/>
    <w:rsid w:val="2FA0E178"/>
    <w:rsid w:val="2FB8CC84"/>
    <w:rsid w:val="2FC74D6A"/>
    <w:rsid w:val="2FCAFAFD"/>
    <w:rsid w:val="2FCD5264"/>
    <w:rsid w:val="2FD1AD1B"/>
    <w:rsid w:val="2FF7034F"/>
    <w:rsid w:val="2FF8B606"/>
    <w:rsid w:val="30036555"/>
    <w:rsid w:val="30160310"/>
    <w:rsid w:val="3036837B"/>
    <w:rsid w:val="303C747E"/>
    <w:rsid w:val="304ECB96"/>
    <w:rsid w:val="30610D44"/>
    <w:rsid w:val="30625AD7"/>
    <w:rsid w:val="3062B625"/>
    <w:rsid w:val="30782964"/>
    <w:rsid w:val="3083023C"/>
    <w:rsid w:val="308CE0C7"/>
    <w:rsid w:val="308E6046"/>
    <w:rsid w:val="30930AC9"/>
    <w:rsid w:val="30A80F44"/>
    <w:rsid w:val="30B1A5B7"/>
    <w:rsid w:val="30B3B793"/>
    <w:rsid w:val="30B6CE87"/>
    <w:rsid w:val="30BB1755"/>
    <w:rsid w:val="30C0251E"/>
    <w:rsid w:val="30C05CDD"/>
    <w:rsid w:val="30C1781F"/>
    <w:rsid w:val="30C2977A"/>
    <w:rsid w:val="30C2A03E"/>
    <w:rsid w:val="30C681EA"/>
    <w:rsid w:val="30D2201A"/>
    <w:rsid w:val="30D6A660"/>
    <w:rsid w:val="30E1F9EA"/>
    <w:rsid w:val="30E2DDF5"/>
    <w:rsid w:val="30EA3595"/>
    <w:rsid w:val="30F29D3A"/>
    <w:rsid w:val="30FB8783"/>
    <w:rsid w:val="30FD92ED"/>
    <w:rsid w:val="31031657"/>
    <w:rsid w:val="31071B25"/>
    <w:rsid w:val="3108F73F"/>
    <w:rsid w:val="310C021C"/>
    <w:rsid w:val="311389CF"/>
    <w:rsid w:val="3115641E"/>
    <w:rsid w:val="3129A637"/>
    <w:rsid w:val="3155D36D"/>
    <w:rsid w:val="3159DB7D"/>
    <w:rsid w:val="31622DF2"/>
    <w:rsid w:val="318CDFEC"/>
    <w:rsid w:val="319EE0AA"/>
    <w:rsid w:val="31C39CC0"/>
    <w:rsid w:val="31C80B98"/>
    <w:rsid w:val="31E4AFA7"/>
    <w:rsid w:val="3203040F"/>
    <w:rsid w:val="3206CDAE"/>
    <w:rsid w:val="3213E6F8"/>
    <w:rsid w:val="32185C5C"/>
    <w:rsid w:val="321CF3A1"/>
    <w:rsid w:val="3222CFFD"/>
    <w:rsid w:val="3231F2C8"/>
    <w:rsid w:val="3233A861"/>
    <w:rsid w:val="323D71B0"/>
    <w:rsid w:val="323E148D"/>
    <w:rsid w:val="323F1D6E"/>
    <w:rsid w:val="323F201F"/>
    <w:rsid w:val="32455886"/>
    <w:rsid w:val="324B4853"/>
    <w:rsid w:val="3250CF06"/>
    <w:rsid w:val="3261B867"/>
    <w:rsid w:val="326BC204"/>
    <w:rsid w:val="32774E16"/>
    <w:rsid w:val="32821C23"/>
    <w:rsid w:val="32851797"/>
    <w:rsid w:val="3294A3BC"/>
    <w:rsid w:val="3294F012"/>
    <w:rsid w:val="32ACEF0C"/>
    <w:rsid w:val="32BE5E4D"/>
    <w:rsid w:val="32C6AA76"/>
    <w:rsid w:val="32DF6990"/>
    <w:rsid w:val="32EAB651"/>
    <w:rsid w:val="32F8CF03"/>
    <w:rsid w:val="32F96470"/>
    <w:rsid w:val="32FE2CD5"/>
    <w:rsid w:val="3305FC29"/>
    <w:rsid w:val="3314137F"/>
    <w:rsid w:val="3315863A"/>
    <w:rsid w:val="331F4EE0"/>
    <w:rsid w:val="333C401B"/>
    <w:rsid w:val="33433022"/>
    <w:rsid w:val="33508B00"/>
    <w:rsid w:val="33655AC0"/>
    <w:rsid w:val="3369F6F8"/>
    <w:rsid w:val="336F8A93"/>
    <w:rsid w:val="3374FC9C"/>
    <w:rsid w:val="337A9EE4"/>
    <w:rsid w:val="337D7A91"/>
    <w:rsid w:val="33828FC6"/>
    <w:rsid w:val="3384F256"/>
    <w:rsid w:val="338960F4"/>
    <w:rsid w:val="3392A83C"/>
    <w:rsid w:val="339B6CC3"/>
    <w:rsid w:val="33A2865F"/>
    <w:rsid w:val="33B73835"/>
    <w:rsid w:val="33C6C238"/>
    <w:rsid w:val="33D5C03B"/>
    <w:rsid w:val="33DF035E"/>
    <w:rsid w:val="33EA0426"/>
    <w:rsid w:val="33F7A964"/>
    <w:rsid w:val="3420A7F4"/>
    <w:rsid w:val="342656B1"/>
    <w:rsid w:val="342C072E"/>
    <w:rsid w:val="342C7762"/>
    <w:rsid w:val="3431C88E"/>
    <w:rsid w:val="34321815"/>
    <w:rsid w:val="3436B2C1"/>
    <w:rsid w:val="3443BB77"/>
    <w:rsid w:val="34481FCD"/>
    <w:rsid w:val="34482573"/>
    <w:rsid w:val="34693571"/>
    <w:rsid w:val="349A6370"/>
    <w:rsid w:val="34BD9366"/>
    <w:rsid w:val="34C89FB6"/>
    <w:rsid w:val="34E7BD6A"/>
    <w:rsid w:val="34F93C75"/>
    <w:rsid w:val="34FC9CC8"/>
    <w:rsid w:val="34FF51F9"/>
    <w:rsid w:val="350176DC"/>
    <w:rsid w:val="35047CE4"/>
    <w:rsid w:val="35055764"/>
    <w:rsid w:val="350C852C"/>
    <w:rsid w:val="35112AD4"/>
    <w:rsid w:val="35116381"/>
    <w:rsid w:val="35222E29"/>
    <w:rsid w:val="352D4F13"/>
    <w:rsid w:val="35334176"/>
    <w:rsid w:val="353908FC"/>
    <w:rsid w:val="353A2FCF"/>
    <w:rsid w:val="3545898F"/>
    <w:rsid w:val="354D4BEE"/>
    <w:rsid w:val="35752C0F"/>
    <w:rsid w:val="357534CA"/>
    <w:rsid w:val="357B33A3"/>
    <w:rsid w:val="357C9C4D"/>
    <w:rsid w:val="358792C8"/>
    <w:rsid w:val="3589A6CF"/>
    <w:rsid w:val="35AF181E"/>
    <w:rsid w:val="35D0C810"/>
    <w:rsid w:val="35D2746E"/>
    <w:rsid w:val="35DA7A4C"/>
    <w:rsid w:val="35F2934D"/>
    <w:rsid w:val="35FBFF30"/>
    <w:rsid w:val="35FC8199"/>
    <w:rsid w:val="360EA06C"/>
    <w:rsid w:val="360F290B"/>
    <w:rsid w:val="361D66AA"/>
    <w:rsid w:val="362D709C"/>
    <w:rsid w:val="3632BE63"/>
    <w:rsid w:val="3632FBF0"/>
    <w:rsid w:val="3647A268"/>
    <w:rsid w:val="364D8CD7"/>
    <w:rsid w:val="36788320"/>
    <w:rsid w:val="369284E1"/>
    <w:rsid w:val="369F294C"/>
    <w:rsid w:val="36A6BC0C"/>
    <w:rsid w:val="36BFBF0C"/>
    <w:rsid w:val="36C29615"/>
    <w:rsid w:val="36D23FE2"/>
    <w:rsid w:val="36D8388D"/>
    <w:rsid w:val="36E5B198"/>
    <w:rsid w:val="36EFE62C"/>
    <w:rsid w:val="37007887"/>
    <w:rsid w:val="37012E1B"/>
    <w:rsid w:val="370633F7"/>
    <w:rsid w:val="3708E673"/>
    <w:rsid w:val="370BF62A"/>
    <w:rsid w:val="370C7932"/>
    <w:rsid w:val="3716DC5B"/>
    <w:rsid w:val="3717ECA0"/>
    <w:rsid w:val="372CBCED"/>
    <w:rsid w:val="37454489"/>
    <w:rsid w:val="3749095D"/>
    <w:rsid w:val="375C5781"/>
    <w:rsid w:val="376FB503"/>
    <w:rsid w:val="377ABA4C"/>
    <w:rsid w:val="3785A567"/>
    <w:rsid w:val="37886D37"/>
    <w:rsid w:val="379E2D66"/>
    <w:rsid w:val="37AC3098"/>
    <w:rsid w:val="37B10A65"/>
    <w:rsid w:val="37BF995B"/>
    <w:rsid w:val="37DE70A1"/>
    <w:rsid w:val="37F49E7E"/>
    <w:rsid w:val="37FACFA9"/>
    <w:rsid w:val="380FA9BE"/>
    <w:rsid w:val="38106377"/>
    <w:rsid w:val="382C4E85"/>
    <w:rsid w:val="382ECA96"/>
    <w:rsid w:val="38375090"/>
    <w:rsid w:val="3837AE89"/>
    <w:rsid w:val="383D0477"/>
    <w:rsid w:val="3848B320"/>
    <w:rsid w:val="384DCB93"/>
    <w:rsid w:val="3863C461"/>
    <w:rsid w:val="387934F1"/>
    <w:rsid w:val="387AA9F3"/>
    <w:rsid w:val="3896B4AB"/>
    <w:rsid w:val="38CD31C7"/>
    <w:rsid w:val="38CE54FB"/>
    <w:rsid w:val="38D9E8A6"/>
    <w:rsid w:val="38F00A4D"/>
    <w:rsid w:val="38FF21AB"/>
    <w:rsid w:val="390B7489"/>
    <w:rsid w:val="3914BD44"/>
    <w:rsid w:val="391B6801"/>
    <w:rsid w:val="39210AA6"/>
    <w:rsid w:val="39217DAC"/>
    <w:rsid w:val="392A1968"/>
    <w:rsid w:val="393309FE"/>
    <w:rsid w:val="393540F2"/>
    <w:rsid w:val="39413D5F"/>
    <w:rsid w:val="39500EF0"/>
    <w:rsid w:val="39572E5D"/>
    <w:rsid w:val="395AC4B8"/>
    <w:rsid w:val="395DB12E"/>
    <w:rsid w:val="3961A2B2"/>
    <w:rsid w:val="396C82EE"/>
    <w:rsid w:val="3974D81A"/>
    <w:rsid w:val="398DB5A3"/>
    <w:rsid w:val="39A882D5"/>
    <w:rsid w:val="39B5E9B3"/>
    <w:rsid w:val="39B64132"/>
    <w:rsid w:val="39D7F332"/>
    <w:rsid w:val="39E5624D"/>
    <w:rsid w:val="39F63F08"/>
    <w:rsid w:val="39FDEA2C"/>
    <w:rsid w:val="3A152CC9"/>
    <w:rsid w:val="3A17CFDD"/>
    <w:rsid w:val="3A1E9F4B"/>
    <w:rsid w:val="3A239199"/>
    <w:rsid w:val="3A29D677"/>
    <w:rsid w:val="3A3075DB"/>
    <w:rsid w:val="3A3173FE"/>
    <w:rsid w:val="3A3F9217"/>
    <w:rsid w:val="3A424164"/>
    <w:rsid w:val="3A4DC701"/>
    <w:rsid w:val="3A659D4C"/>
    <w:rsid w:val="3A670DD2"/>
    <w:rsid w:val="3A6DC618"/>
    <w:rsid w:val="3A7414B6"/>
    <w:rsid w:val="3A81EC58"/>
    <w:rsid w:val="3A82C198"/>
    <w:rsid w:val="3A866300"/>
    <w:rsid w:val="3A907A1D"/>
    <w:rsid w:val="3A98DA84"/>
    <w:rsid w:val="3AA6178C"/>
    <w:rsid w:val="3AAB0D8F"/>
    <w:rsid w:val="3AB51096"/>
    <w:rsid w:val="3ABC2B60"/>
    <w:rsid w:val="3AC38208"/>
    <w:rsid w:val="3AD65BE6"/>
    <w:rsid w:val="3AEB8A46"/>
    <w:rsid w:val="3AFDFD0A"/>
    <w:rsid w:val="3B0D531D"/>
    <w:rsid w:val="3B2E9F42"/>
    <w:rsid w:val="3B3925FB"/>
    <w:rsid w:val="3B56BBA5"/>
    <w:rsid w:val="3B6221CE"/>
    <w:rsid w:val="3B6C3071"/>
    <w:rsid w:val="3B737ACF"/>
    <w:rsid w:val="3B85F2E4"/>
    <w:rsid w:val="3B9D36BC"/>
    <w:rsid w:val="3B9FFF05"/>
    <w:rsid w:val="3BA1CAB6"/>
    <w:rsid w:val="3BC3D006"/>
    <w:rsid w:val="3BD12EE3"/>
    <w:rsid w:val="3BF34776"/>
    <w:rsid w:val="3C13DB13"/>
    <w:rsid w:val="3C23D474"/>
    <w:rsid w:val="3C2BB290"/>
    <w:rsid w:val="3C348F84"/>
    <w:rsid w:val="3C3FCC44"/>
    <w:rsid w:val="3C4A9C7E"/>
    <w:rsid w:val="3C4C2400"/>
    <w:rsid w:val="3C57F25B"/>
    <w:rsid w:val="3C7079FC"/>
    <w:rsid w:val="3C7D58B1"/>
    <w:rsid w:val="3C94B3E2"/>
    <w:rsid w:val="3CAB8215"/>
    <w:rsid w:val="3CDEA7B8"/>
    <w:rsid w:val="3CDF90A6"/>
    <w:rsid w:val="3CE8A6B3"/>
    <w:rsid w:val="3D0AB731"/>
    <w:rsid w:val="3D251E3A"/>
    <w:rsid w:val="3D32E748"/>
    <w:rsid w:val="3D35ADB4"/>
    <w:rsid w:val="3D45398B"/>
    <w:rsid w:val="3D4B7216"/>
    <w:rsid w:val="3D516688"/>
    <w:rsid w:val="3D53817C"/>
    <w:rsid w:val="3D998AF9"/>
    <w:rsid w:val="3D9BA9CE"/>
    <w:rsid w:val="3DA3B0E8"/>
    <w:rsid w:val="3DAF372F"/>
    <w:rsid w:val="3DB89D75"/>
    <w:rsid w:val="3DDDC906"/>
    <w:rsid w:val="3DDEE9D1"/>
    <w:rsid w:val="3DE2178C"/>
    <w:rsid w:val="3DE2A861"/>
    <w:rsid w:val="3DE863EB"/>
    <w:rsid w:val="3DE98C1A"/>
    <w:rsid w:val="3DE99027"/>
    <w:rsid w:val="3DEDD209"/>
    <w:rsid w:val="3DFC2ACD"/>
    <w:rsid w:val="3DFC73FA"/>
    <w:rsid w:val="3E0EA3F5"/>
    <w:rsid w:val="3E128973"/>
    <w:rsid w:val="3E1311D7"/>
    <w:rsid w:val="3E317A8B"/>
    <w:rsid w:val="3E3BDE59"/>
    <w:rsid w:val="3E422E35"/>
    <w:rsid w:val="3E51A9AE"/>
    <w:rsid w:val="3E5BE794"/>
    <w:rsid w:val="3E5E5420"/>
    <w:rsid w:val="3EB1155A"/>
    <w:rsid w:val="3EBCC96E"/>
    <w:rsid w:val="3EBEF13E"/>
    <w:rsid w:val="3EC0C594"/>
    <w:rsid w:val="3EE81F81"/>
    <w:rsid w:val="3EED40B1"/>
    <w:rsid w:val="3EFF1CB3"/>
    <w:rsid w:val="3F0A5BC3"/>
    <w:rsid w:val="3F3CF8C0"/>
    <w:rsid w:val="3F3D2D1E"/>
    <w:rsid w:val="3F46E2BF"/>
    <w:rsid w:val="3F56C9E8"/>
    <w:rsid w:val="3F68296A"/>
    <w:rsid w:val="3F6F4788"/>
    <w:rsid w:val="3F714CB6"/>
    <w:rsid w:val="3F7527BA"/>
    <w:rsid w:val="3F78A718"/>
    <w:rsid w:val="3F7EDF3E"/>
    <w:rsid w:val="3F9BB85A"/>
    <w:rsid w:val="3FA6D355"/>
    <w:rsid w:val="3FB29C52"/>
    <w:rsid w:val="3FD018DF"/>
    <w:rsid w:val="3FD375AF"/>
    <w:rsid w:val="3FDB05CA"/>
    <w:rsid w:val="3FE616B0"/>
    <w:rsid w:val="3FE851FD"/>
    <w:rsid w:val="4015C815"/>
    <w:rsid w:val="4021392F"/>
    <w:rsid w:val="4021DE95"/>
    <w:rsid w:val="40313F8F"/>
    <w:rsid w:val="4044EEA9"/>
    <w:rsid w:val="4050561A"/>
    <w:rsid w:val="407D7A28"/>
    <w:rsid w:val="4084F952"/>
    <w:rsid w:val="408B469F"/>
    <w:rsid w:val="409481F2"/>
    <w:rsid w:val="40BE1674"/>
    <w:rsid w:val="40DA4320"/>
    <w:rsid w:val="40E1FD80"/>
    <w:rsid w:val="40EB8065"/>
    <w:rsid w:val="40F71198"/>
    <w:rsid w:val="40F87930"/>
    <w:rsid w:val="410E28D5"/>
    <w:rsid w:val="4113DF99"/>
    <w:rsid w:val="411FB0D1"/>
    <w:rsid w:val="4121C79F"/>
    <w:rsid w:val="4122BCB5"/>
    <w:rsid w:val="4125A34B"/>
    <w:rsid w:val="415089E2"/>
    <w:rsid w:val="415AB9C9"/>
    <w:rsid w:val="415DF321"/>
    <w:rsid w:val="416DEB35"/>
    <w:rsid w:val="416EECCF"/>
    <w:rsid w:val="4172BAD4"/>
    <w:rsid w:val="419DA903"/>
    <w:rsid w:val="419F019D"/>
    <w:rsid w:val="41A4C4B0"/>
    <w:rsid w:val="41A69FCF"/>
    <w:rsid w:val="41B556C9"/>
    <w:rsid w:val="41C903CF"/>
    <w:rsid w:val="41C9D8A1"/>
    <w:rsid w:val="41D344A3"/>
    <w:rsid w:val="41D3E458"/>
    <w:rsid w:val="41D5B689"/>
    <w:rsid w:val="41FC0B74"/>
    <w:rsid w:val="4201EDF9"/>
    <w:rsid w:val="420452DF"/>
    <w:rsid w:val="420B3A1B"/>
    <w:rsid w:val="42201FF0"/>
    <w:rsid w:val="422F499C"/>
    <w:rsid w:val="4232A25E"/>
    <w:rsid w:val="423B90AA"/>
    <w:rsid w:val="42430D3C"/>
    <w:rsid w:val="424D4070"/>
    <w:rsid w:val="4254A86D"/>
    <w:rsid w:val="425E503D"/>
    <w:rsid w:val="425EBC78"/>
    <w:rsid w:val="426479AE"/>
    <w:rsid w:val="42692063"/>
    <w:rsid w:val="427F05AC"/>
    <w:rsid w:val="42939334"/>
    <w:rsid w:val="429E6462"/>
    <w:rsid w:val="42A8B179"/>
    <w:rsid w:val="42AEA92A"/>
    <w:rsid w:val="42CEB5CC"/>
    <w:rsid w:val="42DBC620"/>
    <w:rsid w:val="42DBDA05"/>
    <w:rsid w:val="42DE3B70"/>
    <w:rsid w:val="43041895"/>
    <w:rsid w:val="4306F300"/>
    <w:rsid w:val="43151046"/>
    <w:rsid w:val="4316AAF9"/>
    <w:rsid w:val="431AABBC"/>
    <w:rsid w:val="4338875F"/>
    <w:rsid w:val="43390E67"/>
    <w:rsid w:val="434133E4"/>
    <w:rsid w:val="434188E0"/>
    <w:rsid w:val="4353E609"/>
    <w:rsid w:val="435EEE6B"/>
    <w:rsid w:val="4365C65A"/>
    <w:rsid w:val="43667957"/>
    <w:rsid w:val="436D7CD9"/>
    <w:rsid w:val="437E2397"/>
    <w:rsid w:val="43854566"/>
    <w:rsid w:val="43863AAF"/>
    <w:rsid w:val="43A94DB7"/>
    <w:rsid w:val="43AB6FD1"/>
    <w:rsid w:val="43B47DAB"/>
    <w:rsid w:val="43E1A361"/>
    <w:rsid w:val="43E60FCD"/>
    <w:rsid w:val="440B8D93"/>
    <w:rsid w:val="443204EA"/>
    <w:rsid w:val="4440DAB5"/>
    <w:rsid w:val="4446E347"/>
    <w:rsid w:val="44546499"/>
    <w:rsid w:val="44616566"/>
    <w:rsid w:val="447065AB"/>
    <w:rsid w:val="447C487B"/>
    <w:rsid w:val="4480C3F6"/>
    <w:rsid w:val="4483158B"/>
    <w:rsid w:val="448907DE"/>
    <w:rsid w:val="448BDCBF"/>
    <w:rsid w:val="44AF2543"/>
    <w:rsid w:val="44B180B6"/>
    <w:rsid w:val="44C13B83"/>
    <w:rsid w:val="44CFBBAF"/>
    <w:rsid w:val="44E632AA"/>
    <w:rsid w:val="44E763DA"/>
    <w:rsid w:val="44F7C403"/>
    <w:rsid w:val="44FC7241"/>
    <w:rsid w:val="450C3FDD"/>
    <w:rsid w:val="450F95D1"/>
    <w:rsid w:val="45214CEE"/>
    <w:rsid w:val="4523E37E"/>
    <w:rsid w:val="453A98FB"/>
    <w:rsid w:val="453A9F60"/>
    <w:rsid w:val="453D7A65"/>
    <w:rsid w:val="45485AED"/>
    <w:rsid w:val="454FAC55"/>
    <w:rsid w:val="456DFA0D"/>
    <w:rsid w:val="45744D1B"/>
    <w:rsid w:val="45774D88"/>
    <w:rsid w:val="458EB2C6"/>
    <w:rsid w:val="459BF603"/>
    <w:rsid w:val="45B5DCD6"/>
    <w:rsid w:val="45C00FC7"/>
    <w:rsid w:val="45EFE7F9"/>
    <w:rsid w:val="45F040A2"/>
    <w:rsid w:val="460496F1"/>
    <w:rsid w:val="461E57E3"/>
    <w:rsid w:val="46220E01"/>
    <w:rsid w:val="463DC06F"/>
    <w:rsid w:val="46598431"/>
    <w:rsid w:val="465D3A34"/>
    <w:rsid w:val="466369D1"/>
    <w:rsid w:val="46706CCC"/>
    <w:rsid w:val="46880575"/>
    <w:rsid w:val="4690B648"/>
    <w:rsid w:val="469498EA"/>
    <w:rsid w:val="46A3B74C"/>
    <w:rsid w:val="46BEBF78"/>
    <w:rsid w:val="46DCCF23"/>
    <w:rsid w:val="46DE8153"/>
    <w:rsid w:val="47077E4E"/>
    <w:rsid w:val="471DBB47"/>
    <w:rsid w:val="4723FBB9"/>
    <w:rsid w:val="4736C164"/>
    <w:rsid w:val="473C5105"/>
    <w:rsid w:val="4745A362"/>
    <w:rsid w:val="474B9395"/>
    <w:rsid w:val="47544B71"/>
    <w:rsid w:val="47669E6B"/>
    <w:rsid w:val="476B31DB"/>
    <w:rsid w:val="4782E2C0"/>
    <w:rsid w:val="4792E5E8"/>
    <w:rsid w:val="4793C13E"/>
    <w:rsid w:val="47B6D495"/>
    <w:rsid w:val="47BCB4D9"/>
    <w:rsid w:val="47D7DA99"/>
    <w:rsid w:val="47DAAA23"/>
    <w:rsid w:val="47E82A21"/>
    <w:rsid w:val="47F17707"/>
    <w:rsid w:val="47F3D160"/>
    <w:rsid w:val="480630C6"/>
    <w:rsid w:val="480C2F70"/>
    <w:rsid w:val="480F570F"/>
    <w:rsid w:val="4825CAE0"/>
    <w:rsid w:val="48495DAE"/>
    <w:rsid w:val="4851B367"/>
    <w:rsid w:val="487315F0"/>
    <w:rsid w:val="4891F4E6"/>
    <w:rsid w:val="48A36424"/>
    <w:rsid w:val="48CC5184"/>
    <w:rsid w:val="48D2D9B2"/>
    <w:rsid w:val="48E15BE4"/>
    <w:rsid w:val="49038B07"/>
    <w:rsid w:val="491A43B5"/>
    <w:rsid w:val="491A7A3C"/>
    <w:rsid w:val="49383979"/>
    <w:rsid w:val="4956EEE0"/>
    <w:rsid w:val="496A6662"/>
    <w:rsid w:val="497C0E50"/>
    <w:rsid w:val="49824E73"/>
    <w:rsid w:val="498477FA"/>
    <w:rsid w:val="4996C39D"/>
    <w:rsid w:val="49A0C736"/>
    <w:rsid w:val="49ADF37A"/>
    <w:rsid w:val="49BDE26B"/>
    <w:rsid w:val="49C0D527"/>
    <w:rsid w:val="49C4B112"/>
    <w:rsid w:val="49CD2FA2"/>
    <w:rsid w:val="4A0FB57A"/>
    <w:rsid w:val="4A2586B6"/>
    <w:rsid w:val="4A42CEE5"/>
    <w:rsid w:val="4A649A1C"/>
    <w:rsid w:val="4A6E1111"/>
    <w:rsid w:val="4A88AE9E"/>
    <w:rsid w:val="4A903A98"/>
    <w:rsid w:val="4A97232B"/>
    <w:rsid w:val="4AB0542D"/>
    <w:rsid w:val="4AB0B8E6"/>
    <w:rsid w:val="4AB4BB47"/>
    <w:rsid w:val="4ABF4251"/>
    <w:rsid w:val="4AC64A8C"/>
    <w:rsid w:val="4ACCD681"/>
    <w:rsid w:val="4AD61DCF"/>
    <w:rsid w:val="4AD7E1EA"/>
    <w:rsid w:val="4AD90AA5"/>
    <w:rsid w:val="4AE5F93B"/>
    <w:rsid w:val="4AE7F6ED"/>
    <w:rsid w:val="4AF45019"/>
    <w:rsid w:val="4B0033B1"/>
    <w:rsid w:val="4B015D45"/>
    <w:rsid w:val="4B12E0B2"/>
    <w:rsid w:val="4B187CEB"/>
    <w:rsid w:val="4B27A510"/>
    <w:rsid w:val="4B28F9EF"/>
    <w:rsid w:val="4B353E47"/>
    <w:rsid w:val="4B3F4300"/>
    <w:rsid w:val="4B539CB3"/>
    <w:rsid w:val="4B555F9D"/>
    <w:rsid w:val="4B5BD5B7"/>
    <w:rsid w:val="4B709591"/>
    <w:rsid w:val="4B7741BB"/>
    <w:rsid w:val="4B7B6743"/>
    <w:rsid w:val="4B84437B"/>
    <w:rsid w:val="4BA672EB"/>
    <w:rsid w:val="4BAD873D"/>
    <w:rsid w:val="4BAF8BD1"/>
    <w:rsid w:val="4BD4908A"/>
    <w:rsid w:val="4BD83880"/>
    <w:rsid w:val="4BDADBF2"/>
    <w:rsid w:val="4BEADA2C"/>
    <w:rsid w:val="4BF3EE88"/>
    <w:rsid w:val="4C01685F"/>
    <w:rsid w:val="4C057F30"/>
    <w:rsid w:val="4C0C4A8E"/>
    <w:rsid w:val="4C1C9B2E"/>
    <w:rsid w:val="4C1FDB8B"/>
    <w:rsid w:val="4C34763E"/>
    <w:rsid w:val="4C3B6EC1"/>
    <w:rsid w:val="4C3DD174"/>
    <w:rsid w:val="4C3FCED3"/>
    <w:rsid w:val="4C654B43"/>
    <w:rsid w:val="4C6809BC"/>
    <w:rsid w:val="4C80D4CF"/>
    <w:rsid w:val="4C83DD7D"/>
    <w:rsid w:val="4C845B0F"/>
    <w:rsid w:val="4C904360"/>
    <w:rsid w:val="4CA2325A"/>
    <w:rsid w:val="4CA435B2"/>
    <w:rsid w:val="4CA5EDF3"/>
    <w:rsid w:val="4CB03EAD"/>
    <w:rsid w:val="4CBE578B"/>
    <w:rsid w:val="4CD3432A"/>
    <w:rsid w:val="4CE2557B"/>
    <w:rsid w:val="4CE5D6F6"/>
    <w:rsid w:val="4CFAF734"/>
    <w:rsid w:val="4D023CE5"/>
    <w:rsid w:val="4D327281"/>
    <w:rsid w:val="4D39467A"/>
    <w:rsid w:val="4D3ED1FD"/>
    <w:rsid w:val="4D64BA8B"/>
    <w:rsid w:val="4D6C9AC3"/>
    <w:rsid w:val="4D94CA9E"/>
    <w:rsid w:val="4D98370F"/>
    <w:rsid w:val="4DA65E28"/>
    <w:rsid w:val="4DBADF2D"/>
    <w:rsid w:val="4DBF3946"/>
    <w:rsid w:val="4DC32834"/>
    <w:rsid w:val="4DC46D5E"/>
    <w:rsid w:val="4DC8171F"/>
    <w:rsid w:val="4DCB28ED"/>
    <w:rsid w:val="4DD87957"/>
    <w:rsid w:val="4DDB7317"/>
    <w:rsid w:val="4DF81838"/>
    <w:rsid w:val="4E00C337"/>
    <w:rsid w:val="4E072323"/>
    <w:rsid w:val="4E1B74F8"/>
    <w:rsid w:val="4E1D3C6C"/>
    <w:rsid w:val="4E2E3937"/>
    <w:rsid w:val="4E3306E5"/>
    <w:rsid w:val="4E3AEDD7"/>
    <w:rsid w:val="4E4806D9"/>
    <w:rsid w:val="4E6CB9BB"/>
    <w:rsid w:val="4E83C033"/>
    <w:rsid w:val="4E8D4D01"/>
    <w:rsid w:val="4EC49B1E"/>
    <w:rsid w:val="4ECE4D24"/>
    <w:rsid w:val="4ED59163"/>
    <w:rsid w:val="4EDA71EA"/>
    <w:rsid w:val="4EE68A25"/>
    <w:rsid w:val="4EEB0687"/>
    <w:rsid w:val="4EFFE5D6"/>
    <w:rsid w:val="4F04C3B8"/>
    <w:rsid w:val="4F4C0F7C"/>
    <w:rsid w:val="4F54D757"/>
    <w:rsid w:val="4F5835C5"/>
    <w:rsid w:val="4F5A7383"/>
    <w:rsid w:val="4F6543BB"/>
    <w:rsid w:val="4F6A95B1"/>
    <w:rsid w:val="4F6DA7BA"/>
    <w:rsid w:val="4F730BF4"/>
    <w:rsid w:val="4F73FC75"/>
    <w:rsid w:val="4F774097"/>
    <w:rsid w:val="4F86661D"/>
    <w:rsid w:val="4F96B3CF"/>
    <w:rsid w:val="4FB9A218"/>
    <w:rsid w:val="4FC5D949"/>
    <w:rsid w:val="4FDC3F2F"/>
    <w:rsid w:val="4FDCDEAF"/>
    <w:rsid w:val="4FEB9045"/>
    <w:rsid w:val="4FFF193C"/>
    <w:rsid w:val="50017DEE"/>
    <w:rsid w:val="50053582"/>
    <w:rsid w:val="502286F1"/>
    <w:rsid w:val="5029454A"/>
    <w:rsid w:val="50374D66"/>
    <w:rsid w:val="504D8E5B"/>
    <w:rsid w:val="50564B4B"/>
    <w:rsid w:val="506686CB"/>
    <w:rsid w:val="507586DE"/>
    <w:rsid w:val="509EFAB3"/>
    <w:rsid w:val="50B43013"/>
    <w:rsid w:val="50C84ADB"/>
    <w:rsid w:val="50D79E9A"/>
    <w:rsid w:val="5101B15E"/>
    <w:rsid w:val="510C7985"/>
    <w:rsid w:val="5115873A"/>
    <w:rsid w:val="51166DBD"/>
    <w:rsid w:val="514283E5"/>
    <w:rsid w:val="514B0E69"/>
    <w:rsid w:val="5150A08B"/>
    <w:rsid w:val="515C6FEC"/>
    <w:rsid w:val="51654642"/>
    <w:rsid w:val="516EEE24"/>
    <w:rsid w:val="516F72FF"/>
    <w:rsid w:val="51791991"/>
    <w:rsid w:val="518393B8"/>
    <w:rsid w:val="51926A2C"/>
    <w:rsid w:val="51A8A1B6"/>
    <w:rsid w:val="51A91296"/>
    <w:rsid w:val="51AF82DA"/>
    <w:rsid w:val="51B48075"/>
    <w:rsid w:val="51B7832B"/>
    <w:rsid w:val="51BAF400"/>
    <w:rsid w:val="51BB8E6D"/>
    <w:rsid w:val="51C3FE18"/>
    <w:rsid w:val="51E5C04B"/>
    <w:rsid w:val="52013F6D"/>
    <w:rsid w:val="520686B7"/>
    <w:rsid w:val="52278F7B"/>
    <w:rsid w:val="522A7708"/>
    <w:rsid w:val="524D4D03"/>
    <w:rsid w:val="5258107C"/>
    <w:rsid w:val="52582F91"/>
    <w:rsid w:val="5258B400"/>
    <w:rsid w:val="526AADD2"/>
    <w:rsid w:val="527D8D8A"/>
    <w:rsid w:val="529001F7"/>
    <w:rsid w:val="5291356B"/>
    <w:rsid w:val="5297B2CF"/>
    <w:rsid w:val="52A9404D"/>
    <w:rsid w:val="52AA7ECC"/>
    <w:rsid w:val="52B214AB"/>
    <w:rsid w:val="52CA3088"/>
    <w:rsid w:val="52CECF59"/>
    <w:rsid w:val="52D2CD00"/>
    <w:rsid w:val="5308D998"/>
    <w:rsid w:val="5309B9CF"/>
    <w:rsid w:val="530FB12F"/>
    <w:rsid w:val="5315E772"/>
    <w:rsid w:val="532B268D"/>
    <w:rsid w:val="532E4AE0"/>
    <w:rsid w:val="53372F4B"/>
    <w:rsid w:val="533F8AE6"/>
    <w:rsid w:val="53498FF4"/>
    <w:rsid w:val="534F3D17"/>
    <w:rsid w:val="53572325"/>
    <w:rsid w:val="535E4294"/>
    <w:rsid w:val="53624DB8"/>
    <w:rsid w:val="53757734"/>
    <w:rsid w:val="537663D2"/>
    <w:rsid w:val="5384D51D"/>
    <w:rsid w:val="53923675"/>
    <w:rsid w:val="539AA338"/>
    <w:rsid w:val="53A02295"/>
    <w:rsid w:val="53AE4ECA"/>
    <w:rsid w:val="53DBA5F3"/>
    <w:rsid w:val="53DC330D"/>
    <w:rsid w:val="5403E94A"/>
    <w:rsid w:val="5405556B"/>
    <w:rsid w:val="540AD765"/>
    <w:rsid w:val="541DD796"/>
    <w:rsid w:val="541E0778"/>
    <w:rsid w:val="5422F471"/>
    <w:rsid w:val="542408BD"/>
    <w:rsid w:val="54424C94"/>
    <w:rsid w:val="5443D7B1"/>
    <w:rsid w:val="544B0AAC"/>
    <w:rsid w:val="544B5BE0"/>
    <w:rsid w:val="54526DD3"/>
    <w:rsid w:val="545310E6"/>
    <w:rsid w:val="545BC12F"/>
    <w:rsid w:val="545C26B2"/>
    <w:rsid w:val="545E29E4"/>
    <w:rsid w:val="545F1DAC"/>
    <w:rsid w:val="546977CC"/>
    <w:rsid w:val="54944C8E"/>
    <w:rsid w:val="5499D2A1"/>
    <w:rsid w:val="549C74B3"/>
    <w:rsid w:val="54AC935F"/>
    <w:rsid w:val="54AD2816"/>
    <w:rsid w:val="54B1DECC"/>
    <w:rsid w:val="54B8079C"/>
    <w:rsid w:val="54E1EC9E"/>
    <w:rsid w:val="54F00935"/>
    <w:rsid w:val="55028115"/>
    <w:rsid w:val="55032701"/>
    <w:rsid w:val="5503D4F2"/>
    <w:rsid w:val="5511E39F"/>
    <w:rsid w:val="551D9EC0"/>
    <w:rsid w:val="552273FB"/>
    <w:rsid w:val="554603CB"/>
    <w:rsid w:val="55663EED"/>
    <w:rsid w:val="559CA29C"/>
    <w:rsid w:val="55A19ACC"/>
    <w:rsid w:val="55A73EE1"/>
    <w:rsid w:val="55BA64B3"/>
    <w:rsid w:val="55BE7FDB"/>
    <w:rsid w:val="55BF8781"/>
    <w:rsid w:val="55CA38F3"/>
    <w:rsid w:val="55D6DC6C"/>
    <w:rsid w:val="55EC985E"/>
    <w:rsid w:val="55F3EA2E"/>
    <w:rsid w:val="55FA5502"/>
    <w:rsid w:val="55FB1DAC"/>
    <w:rsid w:val="55FB671A"/>
    <w:rsid w:val="56192BF5"/>
    <w:rsid w:val="5626FAF2"/>
    <w:rsid w:val="5636DFAD"/>
    <w:rsid w:val="563B9073"/>
    <w:rsid w:val="566B68C9"/>
    <w:rsid w:val="567917E9"/>
    <w:rsid w:val="56A2461A"/>
    <w:rsid w:val="56B0CA3E"/>
    <w:rsid w:val="56B1FCBD"/>
    <w:rsid w:val="56B299FD"/>
    <w:rsid w:val="56B5B575"/>
    <w:rsid w:val="56B87299"/>
    <w:rsid w:val="56C2C4FB"/>
    <w:rsid w:val="56CAFA0D"/>
    <w:rsid w:val="56E25667"/>
    <w:rsid w:val="56E7F091"/>
    <w:rsid w:val="56E8A572"/>
    <w:rsid w:val="57042C52"/>
    <w:rsid w:val="571D0508"/>
    <w:rsid w:val="572D788D"/>
    <w:rsid w:val="57330645"/>
    <w:rsid w:val="5741CC4B"/>
    <w:rsid w:val="574E1B5F"/>
    <w:rsid w:val="57555027"/>
    <w:rsid w:val="575A8408"/>
    <w:rsid w:val="575D7768"/>
    <w:rsid w:val="577159F3"/>
    <w:rsid w:val="577425C3"/>
    <w:rsid w:val="5777512F"/>
    <w:rsid w:val="57913905"/>
    <w:rsid w:val="579707D2"/>
    <w:rsid w:val="57A7D578"/>
    <w:rsid w:val="57B2C9AA"/>
    <w:rsid w:val="57B39F28"/>
    <w:rsid w:val="57B994C1"/>
    <w:rsid w:val="57CE3526"/>
    <w:rsid w:val="57D0E64C"/>
    <w:rsid w:val="57D43E5E"/>
    <w:rsid w:val="57D61E5A"/>
    <w:rsid w:val="57E64DDF"/>
    <w:rsid w:val="58009F45"/>
    <w:rsid w:val="580A4229"/>
    <w:rsid w:val="581AA5D8"/>
    <w:rsid w:val="581ECB4A"/>
    <w:rsid w:val="58339434"/>
    <w:rsid w:val="58399BF1"/>
    <w:rsid w:val="5842AB32"/>
    <w:rsid w:val="584B5AA4"/>
    <w:rsid w:val="584D4CF1"/>
    <w:rsid w:val="585B7E2B"/>
    <w:rsid w:val="586142F4"/>
    <w:rsid w:val="5869A41E"/>
    <w:rsid w:val="587A293E"/>
    <w:rsid w:val="587B3493"/>
    <w:rsid w:val="587FCFB3"/>
    <w:rsid w:val="5880D46B"/>
    <w:rsid w:val="58A39D76"/>
    <w:rsid w:val="58ABB9AD"/>
    <w:rsid w:val="58AEF7DF"/>
    <w:rsid w:val="58B8368B"/>
    <w:rsid w:val="58CEB64F"/>
    <w:rsid w:val="58DAC6D1"/>
    <w:rsid w:val="58E6409E"/>
    <w:rsid w:val="58EB50CC"/>
    <w:rsid w:val="5900AF36"/>
    <w:rsid w:val="59136721"/>
    <w:rsid w:val="5926BD23"/>
    <w:rsid w:val="59325435"/>
    <w:rsid w:val="59333255"/>
    <w:rsid w:val="5934108D"/>
    <w:rsid w:val="59401094"/>
    <w:rsid w:val="5962B084"/>
    <w:rsid w:val="597C2988"/>
    <w:rsid w:val="597E8492"/>
    <w:rsid w:val="598DF756"/>
    <w:rsid w:val="5990CF73"/>
    <w:rsid w:val="59935F07"/>
    <w:rsid w:val="59CD7169"/>
    <w:rsid w:val="59F2583E"/>
    <w:rsid w:val="59FE9447"/>
    <w:rsid w:val="59FEE189"/>
    <w:rsid w:val="5A0F773C"/>
    <w:rsid w:val="5A129D76"/>
    <w:rsid w:val="5A1E9920"/>
    <w:rsid w:val="5A34EB18"/>
    <w:rsid w:val="5A35EE7C"/>
    <w:rsid w:val="5A524C36"/>
    <w:rsid w:val="5A6DE636"/>
    <w:rsid w:val="5A721826"/>
    <w:rsid w:val="5A7CCD4B"/>
    <w:rsid w:val="5A7E3C62"/>
    <w:rsid w:val="5A7EB649"/>
    <w:rsid w:val="5A810C48"/>
    <w:rsid w:val="5A8C49D1"/>
    <w:rsid w:val="5A8DFBD7"/>
    <w:rsid w:val="5A923995"/>
    <w:rsid w:val="5A9888E5"/>
    <w:rsid w:val="5A9A939A"/>
    <w:rsid w:val="5A9E391E"/>
    <w:rsid w:val="5AA1B8CB"/>
    <w:rsid w:val="5AAB3CFC"/>
    <w:rsid w:val="5AAB91C7"/>
    <w:rsid w:val="5AB8C34C"/>
    <w:rsid w:val="5ABED312"/>
    <w:rsid w:val="5AC16FF7"/>
    <w:rsid w:val="5AC8844F"/>
    <w:rsid w:val="5AF7E8CC"/>
    <w:rsid w:val="5AFDF570"/>
    <w:rsid w:val="5B0C392F"/>
    <w:rsid w:val="5B0D929A"/>
    <w:rsid w:val="5B137D51"/>
    <w:rsid w:val="5B14ED2D"/>
    <w:rsid w:val="5B15FB16"/>
    <w:rsid w:val="5B2F9120"/>
    <w:rsid w:val="5B388CBB"/>
    <w:rsid w:val="5B3B29BF"/>
    <w:rsid w:val="5B3F61F3"/>
    <w:rsid w:val="5B5152EB"/>
    <w:rsid w:val="5B62FC5F"/>
    <w:rsid w:val="5B64A39B"/>
    <w:rsid w:val="5B66C7C9"/>
    <w:rsid w:val="5B7CE369"/>
    <w:rsid w:val="5B7F8B5C"/>
    <w:rsid w:val="5B821CA9"/>
    <w:rsid w:val="5B8960E8"/>
    <w:rsid w:val="5B9445C4"/>
    <w:rsid w:val="5B94B551"/>
    <w:rsid w:val="5B9607E8"/>
    <w:rsid w:val="5BA4057C"/>
    <w:rsid w:val="5BA8B4D3"/>
    <w:rsid w:val="5BAF926C"/>
    <w:rsid w:val="5BB7AA36"/>
    <w:rsid w:val="5BBDD72E"/>
    <w:rsid w:val="5BBE902A"/>
    <w:rsid w:val="5BC32530"/>
    <w:rsid w:val="5BC70883"/>
    <w:rsid w:val="5BD042A8"/>
    <w:rsid w:val="5BD66533"/>
    <w:rsid w:val="5BF78771"/>
    <w:rsid w:val="5C14FF27"/>
    <w:rsid w:val="5C15ACD8"/>
    <w:rsid w:val="5C209D18"/>
    <w:rsid w:val="5C348D17"/>
    <w:rsid w:val="5C3B950B"/>
    <w:rsid w:val="5C59DDCE"/>
    <w:rsid w:val="5C6938C9"/>
    <w:rsid w:val="5C6A8DE0"/>
    <w:rsid w:val="5C851CDC"/>
    <w:rsid w:val="5C8DF11E"/>
    <w:rsid w:val="5C97E14C"/>
    <w:rsid w:val="5CA002FA"/>
    <w:rsid w:val="5CBD500F"/>
    <w:rsid w:val="5CC7B527"/>
    <w:rsid w:val="5CDD66AB"/>
    <w:rsid w:val="5CE8B418"/>
    <w:rsid w:val="5CF72BA1"/>
    <w:rsid w:val="5CFAA54F"/>
    <w:rsid w:val="5D09CE9E"/>
    <w:rsid w:val="5D0A09F6"/>
    <w:rsid w:val="5D0E49B9"/>
    <w:rsid w:val="5D1B69AA"/>
    <w:rsid w:val="5D248FC3"/>
    <w:rsid w:val="5D527D83"/>
    <w:rsid w:val="5D5C8A65"/>
    <w:rsid w:val="5D6C4A12"/>
    <w:rsid w:val="5D70D60E"/>
    <w:rsid w:val="5D7F1CD3"/>
    <w:rsid w:val="5D92D5EE"/>
    <w:rsid w:val="5D994053"/>
    <w:rsid w:val="5D9F4E51"/>
    <w:rsid w:val="5DA2B555"/>
    <w:rsid w:val="5DA82249"/>
    <w:rsid w:val="5DBB7C46"/>
    <w:rsid w:val="5DBB9E84"/>
    <w:rsid w:val="5DCC3E20"/>
    <w:rsid w:val="5DCEB9DA"/>
    <w:rsid w:val="5DCFBFE8"/>
    <w:rsid w:val="5DD2BA75"/>
    <w:rsid w:val="5DE06F7B"/>
    <w:rsid w:val="5DE9A05C"/>
    <w:rsid w:val="5DFD0261"/>
    <w:rsid w:val="5E064BAF"/>
    <w:rsid w:val="5E0C7070"/>
    <w:rsid w:val="5E1BA9DB"/>
    <w:rsid w:val="5E2475C3"/>
    <w:rsid w:val="5E2C6132"/>
    <w:rsid w:val="5E3A696F"/>
    <w:rsid w:val="5E7407DA"/>
    <w:rsid w:val="5E79DA5B"/>
    <w:rsid w:val="5E8D647E"/>
    <w:rsid w:val="5E8E610C"/>
    <w:rsid w:val="5E92365C"/>
    <w:rsid w:val="5E977E91"/>
    <w:rsid w:val="5EBABEDA"/>
    <w:rsid w:val="5EC2D476"/>
    <w:rsid w:val="5EC922AC"/>
    <w:rsid w:val="5ED99911"/>
    <w:rsid w:val="5EF0BD8F"/>
    <w:rsid w:val="5F0A55E2"/>
    <w:rsid w:val="5F1258CE"/>
    <w:rsid w:val="5F1574DD"/>
    <w:rsid w:val="5F3D3B9A"/>
    <w:rsid w:val="5F49C551"/>
    <w:rsid w:val="5F52FE90"/>
    <w:rsid w:val="5F52FED0"/>
    <w:rsid w:val="5F752323"/>
    <w:rsid w:val="5F75267C"/>
    <w:rsid w:val="5F81205B"/>
    <w:rsid w:val="5F99D55C"/>
    <w:rsid w:val="5FA4E44B"/>
    <w:rsid w:val="5FA92086"/>
    <w:rsid w:val="5FAB4138"/>
    <w:rsid w:val="5FB4703E"/>
    <w:rsid w:val="5FB4CDE4"/>
    <w:rsid w:val="5FC105AE"/>
    <w:rsid w:val="5FC53111"/>
    <w:rsid w:val="5FCC81E5"/>
    <w:rsid w:val="5FFC518D"/>
    <w:rsid w:val="6001A085"/>
    <w:rsid w:val="6011ADCE"/>
    <w:rsid w:val="601E9F2D"/>
    <w:rsid w:val="602298EC"/>
    <w:rsid w:val="60312F16"/>
    <w:rsid w:val="603E7C94"/>
    <w:rsid w:val="6053072D"/>
    <w:rsid w:val="6056D7B6"/>
    <w:rsid w:val="6061557E"/>
    <w:rsid w:val="606CD576"/>
    <w:rsid w:val="60723E36"/>
    <w:rsid w:val="607CB5D1"/>
    <w:rsid w:val="60B0E2B3"/>
    <w:rsid w:val="60B430E7"/>
    <w:rsid w:val="60BCEE50"/>
    <w:rsid w:val="60BFE3B6"/>
    <w:rsid w:val="6106F6E6"/>
    <w:rsid w:val="61112065"/>
    <w:rsid w:val="61118139"/>
    <w:rsid w:val="612EBD4A"/>
    <w:rsid w:val="613A9C42"/>
    <w:rsid w:val="613DDCD2"/>
    <w:rsid w:val="6157FE58"/>
    <w:rsid w:val="615D140A"/>
    <w:rsid w:val="615EFBAB"/>
    <w:rsid w:val="6165A741"/>
    <w:rsid w:val="6165F3EB"/>
    <w:rsid w:val="6166F2B1"/>
    <w:rsid w:val="616C5C82"/>
    <w:rsid w:val="616DBB63"/>
    <w:rsid w:val="617AFC0D"/>
    <w:rsid w:val="617B90D9"/>
    <w:rsid w:val="61811BB6"/>
    <w:rsid w:val="6189132A"/>
    <w:rsid w:val="618CD060"/>
    <w:rsid w:val="619297EB"/>
    <w:rsid w:val="619C6B9D"/>
    <w:rsid w:val="61AB5E47"/>
    <w:rsid w:val="61AC07A3"/>
    <w:rsid w:val="61ACDEA8"/>
    <w:rsid w:val="61B55EC3"/>
    <w:rsid w:val="61B822F5"/>
    <w:rsid w:val="61B9A31B"/>
    <w:rsid w:val="61D47781"/>
    <w:rsid w:val="61D4BDEE"/>
    <w:rsid w:val="61E7B242"/>
    <w:rsid w:val="61F4BD5F"/>
    <w:rsid w:val="61F6C469"/>
    <w:rsid w:val="62012926"/>
    <w:rsid w:val="6203FBBD"/>
    <w:rsid w:val="620934E4"/>
    <w:rsid w:val="6210EE0C"/>
    <w:rsid w:val="624A526A"/>
    <w:rsid w:val="627B3E2A"/>
    <w:rsid w:val="62825A7B"/>
    <w:rsid w:val="62828B7D"/>
    <w:rsid w:val="6284F50A"/>
    <w:rsid w:val="629275D6"/>
    <w:rsid w:val="62B08638"/>
    <w:rsid w:val="62B0CFE1"/>
    <w:rsid w:val="62B9BDD7"/>
    <w:rsid w:val="62D0AD63"/>
    <w:rsid w:val="62D383E4"/>
    <w:rsid w:val="62D843CC"/>
    <w:rsid w:val="62DE399C"/>
    <w:rsid w:val="62FF1AED"/>
    <w:rsid w:val="630B8B5F"/>
    <w:rsid w:val="631E1AA1"/>
    <w:rsid w:val="632E8297"/>
    <w:rsid w:val="63436A93"/>
    <w:rsid w:val="634C247C"/>
    <w:rsid w:val="634CB50F"/>
    <w:rsid w:val="636C19E0"/>
    <w:rsid w:val="6371DF67"/>
    <w:rsid w:val="63731549"/>
    <w:rsid w:val="63741B6D"/>
    <w:rsid w:val="638FF0C4"/>
    <w:rsid w:val="63B77143"/>
    <w:rsid w:val="63B7E84F"/>
    <w:rsid w:val="63C86EBD"/>
    <w:rsid w:val="63D57F00"/>
    <w:rsid w:val="63D69AB6"/>
    <w:rsid w:val="63EA07CB"/>
    <w:rsid w:val="6412225B"/>
    <w:rsid w:val="6433420A"/>
    <w:rsid w:val="64349567"/>
    <w:rsid w:val="64470298"/>
    <w:rsid w:val="644B870C"/>
    <w:rsid w:val="64581426"/>
    <w:rsid w:val="645A988A"/>
    <w:rsid w:val="645B0003"/>
    <w:rsid w:val="645D1660"/>
    <w:rsid w:val="646243A3"/>
    <w:rsid w:val="64627893"/>
    <w:rsid w:val="6471ACC9"/>
    <w:rsid w:val="6486BC14"/>
    <w:rsid w:val="64989348"/>
    <w:rsid w:val="64A38CDB"/>
    <w:rsid w:val="64B74DDF"/>
    <w:rsid w:val="64E09487"/>
    <w:rsid w:val="64F90411"/>
    <w:rsid w:val="65068AFB"/>
    <w:rsid w:val="65088872"/>
    <w:rsid w:val="65157D70"/>
    <w:rsid w:val="6515CF39"/>
    <w:rsid w:val="651A6B3C"/>
    <w:rsid w:val="651D2F13"/>
    <w:rsid w:val="6522B126"/>
    <w:rsid w:val="654B9740"/>
    <w:rsid w:val="6556FBB3"/>
    <w:rsid w:val="65635F1F"/>
    <w:rsid w:val="656A1B0A"/>
    <w:rsid w:val="65725E2C"/>
    <w:rsid w:val="658B0EDB"/>
    <w:rsid w:val="658D2F14"/>
    <w:rsid w:val="659AE220"/>
    <w:rsid w:val="65AFB3C3"/>
    <w:rsid w:val="65BB9DE4"/>
    <w:rsid w:val="65C9D2F1"/>
    <w:rsid w:val="65CDDF32"/>
    <w:rsid w:val="65DB0B53"/>
    <w:rsid w:val="65DBF406"/>
    <w:rsid w:val="65EA8956"/>
    <w:rsid w:val="6608CFBB"/>
    <w:rsid w:val="660C4BED"/>
    <w:rsid w:val="66105FAB"/>
    <w:rsid w:val="661326F5"/>
    <w:rsid w:val="662385DC"/>
    <w:rsid w:val="6628BDD2"/>
    <w:rsid w:val="66300311"/>
    <w:rsid w:val="663C765F"/>
    <w:rsid w:val="6641E2AD"/>
    <w:rsid w:val="664771B3"/>
    <w:rsid w:val="6649422A"/>
    <w:rsid w:val="664C554A"/>
    <w:rsid w:val="6656943A"/>
    <w:rsid w:val="66623309"/>
    <w:rsid w:val="666C4D9D"/>
    <w:rsid w:val="66770968"/>
    <w:rsid w:val="6678C28B"/>
    <w:rsid w:val="667C5B2F"/>
    <w:rsid w:val="667D46E6"/>
    <w:rsid w:val="667D7443"/>
    <w:rsid w:val="6680429A"/>
    <w:rsid w:val="668AA26A"/>
    <w:rsid w:val="6696B515"/>
    <w:rsid w:val="669A98CF"/>
    <w:rsid w:val="66A0BEAC"/>
    <w:rsid w:val="66A0D01D"/>
    <w:rsid w:val="66B1690A"/>
    <w:rsid w:val="66C01FBC"/>
    <w:rsid w:val="66C73D27"/>
    <w:rsid w:val="670B959B"/>
    <w:rsid w:val="6735A2CE"/>
    <w:rsid w:val="673FEB6A"/>
    <w:rsid w:val="67571D59"/>
    <w:rsid w:val="67605DA9"/>
    <w:rsid w:val="676C8F83"/>
    <w:rsid w:val="677FFCE0"/>
    <w:rsid w:val="6789E9A9"/>
    <w:rsid w:val="6796F858"/>
    <w:rsid w:val="67A00AB4"/>
    <w:rsid w:val="67A1650C"/>
    <w:rsid w:val="67A4E30E"/>
    <w:rsid w:val="67A6E838"/>
    <w:rsid w:val="67ACDC5B"/>
    <w:rsid w:val="67B4D4F3"/>
    <w:rsid w:val="67C57DB9"/>
    <w:rsid w:val="67DD7E60"/>
    <w:rsid w:val="67EFEF1E"/>
    <w:rsid w:val="67F86832"/>
    <w:rsid w:val="680092FB"/>
    <w:rsid w:val="6804E726"/>
    <w:rsid w:val="68216C48"/>
    <w:rsid w:val="682FD5C7"/>
    <w:rsid w:val="68310B9B"/>
    <w:rsid w:val="68380405"/>
    <w:rsid w:val="6862569F"/>
    <w:rsid w:val="6865BEA5"/>
    <w:rsid w:val="686C8A5E"/>
    <w:rsid w:val="686CD6CF"/>
    <w:rsid w:val="68719FAC"/>
    <w:rsid w:val="6882FE0B"/>
    <w:rsid w:val="6889AF73"/>
    <w:rsid w:val="688DC503"/>
    <w:rsid w:val="68A58C0A"/>
    <w:rsid w:val="68A7397D"/>
    <w:rsid w:val="68A87CAE"/>
    <w:rsid w:val="68B71C3D"/>
    <w:rsid w:val="68B90AF8"/>
    <w:rsid w:val="68D9E639"/>
    <w:rsid w:val="68E0C1AC"/>
    <w:rsid w:val="68E4D24F"/>
    <w:rsid w:val="68E8F851"/>
    <w:rsid w:val="68E955F4"/>
    <w:rsid w:val="68FF7D72"/>
    <w:rsid w:val="69019BDB"/>
    <w:rsid w:val="691016E1"/>
    <w:rsid w:val="6915A0F7"/>
    <w:rsid w:val="69270F94"/>
    <w:rsid w:val="692DBE38"/>
    <w:rsid w:val="694F4C78"/>
    <w:rsid w:val="69586B37"/>
    <w:rsid w:val="6965CA69"/>
    <w:rsid w:val="696A443F"/>
    <w:rsid w:val="697A0FB7"/>
    <w:rsid w:val="69829834"/>
    <w:rsid w:val="69864D97"/>
    <w:rsid w:val="698B1A87"/>
    <w:rsid w:val="69998335"/>
    <w:rsid w:val="69AAC72A"/>
    <w:rsid w:val="69AD21DF"/>
    <w:rsid w:val="69BEBEAA"/>
    <w:rsid w:val="69CF06AB"/>
    <w:rsid w:val="69D0EE21"/>
    <w:rsid w:val="69EBFC65"/>
    <w:rsid w:val="69EE6077"/>
    <w:rsid w:val="69FCBE23"/>
    <w:rsid w:val="6A0434EE"/>
    <w:rsid w:val="6A14820C"/>
    <w:rsid w:val="6A15E8E3"/>
    <w:rsid w:val="6A1ABE74"/>
    <w:rsid w:val="6A2CAD9F"/>
    <w:rsid w:val="6A2D18F8"/>
    <w:rsid w:val="6A2F23A8"/>
    <w:rsid w:val="6A38CD91"/>
    <w:rsid w:val="6A3A925E"/>
    <w:rsid w:val="6A3E8A1D"/>
    <w:rsid w:val="6A3F349F"/>
    <w:rsid w:val="6A4CD8CF"/>
    <w:rsid w:val="6A4FB62B"/>
    <w:rsid w:val="6A574B3A"/>
    <w:rsid w:val="6A575718"/>
    <w:rsid w:val="6A5A5BE1"/>
    <w:rsid w:val="6A874F00"/>
    <w:rsid w:val="6A8884AB"/>
    <w:rsid w:val="6A8FB7C4"/>
    <w:rsid w:val="6A99531C"/>
    <w:rsid w:val="6A9DC829"/>
    <w:rsid w:val="6ABE9976"/>
    <w:rsid w:val="6ABFC471"/>
    <w:rsid w:val="6AC78E93"/>
    <w:rsid w:val="6ACDC7BA"/>
    <w:rsid w:val="6AE34D84"/>
    <w:rsid w:val="6AE4DE10"/>
    <w:rsid w:val="6AE96E2E"/>
    <w:rsid w:val="6AF71F3C"/>
    <w:rsid w:val="6AF7FC04"/>
    <w:rsid w:val="6B1301DE"/>
    <w:rsid w:val="6B2556FC"/>
    <w:rsid w:val="6B28B70E"/>
    <w:rsid w:val="6B4F9ECC"/>
    <w:rsid w:val="6B643D0E"/>
    <w:rsid w:val="6B7253B9"/>
    <w:rsid w:val="6B7B03F7"/>
    <w:rsid w:val="6B7F7B16"/>
    <w:rsid w:val="6B92756B"/>
    <w:rsid w:val="6B95F1B6"/>
    <w:rsid w:val="6B9F65DB"/>
    <w:rsid w:val="6BA26F31"/>
    <w:rsid w:val="6BBCBB78"/>
    <w:rsid w:val="6BD3EA9F"/>
    <w:rsid w:val="6BD61167"/>
    <w:rsid w:val="6BE850B8"/>
    <w:rsid w:val="6BF09647"/>
    <w:rsid w:val="6C18A0F9"/>
    <w:rsid w:val="6C305FAA"/>
    <w:rsid w:val="6C3C5EC6"/>
    <w:rsid w:val="6C54D0E6"/>
    <w:rsid w:val="6C572724"/>
    <w:rsid w:val="6CA04607"/>
    <w:rsid w:val="6CA23E5E"/>
    <w:rsid w:val="6CC4B9C2"/>
    <w:rsid w:val="6CC9F537"/>
    <w:rsid w:val="6CCBB493"/>
    <w:rsid w:val="6CCD8950"/>
    <w:rsid w:val="6CED9550"/>
    <w:rsid w:val="6CF4DCB6"/>
    <w:rsid w:val="6D011A25"/>
    <w:rsid w:val="6D040B77"/>
    <w:rsid w:val="6D1D933B"/>
    <w:rsid w:val="6D202453"/>
    <w:rsid w:val="6D217140"/>
    <w:rsid w:val="6D2D7596"/>
    <w:rsid w:val="6D2F4A22"/>
    <w:rsid w:val="6D35D0A1"/>
    <w:rsid w:val="6D563B5E"/>
    <w:rsid w:val="6D5D0FBE"/>
    <w:rsid w:val="6D606F81"/>
    <w:rsid w:val="6D61F117"/>
    <w:rsid w:val="6D6F5189"/>
    <w:rsid w:val="6D703077"/>
    <w:rsid w:val="6D7573A2"/>
    <w:rsid w:val="6D7FC99F"/>
    <w:rsid w:val="6D86E9FF"/>
    <w:rsid w:val="6DADD854"/>
    <w:rsid w:val="6DD1D4E6"/>
    <w:rsid w:val="6DD5FCE7"/>
    <w:rsid w:val="6DD75300"/>
    <w:rsid w:val="6DDA777F"/>
    <w:rsid w:val="6DEE38CA"/>
    <w:rsid w:val="6DF1E8E7"/>
    <w:rsid w:val="6DF82739"/>
    <w:rsid w:val="6E0C5C8A"/>
    <w:rsid w:val="6E23A4F1"/>
    <w:rsid w:val="6E401C4F"/>
    <w:rsid w:val="6E6D6D27"/>
    <w:rsid w:val="6E76FB6E"/>
    <w:rsid w:val="6E812468"/>
    <w:rsid w:val="6E904725"/>
    <w:rsid w:val="6E94244A"/>
    <w:rsid w:val="6EA58D2F"/>
    <w:rsid w:val="6EB2A132"/>
    <w:rsid w:val="6EBC4ABB"/>
    <w:rsid w:val="6EC0A658"/>
    <w:rsid w:val="6ED35A5F"/>
    <w:rsid w:val="6EE2CA1B"/>
    <w:rsid w:val="6EEC8AE4"/>
    <w:rsid w:val="6EECD687"/>
    <w:rsid w:val="6EEE333D"/>
    <w:rsid w:val="6EF4E0AE"/>
    <w:rsid w:val="6EFA6462"/>
    <w:rsid w:val="6F19AA3E"/>
    <w:rsid w:val="6F1B3529"/>
    <w:rsid w:val="6F1B7316"/>
    <w:rsid w:val="6F1C8BBE"/>
    <w:rsid w:val="6F1E43C2"/>
    <w:rsid w:val="6F37A3E2"/>
    <w:rsid w:val="6F391CEC"/>
    <w:rsid w:val="6F536A38"/>
    <w:rsid w:val="6F55B667"/>
    <w:rsid w:val="6F903EC0"/>
    <w:rsid w:val="6F91DCAC"/>
    <w:rsid w:val="6F982086"/>
    <w:rsid w:val="6FB3B55C"/>
    <w:rsid w:val="6FB7678A"/>
    <w:rsid w:val="6FBB2B02"/>
    <w:rsid w:val="6FD083E9"/>
    <w:rsid w:val="6FD1EC3E"/>
    <w:rsid w:val="6FDC2500"/>
    <w:rsid w:val="6FDE811C"/>
    <w:rsid w:val="6FEAB7FE"/>
    <w:rsid w:val="6FEDDF95"/>
    <w:rsid w:val="6FF12C2A"/>
    <w:rsid w:val="700ECA17"/>
    <w:rsid w:val="70100990"/>
    <w:rsid w:val="702F09FC"/>
    <w:rsid w:val="70324A49"/>
    <w:rsid w:val="703BE32E"/>
    <w:rsid w:val="704E7278"/>
    <w:rsid w:val="7085BD2F"/>
    <w:rsid w:val="708F52C5"/>
    <w:rsid w:val="70A6FB57"/>
    <w:rsid w:val="70B1A129"/>
    <w:rsid w:val="70BA1FFD"/>
    <w:rsid w:val="70BAAD4F"/>
    <w:rsid w:val="70C75616"/>
    <w:rsid w:val="70CE5C1E"/>
    <w:rsid w:val="70EAEF73"/>
    <w:rsid w:val="70EC38E5"/>
    <w:rsid w:val="7104A991"/>
    <w:rsid w:val="714E2D41"/>
    <w:rsid w:val="714F07EA"/>
    <w:rsid w:val="7162262E"/>
    <w:rsid w:val="716DB68B"/>
    <w:rsid w:val="716E7921"/>
    <w:rsid w:val="718866B4"/>
    <w:rsid w:val="71925A82"/>
    <w:rsid w:val="719FFF28"/>
    <w:rsid w:val="71A2E74C"/>
    <w:rsid w:val="71B187AC"/>
    <w:rsid w:val="71C2B413"/>
    <w:rsid w:val="71C86486"/>
    <w:rsid w:val="71D32F0D"/>
    <w:rsid w:val="71D33106"/>
    <w:rsid w:val="71D7762E"/>
    <w:rsid w:val="71D9118A"/>
    <w:rsid w:val="71E15524"/>
    <w:rsid w:val="71E7F1BB"/>
    <w:rsid w:val="71EE6B2A"/>
    <w:rsid w:val="71EE76FE"/>
    <w:rsid w:val="720F3F71"/>
    <w:rsid w:val="72147EAA"/>
    <w:rsid w:val="72174CF9"/>
    <w:rsid w:val="721D4533"/>
    <w:rsid w:val="722CCC9A"/>
    <w:rsid w:val="72388D6A"/>
    <w:rsid w:val="723F2A18"/>
    <w:rsid w:val="7245B4A8"/>
    <w:rsid w:val="724DE23A"/>
    <w:rsid w:val="7251FC38"/>
    <w:rsid w:val="725BB801"/>
    <w:rsid w:val="7286DED8"/>
    <w:rsid w:val="728873F0"/>
    <w:rsid w:val="728D4391"/>
    <w:rsid w:val="72D2CE1C"/>
    <w:rsid w:val="72DF984E"/>
    <w:rsid w:val="72E8EABA"/>
    <w:rsid w:val="72F363A1"/>
    <w:rsid w:val="72F425DD"/>
    <w:rsid w:val="73014E02"/>
    <w:rsid w:val="73240591"/>
    <w:rsid w:val="73244D5D"/>
    <w:rsid w:val="732907A2"/>
    <w:rsid w:val="732DA3E8"/>
    <w:rsid w:val="734303AF"/>
    <w:rsid w:val="734F9B1D"/>
    <w:rsid w:val="7361A214"/>
    <w:rsid w:val="736D7547"/>
    <w:rsid w:val="7376A88A"/>
    <w:rsid w:val="73790C70"/>
    <w:rsid w:val="7379D9B0"/>
    <w:rsid w:val="73800393"/>
    <w:rsid w:val="73869C5F"/>
    <w:rsid w:val="738C05E7"/>
    <w:rsid w:val="73A30807"/>
    <w:rsid w:val="73B30172"/>
    <w:rsid w:val="73BC5447"/>
    <w:rsid w:val="73BCC70A"/>
    <w:rsid w:val="73C8B94B"/>
    <w:rsid w:val="73DB01C9"/>
    <w:rsid w:val="73DD051E"/>
    <w:rsid w:val="73DF62FD"/>
    <w:rsid w:val="73E263B2"/>
    <w:rsid w:val="73EB2D83"/>
    <w:rsid w:val="7400D6A3"/>
    <w:rsid w:val="74086D1C"/>
    <w:rsid w:val="740FAF27"/>
    <w:rsid w:val="741EA77E"/>
    <w:rsid w:val="7423E9C3"/>
    <w:rsid w:val="742DC70B"/>
    <w:rsid w:val="7431AA3E"/>
    <w:rsid w:val="74329E82"/>
    <w:rsid w:val="7436BE60"/>
    <w:rsid w:val="74422F78"/>
    <w:rsid w:val="744F8A49"/>
    <w:rsid w:val="748C53CD"/>
    <w:rsid w:val="74968B6F"/>
    <w:rsid w:val="74A6837B"/>
    <w:rsid w:val="74B59899"/>
    <w:rsid w:val="74BCAFB0"/>
    <w:rsid w:val="74C32812"/>
    <w:rsid w:val="74C50AF0"/>
    <w:rsid w:val="74C81503"/>
    <w:rsid w:val="74DF8206"/>
    <w:rsid w:val="74E0FC41"/>
    <w:rsid w:val="74E25CDB"/>
    <w:rsid w:val="74FB5192"/>
    <w:rsid w:val="75049C6E"/>
    <w:rsid w:val="7518426B"/>
    <w:rsid w:val="751D9FC9"/>
    <w:rsid w:val="75242879"/>
    <w:rsid w:val="7531C667"/>
    <w:rsid w:val="753498E9"/>
    <w:rsid w:val="7547CEA5"/>
    <w:rsid w:val="75565430"/>
    <w:rsid w:val="756585B8"/>
    <w:rsid w:val="7568A087"/>
    <w:rsid w:val="757F340B"/>
    <w:rsid w:val="75AA738B"/>
    <w:rsid w:val="75B5693C"/>
    <w:rsid w:val="75DCA25F"/>
    <w:rsid w:val="75EC90C9"/>
    <w:rsid w:val="7601B12C"/>
    <w:rsid w:val="7609D662"/>
    <w:rsid w:val="760B8F4C"/>
    <w:rsid w:val="76101DB0"/>
    <w:rsid w:val="761B93C6"/>
    <w:rsid w:val="76215474"/>
    <w:rsid w:val="7622C1F4"/>
    <w:rsid w:val="763DA56A"/>
    <w:rsid w:val="763E18CB"/>
    <w:rsid w:val="76483B4F"/>
    <w:rsid w:val="76534A00"/>
    <w:rsid w:val="765429F7"/>
    <w:rsid w:val="76663B05"/>
    <w:rsid w:val="766DBADC"/>
    <w:rsid w:val="76726E22"/>
    <w:rsid w:val="7673DB06"/>
    <w:rsid w:val="767F4E08"/>
    <w:rsid w:val="7681A474"/>
    <w:rsid w:val="768E3476"/>
    <w:rsid w:val="76B1E4B8"/>
    <w:rsid w:val="7704CD3F"/>
    <w:rsid w:val="771368C3"/>
    <w:rsid w:val="77171627"/>
    <w:rsid w:val="771AB47D"/>
    <w:rsid w:val="771D244D"/>
    <w:rsid w:val="771E48E9"/>
    <w:rsid w:val="772CCDD8"/>
    <w:rsid w:val="7733DB4E"/>
    <w:rsid w:val="773F7C05"/>
    <w:rsid w:val="77414C63"/>
    <w:rsid w:val="77435B7E"/>
    <w:rsid w:val="774615DC"/>
    <w:rsid w:val="7747FC4D"/>
    <w:rsid w:val="776946F1"/>
    <w:rsid w:val="776F87A3"/>
    <w:rsid w:val="77907CE4"/>
    <w:rsid w:val="77A3055B"/>
    <w:rsid w:val="77AB982D"/>
    <w:rsid w:val="77ADA0D6"/>
    <w:rsid w:val="77B7E3FB"/>
    <w:rsid w:val="77C5FFD9"/>
    <w:rsid w:val="77D370B7"/>
    <w:rsid w:val="77D6993F"/>
    <w:rsid w:val="77DAEFBF"/>
    <w:rsid w:val="77E7B84D"/>
    <w:rsid w:val="77F0C2B2"/>
    <w:rsid w:val="77F9260E"/>
    <w:rsid w:val="77FA72A7"/>
    <w:rsid w:val="77FCD25C"/>
    <w:rsid w:val="77FDE559"/>
    <w:rsid w:val="7809190A"/>
    <w:rsid w:val="78117852"/>
    <w:rsid w:val="781852A0"/>
    <w:rsid w:val="78205FBA"/>
    <w:rsid w:val="782C00AD"/>
    <w:rsid w:val="782FFD4E"/>
    <w:rsid w:val="78401B74"/>
    <w:rsid w:val="7841654C"/>
    <w:rsid w:val="7849B7E1"/>
    <w:rsid w:val="7869CD41"/>
    <w:rsid w:val="788F82E2"/>
    <w:rsid w:val="788FF5F8"/>
    <w:rsid w:val="7891B299"/>
    <w:rsid w:val="789407D9"/>
    <w:rsid w:val="789A292A"/>
    <w:rsid w:val="78A36F06"/>
    <w:rsid w:val="78A88504"/>
    <w:rsid w:val="78B34B09"/>
    <w:rsid w:val="78BCB0E0"/>
    <w:rsid w:val="78C2F9E6"/>
    <w:rsid w:val="78E2D0D4"/>
    <w:rsid w:val="78E43146"/>
    <w:rsid w:val="78EAFC24"/>
    <w:rsid w:val="78F36858"/>
    <w:rsid w:val="78FAC8A8"/>
    <w:rsid w:val="78FF36D2"/>
    <w:rsid w:val="790A61F8"/>
    <w:rsid w:val="79138623"/>
    <w:rsid w:val="79165E3D"/>
    <w:rsid w:val="791B7A30"/>
    <w:rsid w:val="7930595B"/>
    <w:rsid w:val="79698EC0"/>
    <w:rsid w:val="7971E2F5"/>
    <w:rsid w:val="798A807B"/>
    <w:rsid w:val="798E1E56"/>
    <w:rsid w:val="79CF235B"/>
    <w:rsid w:val="79D1761B"/>
    <w:rsid w:val="79D344B3"/>
    <w:rsid w:val="79D7E613"/>
    <w:rsid w:val="79F14641"/>
    <w:rsid w:val="7A1672C2"/>
    <w:rsid w:val="7A223B12"/>
    <w:rsid w:val="7A23B45E"/>
    <w:rsid w:val="7A2A522B"/>
    <w:rsid w:val="7A2ACAF2"/>
    <w:rsid w:val="7A352B6D"/>
    <w:rsid w:val="7A481B36"/>
    <w:rsid w:val="7A4C8A7B"/>
    <w:rsid w:val="7A4FC338"/>
    <w:rsid w:val="7A5EF8D4"/>
    <w:rsid w:val="7A75F812"/>
    <w:rsid w:val="7A8988A8"/>
    <w:rsid w:val="7A98F89E"/>
    <w:rsid w:val="7B12D7D3"/>
    <w:rsid w:val="7B23953D"/>
    <w:rsid w:val="7B25C4B3"/>
    <w:rsid w:val="7B2F4F92"/>
    <w:rsid w:val="7B3F8A80"/>
    <w:rsid w:val="7B45F9B3"/>
    <w:rsid w:val="7B4D6D79"/>
    <w:rsid w:val="7B58A929"/>
    <w:rsid w:val="7B685C02"/>
    <w:rsid w:val="7B84C060"/>
    <w:rsid w:val="7B84ED5B"/>
    <w:rsid w:val="7B85258D"/>
    <w:rsid w:val="7B8AF692"/>
    <w:rsid w:val="7B909FD3"/>
    <w:rsid w:val="7B9E8CBD"/>
    <w:rsid w:val="7B9FBA2C"/>
    <w:rsid w:val="7BA162A0"/>
    <w:rsid w:val="7BA39071"/>
    <w:rsid w:val="7BAC1F9E"/>
    <w:rsid w:val="7BB06E23"/>
    <w:rsid w:val="7BB81A57"/>
    <w:rsid w:val="7BBFDC3D"/>
    <w:rsid w:val="7BDB7863"/>
    <w:rsid w:val="7BE04021"/>
    <w:rsid w:val="7BE083A6"/>
    <w:rsid w:val="7BE0F49B"/>
    <w:rsid w:val="7BE5B9EB"/>
    <w:rsid w:val="7BF0FDAD"/>
    <w:rsid w:val="7C130595"/>
    <w:rsid w:val="7C22A1AA"/>
    <w:rsid w:val="7C4A75E0"/>
    <w:rsid w:val="7C50CC3A"/>
    <w:rsid w:val="7C5709B1"/>
    <w:rsid w:val="7C632C65"/>
    <w:rsid w:val="7C7BB06A"/>
    <w:rsid w:val="7C84ECC2"/>
    <w:rsid w:val="7C918A0A"/>
    <w:rsid w:val="7C93736A"/>
    <w:rsid w:val="7CC69DF5"/>
    <w:rsid w:val="7CCE81B7"/>
    <w:rsid w:val="7CE3067E"/>
    <w:rsid w:val="7D44EB92"/>
    <w:rsid w:val="7D5EE448"/>
    <w:rsid w:val="7D7B6718"/>
    <w:rsid w:val="7D80A120"/>
    <w:rsid w:val="7D83C826"/>
    <w:rsid w:val="7D88A71D"/>
    <w:rsid w:val="7D8A1CA0"/>
    <w:rsid w:val="7D94B6BD"/>
    <w:rsid w:val="7D9A7FA6"/>
    <w:rsid w:val="7D9BB87A"/>
    <w:rsid w:val="7D9E32F0"/>
    <w:rsid w:val="7DA0BB28"/>
    <w:rsid w:val="7DA0F89E"/>
    <w:rsid w:val="7DB96979"/>
    <w:rsid w:val="7DCC07AE"/>
    <w:rsid w:val="7DD79920"/>
    <w:rsid w:val="7DE32FC9"/>
    <w:rsid w:val="7DF74BAE"/>
    <w:rsid w:val="7DFCC554"/>
    <w:rsid w:val="7E13835A"/>
    <w:rsid w:val="7E16FBA4"/>
    <w:rsid w:val="7E1A661E"/>
    <w:rsid w:val="7E20EFB7"/>
    <w:rsid w:val="7E237780"/>
    <w:rsid w:val="7E28760E"/>
    <w:rsid w:val="7E3297DC"/>
    <w:rsid w:val="7E38AD1A"/>
    <w:rsid w:val="7E4AE22C"/>
    <w:rsid w:val="7E587BA1"/>
    <w:rsid w:val="7E591DA3"/>
    <w:rsid w:val="7E6EA645"/>
    <w:rsid w:val="7E709524"/>
    <w:rsid w:val="7E72BCF7"/>
    <w:rsid w:val="7E741560"/>
    <w:rsid w:val="7E8BDD68"/>
    <w:rsid w:val="7E966855"/>
    <w:rsid w:val="7EA5E69F"/>
    <w:rsid w:val="7EB8F495"/>
    <w:rsid w:val="7EBDA41B"/>
    <w:rsid w:val="7EC9A5CD"/>
    <w:rsid w:val="7EDCDCAF"/>
    <w:rsid w:val="7EDD21C7"/>
    <w:rsid w:val="7F098DD1"/>
    <w:rsid w:val="7F106B9B"/>
    <w:rsid w:val="7F16753D"/>
    <w:rsid w:val="7F2586D3"/>
    <w:rsid w:val="7F29BD23"/>
    <w:rsid w:val="7F51EB97"/>
    <w:rsid w:val="7F594DDF"/>
    <w:rsid w:val="7F6681F2"/>
    <w:rsid w:val="7F71F66E"/>
    <w:rsid w:val="7F79ED69"/>
    <w:rsid w:val="7F7DAF65"/>
    <w:rsid w:val="7F83430F"/>
    <w:rsid w:val="7F8E90BF"/>
    <w:rsid w:val="7FA53744"/>
    <w:rsid w:val="7FA7BE46"/>
    <w:rsid w:val="7FBA2F21"/>
    <w:rsid w:val="7FC5D305"/>
    <w:rsid w:val="7FCAA35F"/>
    <w:rsid w:val="7FDA1554"/>
    <w:rsid w:val="7FE5493C"/>
    <w:rsid w:val="7FEAEF4F"/>
    <w:rsid w:val="7FF3BC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F0E2E"/>
  <w15:docId w15:val="{9930EB4C-46AB-45C5-A9DF-DA537DB53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B64"/>
    <w:pPr>
      <w:spacing w:after="0" w:line="240" w:lineRule="auto"/>
    </w:pPr>
    <w:rPr>
      <w:rFonts w:ascii="Cambria" w:eastAsia="MS Mincho" w:hAnsi="Cambria" w:cs="Times New Roman"/>
      <w:sz w:val="24"/>
      <w:szCs w:val="24"/>
      <w:lang w:val="en-GB"/>
    </w:rPr>
  </w:style>
  <w:style w:type="paragraph" w:styleId="Heading1">
    <w:name w:val="heading 1"/>
    <w:basedOn w:val="Normal"/>
    <w:next w:val="Normal"/>
    <w:link w:val="Heading1Char"/>
    <w:rsid w:val="00B34D99"/>
    <w:pPr>
      <w:keepNext/>
      <w:keepLines/>
      <w:spacing w:before="400" w:after="120" w:line="276" w:lineRule="auto"/>
      <w:contextualSpacing/>
      <w:outlineLvl w:val="0"/>
    </w:pPr>
    <w:rPr>
      <w:rFonts w:ascii="Arial" w:eastAsia="Arial" w:hAnsi="Arial" w:cs="Arial"/>
      <w:color w:val="000000"/>
      <w:sz w:val="40"/>
      <w:szCs w:val="40"/>
      <w:lang w:eastAsia="en-GB"/>
    </w:rPr>
  </w:style>
  <w:style w:type="paragraph" w:styleId="Heading2">
    <w:name w:val="heading 2"/>
    <w:basedOn w:val="Normal"/>
    <w:next w:val="Normal"/>
    <w:link w:val="Heading2Char"/>
    <w:rsid w:val="00B34D99"/>
    <w:pPr>
      <w:keepNext/>
      <w:keepLines/>
      <w:spacing w:before="360" w:after="120" w:line="276" w:lineRule="auto"/>
      <w:contextualSpacing/>
      <w:outlineLvl w:val="1"/>
    </w:pPr>
    <w:rPr>
      <w:rFonts w:ascii="Arial" w:eastAsia="Arial" w:hAnsi="Arial" w:cs="Arial"/>
      <w:color w:val="000000"/>
      <w:sz w:val="32"/>
      <w:szCs w:val="32"/>
      <w:lang w:eastAsia="en-GB"/>
    </w:rPr>
  </w:style>
  <w:style w:type="paragraph" w:styleId="Heading3">
    <w:name w:val="heading 3"/>
    <w:basedOn w:val="Normal"/>
    <w:next w:val="Normal"/>
    <w:link w:val="Heading3Char"/>
    <w:rsid w:val="00B34D99"/>
    <w:pPr>
      <w:keepNext/>
      <w:keepLines/>
      <w:spacing w:before="320" w:after="80" w:line="276" w:lineRule="auto"/>
      <w:contextualSpacing/>
      <w:outlineLvl w:val="2"/>
    </w:pPr>
    <w:rPr>
      <w:rFonts w:ascii="Arial" w:eastAsia="Arial" w:hAnsi="Arial" w:cs="Arial"/>
      <w:color w:val="434343"/>
      <w:sz w:val="28"/>
      <w:szCs w:val="28"/>
      <w:lang w:eastAsia="en-GB"/>
    </w:rPr>
  </w:style>
  <w:style w:type="paragraph" w:styleId="Heading4">
    <w:name w:val="heading 4"/>
    <w:basedOn w:val="Normal"/>
    <w:next w:val="Normal"/>
    <w:link w:val="Heading4Char"/>
    <w:rsid w:val="007F354A"/>
    <w:pPr>
      <w:keepNext/>
      <w:keepLines/>
      <w:spacing w:before="280" w:after="80" w:line="276" w:lineRule="auto"/>
      <w:contextualSpacing/>
      <w:outlineLvl w:val="3"/>
    </w:pPr>
    <w:rPr>
      <w:rFonts w:ascii="Arial" w:eastAsia="Arial" w:hAnsi="Arial" w:cs="Arial"/>
      <w:color w:val="666666"/>
      <w:lang w:eastAsia="en-GB"/>
    </w:rPr>
  </w:style>
  <w:style w:type="paragraph" w:styleId="Heading5">
    <w:name w:val="heading 5"/>
    <w:basedOn w:val="Normal"/>
    <w:next w:val="Normal"/>
    <w:link w:val="Heading5Char"/>
    <w:rsid w:val="007F354A"/>
    <w:pPr>
      <w:keepNext/>
      <w:keepLines/>
      <w:spacing w:before="240" w:after="80" w:line="276" w:lineRule="auto"/>
      <w:contextualSpacing/>
      <w:outlineLvl w:val="4"/>
    </w:pPr>
    <w:rPr>
      <w:rFonts w:ascii="Arial" w:eastAsia="Arial" w:hAnsi="Arial" w:cs="Arial"/>
      <w:color w:val="666666"/>
      <w:sz w:val="22"/>
      <w:szCs w:val="22"/>
      <w:lang w:eastAsia="en-GB"/>
    </w:rPr>
  </w:style>
  <w:style w:type="paragraph" w:styleId="Heading6">
    <w:name w:val="heading 6"/>
    <w:basedOn w:val="Normal"/>
    <w:next w:val="Normal"/>
    <w:link w:val="Heading6Char"/>
    <w:rsid w:val="007F354A"/>
    <w:pPr>
      <w:keepNext/>
      <w:keepLines/>
      <w:spacing w:before="240" w:after="80" w:line="276" w:lineRule="auto"/>
      <w:contextualSpacing/>
      <w:outlineLvl w:val="5"/>
    </w:pPr>
    <w:rPr>
      <w:rFonts w:ascii="Arial" w:eastAsia="Arial" w:hAnsi="Arial" w:cs="Arial"/>
      <w:i/>
      <w:color w:val="666666"/>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D99"/>
    <w:rPr>
      <w:rFonts w:ascii="Arial" w:eastAsia="Arial" w:hAnsi="Arial" w:cs="Arial"/>
      <w:color w:val="000000"/>
      <w:sz w:val="40"/>
      <w:szCs w:val="40"/>
      <w:lang w:val="en-GB" w:eastAsia="en-GB"/>
    </w:rPr>
  </w:style>
  <w:style w:type="character" w:customStyle="1" w:styleId="Heading2Char">
    <w:name w:val="Heading 2 Char"/>
    <w:basedOn w:val="DefaultParagraphFont"/>
    <w:link w:val="Heading2"/>
    <w:rsid w:val="00B34D99"/>
    <w:rPr>
      <w:rFonts w:ascii="Arial" w:eastAsia="Arial" w:hAnsi="Arial" w:cs="Arial"/>
      <w:color w:val="000000"/>
      <w:sz w:val="32"/>
      <w:szCs w:val="32"/>
      <w:lang w:val="en-GB" w:eastAsia="en-GB"/>
    </w:rPr>
  </w:style>
  <w:style w:type="character" w:customStyle="1" w:styleId="Heading3Char">
    <w:name w:val="Heading 3 Char"/>
    <w:basedOn w:val="DefaultParagraphFont"/>
    <w:link w:val="Heading3"/>
    <w:rsid w:val="00B34D99"/>
    <w:rPr>
      <w:rFonts w:ascii="Arial" w:eastAsia="Arial" w:hAnsi="Arial" w:cs="Arial"/>
      <w:color w:val="434343"/>
      <w:sz w:val="28"/>
      <w:szCs w:val="28"/>
      <w:lang w:val="en-GB" w:eastAsia="en-GB"/>
    </w:rPr>
  </w:style>
  <w:style w:type="character" w:customStyle="1" w:styleId="Heading4Char">
    <w:name w:val="Heading 4 Char"/>
    <w:basedOn w:val="DefaultParagraphFont"/>
    <w:link w:val="Heading4"/>
    <w:rsid w:val="007F354A"/>
    <w:rPr>
      <w:rFonts w:ascii="Arial" w:eastAsia="Arial" w:hAnsi="Arial" w:cs="Arial"/>
      <w:color w:val="666666"/>
      <w:sz w:val="24"/>
      <w:szCs w:val="24"/>
      <w:lang w:val="en-GB" w:eastAsia="en-GB"/>
    </w:rPr>
  </w:style>
  <w:style w:type="character" w:customStyle="1" w:styleId="Heading5Char">
    <w:name w:val="Heading 5 Char"/>
    <w:basedOn w:val="DefaultParagraphFont"/>
    <w:link w:val="Heading5"/>
    <w:rsid w:val="007F354A"/>
    <w:rPr>
      <w:rFonts w:ascii="Arial" w:eastAsia="Arial" w:hAnsi="Arial" w:cs="Arial"/>
      <w:color w:val="666666"/>
      <w:lang w:val="en-GB" w:eastAsia="en-GB"/>
    </w:rPr>
  </w:style>
  <w:style w:type="character" w:customStyle="1" w:styleId="Heading6Char">
    <w:name w:val="Heading 6 Char"/>
    <w:basedOn w:val="DefaultParagraphFont"/>
    <w:link w:val="Heading6"/>
    <w:rsid w:val="007F354A"/>
    <w:rPr>
      <w:rFonts w:ascii="Arial" w:eastAsia="Arial" w:hAnsi="Arial" w:cs="Arial"/>
      <w:i/>
      <w:color w:val="666666"/>
      <w:lang w:val="en-GB" w:eastAsia="en-GB"/>
    </w:rPr>
  </w:style>
  <w:style w:type="character" w:styleId="Hyperlink">
    <w:name w:val="Hyperlink"/>
    <w:basedOn w:val="DefaultParagraphFont"/>
    <w:uiPriority w:val="99"/>
    <w:unhideWhenUsed/>
    <w:rsid w:val="0070496B"/>
    <w:rPr>
      <w:color w:val="0563C1" w:themeColor="hyperlink"/>
      <w:u w:val="single"/>
    </w:rPr>
  </w:style>
  <w:style w:type="paragraph" w:styleId="Header">
    <w:name w:val="header"/>
    <w:basedOn w:val="Normal"/>
    <w:link w:val="HeaderChar"/>
    <w:uiPriority w:val="99"/>
    <w:unhideWhenUsed/>
    <w:rsid w:val="00B34D99"/>
    <w:pPr>
      <w:tabs>
        <w:tab w:val="center" w:pos="4536"/>
        <w:tab w:val="right" w:pos="9072"/>
      </w:tabs>
    </w:pPr>
  </w:style>
  <w:style w:type="character" w:customStyle="1" w:styleId="HeaderChar">
    <w:name w:val="Header Char"/>
    <w:basedOn w:val="DefaultParagraphFont"/>
    <w:link w:val="Header"/>
    <w:uiPriority w:val="99"/>
    <w:rsid w:val="00B34D99"/>
    <w:rPr>
      <w:rFonts w:ascii="Cambria" w:eastAsia="MS Mincho" w:hAnsi="Cambria" w:cs="Times New Roman"/>
      <w:sz w:val="24"/>
      <w:szCs w:val="24"/>
      <w:lang w:val="en-GB"/>
    </w:rPr>
  </w:style>
  <w:style w:type="paragraph" w:styleId="Footer">
    <w:name w:val="footer"/>
    <w:basedOn w:val="Normal"/>
    <w:link w:val="FooterChar"/>
    <w:uiPriority w:val="99"/>
    <w:unhideWhenUsed/>
    <w:rsid w:val="00B34D99"/>
    <w:pPr>
      <w:tabs>
        <w:tab w:val="center" w:pos="4536"/>
        <w:tab w:val="right" w:pos="9072"/>
      </w:tabs>
    </w:pPr>
  </w:style>
  <w:style w:type="character" w:customStyle="1" w:styleId="FooterChar">
    <w:name w:val="Footer Char"/>
    <w:basedOn w:val="DefaultParagraphFont"/>
    <w:link w:val="Footer"/>
    <w:uiPriority w:val="99"/>
    <w:rsid w:val="00B34D99"/>
    <w:rPr>
      <w:rFonts w:ascii="Cambria" w:eastAsia="MS Mincho" w:hAnsi="Cambria" w:cs="Times New Roman"/>
      <w:sz w:val="24"/>
      <w:szCs w:val="24"/>
      <w:lang w:val="en-GB"/>
    </w:rPr>
  </w:style>
  <w:style w:type="paragraph" w:styleId="Title">
    <w:name w:val="Title"/>
    <w:basedOn w:val="Normal"/>
    <w:next w:val="Normal"/>
    <w:link w:val="TitleChar"/>
    <w:rsid w:val="00B34D99"/>
    <w:pPr>
      <w:keepNext/>
      <w:keepLines/>
      <w:spacing w:after="60" w:line="276" w:lineRule="auto"/>
      <w:contextualSpacing/>
    </w:pPr>
    <w:rPr>
      <w:rFonts w:ascii="Arial" w:eastAsia="Arial" w:hAnsi="Arial" w:cs="Arial"/>
      <w:color w:val="000000"/>
      <w:sz w:val="52"/>
      <w:szCs w:val="52"/>
      <w:lang w:eastAsia="en-GB"/>
    </w:rPr>
  </w:style>
  <w:style w:type="character" w:customStyle="1" w:styleId="TitleChar">
    <w:name w:val="Title Char"/>
    <w:basedOn w:val="DefaultParagraphFont"/>
    <w:link w:val="Title"/>
    <w:rsid w:val="00B34D99"/>
    <w:rPr>
      <w:rFonts w:ascii="Arial" w:eastAsia="Arial" w:hAnsi="Arial" w:cs="Arial"/>
      <w:color w:val="000000"/>
      <w:sz w:val="52"/>
      <w:szCs w:val="52"/>
      <w:lang w:val="en-GB" w:eastAsia="en-GB"/>
    </w:rPr>
  </w:style>
  <w:style w:type="paragraph" w:styleId="ListParagraph">
    <w:name w:val="List Paragraph"/>
    <w:basedOn w:val="Normal"/>
    <w:uiPriority w:val="34"/>
    <w:qFormat/>
    <w:rsid w:val="00B34D99"/>
    <w:pPr>
      <w:spacing w:line="276" w:lineRule="auto"/>
      <w:ind w:left="720"/>
      <w:contextualSpacing/>
    </w:pPr>
    <w:rPr>
      <w:rFonts w:ascii="Arial" w:eastAsia="Arial" w:hAnsi="Arial" w:cs="Arial"/>
      <w:color w:val="000000"/>
      <w:sz w:val="22"/>
      <w:szCs w:val="22"/>
      <w:lang w:eastAsia="en-GB"/>
    </w:rPr>
  </w:style>
  <w:style w:type="paragraph" w:styleId="Subtitle">
    <w:name w:val="Subtitle"/>
    <w:basedOn w:val="Normal"/>
    <w:next w:val="Normal"/>
    <w:link w:val="SubtitleChar"/>
    <w:rsid w:val="007F354A"/>
    <w:pPr>
      <w:keepNext/>
      <w:keepLines/>
      <w:spacing w:after="320" w:line="276" w:lineRule="auto"/>
      <w:contextualSpacing/>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7F354A"/>
    <w:rPr>
      <w:rFonts w:ascii="Arial" w:eastAsia="Arial" w:hAnsi="Arial" w:cs="Arial"/>
      <w:color w:val="666666"/>
      <w:sz w:val="30"/>
      <w:szCs w:val="30"/>
      <w:lang w:val="en-GB" w:eastAsia="en-GB"/>
    </w:rPr>
  </w:style>
  <w:style w:type="character" w:customStyle="1" w:styleId="CommentTextChar">
    <w:name w:val="Comment Text Char"/>
    <w:basedOn w:val="DefaultParagraphFont"/>
    <w:link w:val="CommentText"/>
    <w:uiPriority w:val="99"/>
    <w:rsid w:val="007F354A"/>
    <w:rPr>
      <w:rFonts w:ascii="Arial" w:eastAsia="Arial" w:hAnsi="Arial" w:cs="Arial"/>
      <w:color w:val="000000"/>
      <w:sz w:val="20"/>
      <w:szCs w:val="20"/>
      <w:lang w:val="en-GB" w:eastAsia="en-GB"/>
    </w:rPr>
  </w:style>
  <w:style w:type="paragraph" w:styleId="CommentText">
    <w:name w:val="annotation text"/>
    <w:basedOn w:val="Normal"/>
    <w:link w:val="CommentTextChar"/>
    <w:uiPriority w:val="99"/>
    <w:unhideWhenUsed/>
    <w:rsid w:val="007F354A"/>
    <w:rPr>
      <w:rFonts w:ascii="Arial" w:eastAsia="Arial" w:hAnsi="Arial" w:cs="Arial"/>
      <w:color w:val="000000"/>
      <w:sz w:val="20"/>
      <w:szCs w:val="20"/>
      <w:lang w:eastAsia="en-GB"/>
    </w:rPr>
  </w:style>
  <w:style w:type="paragraph" w:styleId="BalloonText">
    <w:name w:val="Balloon Text"/>
    <w:basedOn w:val="Normal"/>
    <w:link w:val="BalloonTextChar"/>
    <w:uiPriority w:val="99"/>
    <w:semiHidden/>
    <w:unhideWhenUsed/>
    <w:rsid w:val="007F354A"/>
    <w:rPr>
      <w:rFonts w:ascii="Segoe UI" w:eastAsia="Arial"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7F354A"/>
    <w:rPr>
      <w:rFonts w:ascii="Segoe UI" w:eastAsia="Arial" w:hAnsi="Segoe UI" w:cs="Segoe UI"/>
      <w:color w:val="000000"/>
      <w:sz w:val="18"/>
      <w:szCs w:val="18"/>
      <w:lang w:val="en-GB" w:eastAsia="en-GB"/>
    </w:rPr>
  </w:style>
  <w:style w:type="character" w:customStyle="1" w:styleId="CommentSubjectChar">
    <w:name w:val="Comment Subject Char"/>
    <w:basedOn w:val="CommentTextChar"/>
    <w:link w:val="CommentSubject"/>
    <w:uiPriority w:val="99"/>
    <w:semiHidden/>
    <w:rsid w:val="007F354A"/>
    <w:rPr>
      <w:rFonts w:ascii="Arial" w:eastAsia="Arial" w:hAnsi="Arial" w:cs="Arial"/>
      <w:b/>
      <w:bCs/>
      <w:color w:val="000000"/>
      <w:sz w:val="20"/>
      <w:szCs w:val="20"/>
      <w:lang w:val="en-GB" w:eastAsia="en-GB"/>
    </w:rPr>
  </w:style>
  <w:style w:type="paragraph" w:styleId="CommentSubject">
    <w:name w:val="annotation subject"/>
    <w:basedOn w:val="CommentText"/>
    <w:next w:val="CommentText"/>
    <w:link w:val="CommentSubjectChar"/>
    <w:uiPriority w:val="99"/>
    <w:semiHidden/>
    <w:unhideWhenUsed/>
    <w:rsid w:val="007F354A"/>
    <w:rPr>
      <w:b/>
      <w:bCs/>
    </w:rPr>
  </w:style>
  <w:style w:type="table" w:styleId="TableGrid">
    <w:name w:val="Table Grid"/>
    <w:basedOn w:val="TableNormal"/>
    <w:uiPriority w:val="39"/>
    <w:rsid w:val="007F354A"/>
    <w:pPr>
      <w:spacing w:after="0" w:line="240" w:lineRule="auto"/>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F354A"/>
    <w:rPr>
      <w:rFonts w:ascii="Arial" w:eastAsia="Arial" w:hAnsi="Arial" w:cs="Arial"/>
      <w:color w:val="000000"/>
      <w:sz w:val="20"/>
      <w:szCs w:val="20"/>
      <w:lang w:eastAsia="en-GB"/>
    </w:rPr>
  </w:style>
  <w:style w:type="character" w:customStyle="1" w:styleId="FootnoteTextChar">
    <w:name w:val="Footnote Text Char"/>
    <w:basedOn w:val="DefaultParagraphFont"/>
    <w:link w:val="FootnoteText"/>
    <w:uiPriority w:val="99"/>
    <w:rsid w:val="007F354A"/>
    <w:rPr>
      <w:rFonts w:ascii="Arial" w:eastAsia="Arial" w:hAnsi="Arial" w:cs="Arial"/>
      <w:color w:val="000000"/>
      <w:sz w:val="20"/>
      <w:szCs w:val="20"/>
      <w:lang w:val="en-GB" w:eastAsia="en-GB"/>
    </w:rPr>
  </w:style>
  <w:style w:type="character" w:styleId="FootnoteReference">
    <w:name w:val="footnote reference"/>
    <w:basedOn w:val="DefaultParagraphFont"/>
    <w:uiPriority w:val="99"/>
    <w:unhideWhenUsed/>
    <w:rsid w:val="007F354A"/>
    <w:rPr>
      <w:vertAlign w:val="superscript"/>
    </w:rPr>
  </w:style>
  <w:style w:type="character" w:styleId="CommentReference">
    <w:name w:val="annotation reference"/>
    <w:basedOn w:val="DefaultParagraphFont"/>
    <w:uiPriority w:val="99"/>
    <w:semiHidden/>
    <w:unhideWhenUsed/>
    <w:rsid w:val="00EC3568"/>
    <w:rPr>
      <w:sz w:val="16"/>
      <w:szCs w:val="16"/>
    </w:rPr>
  </w:style>
  <w:style w:type="character" w:styleId="UnresolvedMention">
    <w:name w:val="Unresolved Mention"/>
    <w:basedOn w:val="DefaultParagraphFont"/>
    <w:uiPriority w:val="99"/>
    <w:semiHidden/>
    <w:unhideWhenUsed/>
    <w:rsid w:val="00E40AAF"/>
    <w:rPr>
      <w:color w:val="808080"/>
      <w:shd w:val="clear" w:color="auto" w:fill="E6E6E6"/>
    </w:rPr>
  </w:style>
  <w:style w:type="paragraph" w:styleId="Revision">
    <w:name w:val="Revision"/>
    <w:hidden/>
    <w:uiPriority w:val="99"/>
    <w:semiHidden/>
    <w:rsid w:val="00124760"/>
    <w:pPr>
      <w:spacing w:after="0" w:line="240" w:lineRule="auto"/>
    </w:pPr>
    <w:rPr>
      <w:rFonts w:ascii="Cambria" w:eastAsia="MS Mincho" w:hAnsi="Cambria" w:cs="Times New Roman"/>
      <w:sz w:val="24"/>
      <w:szCs w:val="24"/>
      <w:lang w:val="en-GB"/>
    </w:rPr>
  </w:style>
  <w:style w:type="paragraph" w:styleId="NormalWeb">
    <w:name w:val="Normal (Web)"/>
    <w:basedOn w:val="Normal"/>
    <w:uiPriority w:val="99"/>
    <w:semiHidden/>
    <w:unhideWhenUsed/>
    <w:rsid w:val="00F74CC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D35C48"/>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D35C48"/>
  </w:style>
  <w:style w:type="character" w:customStyle="1" w:styleId="eop">
    <w:name w:val="eop"/>
    <w:basedOn w:val="DefaultParagraphFont"/>
    <w:rsid w:val="00D35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55100">
      <w:bodyDiv w:val="1"/>
      <w:marLeft w:val="0"/>
      <w:marRight w:val="0"/>
      <w:marTop w:val="0"/>
      <w:marBottom w:val="0"/>
      <w:divBdr>
        <w:top w:val="none" w:sz="0" w:space="0" w:color="auto"/>
        <w:left w:val="none" w:sz="0" w:space="0" w:color="auto"/>
        <w:bottom w:val="none" w:sz="0" w:space="0" w:color="auto"/>
        <w:right w:val="none" w:sz="0" w:space="0" w:color="auto"/>
      </w:divBdr>
      <w:divsChild>
        <w:div w:id="1321692228">
          <w:marLeft w:val="0"/>
          <w:marRight w:val="0"/>
          <w:marTop w:val="0"/>
          <w:marBottom w:val="0"/>
          <w:divBdr>
            <w:top w:val="none" w:sz="0" w:space="0" w:color="auto"/>
            <w:left w:val="none" w:sz="0" w:space="0" w:color="auto"/>
            <w:bottom w:val="none" w:sz="0" w:space="0" w:color="auto"/>
            <w:right w:val="none" w:sz="0" w:space="0" w:color="auto"/>
          </w:divBdr>
        </w:div>
        <w:div w:id="495419376">
          <w:marLeft w:val="0"/>
          <w:marRight w:val="0"/>
          <w:marTop w:val="0"/>
          <w:marBottom w:val="0"/>
          <w:divBdr>
            <w:top w:val="none" w:sz="0" w:space="0" w:color="auto"/>
            <w:left w:val="none" w:sz="0" w:space="0" w:color="auto"/>
            <w:bottom w:val="none" w:sz="0" w:space="0" w:color="auto"/>
            <w:right w:val="none" w:sz="0" w:space="0" w:color="auto"/>
          </w:divBdr>
        </w:div>
        <w:div w:id="1415861901">
          <w:marLeft w:val="0"/>
          <w:marRight w:val="0"/>
          <w:marTop w:val="0"/>
          <w:marBottom w:val="0"/>
          <w:divBdr>
            <w:top w:val="none" w:sz="0" w:space="0" w:color="auto"/>
            <w:left w:val="none" w:sz="0" w:space="0" w:color="auto"/>
            <w:bottom w:val="none" w:sz="0" w:space="0" w:color="auto"/>
            <w:right w:val="none" w:sz="0" w:space="0" w:color="auto"/>
          </w:divBdr>
        </w:div>
      </w:divsChild>
    </w:div>
    <w:div w:id="121045006">
      <w:bodyDiv w:val="1"/>
      <w:marLeft w:val="0"/>
      <w:marRight w:val="0"/>
      <w:marTop w:val="0"/>
      <w:marBottom w:val="0"/>
      <w:divBdr>
        <w:top w:val="none" w:sz="0" w:space="0" w:color="auto"/>
        <w:left w:val="none" w:sz="0" w:space="0" w:color="auto"/>
        <w:bottom w:val="none" w:sz="0" w:space="0" w:color="auto"/>
        <w:right w:val="none" w:sz="0" w:space="0" w:color="auto"/>
      </w:divBdr>
      <w:divsChild>
        <w:div w:id="2036543118">
          <w:marLeft w:val="0"/>
          <w:marRight w:val="0"/>
          <w:marTop w:val="0"/>
          <w:marBottom w:val="0"/>
          <w:divBdr>
            <w:top w:val="none" w:sz="0" w:space="0" w:color="auto"/>
            <w:left w:val="none" w:sz="0" w:space="0" w:color="auto"/>
            <w:bottom w:val="none" w:sz="0" w:space="0" w:color="auto"/>
            <w:right w:val="none" w:sz="0" w:space="0" w:color="auto"/>
          </w:divBdr>
        </w:div>
        <w:div w:id="139269695">
          <w:marLeft w:val="0"/>
          <w:marRight w:val="0"/>
          <w:marTop w:val="0"/>
          <w:marBottom w:val="0"/>
          <w:divBdr>
            <w:top w:val="none" w:sz="0" w:space="0" w:color="auto"/>
            <w:left w:val="none" w:sz="0" w:space="0" w:color="auto"/>
            <w:bottom w:val="none" w:sz="0" w:space="0" w:color="auto"/>
            <w:right w:val="none" w:sz="0" w:space="0" w:color="auto"/>
          </w:divBdr>
        </w:div>
        <w:div w:id="44650095">
          <w:marLeft w:val="0"/>
          <w:marRight w:val="0"/>
          <w:marTop w:val="0"/>
          <w:marBottom w:val="0"/>
          <w:divBdr>
            <w:top w:val="none" w:sz="0" w:space="0" w:color="auto"/>
            <w:left w:val="none" w:sz="0" w:space="0" w:color="auto"/>
            <w:bottom w:val="none" w:sz="0" w:space="0" w:color="auto"/>
            <w:right w:val="none" w:sz="0" w:space="0" w:color="auto"/>
          </w:divBdr>
        </w:div>
      </w:divsChild>
    </w:div>
    <w:div w:id="121576818">
      <w:bodyDiv w:val="1"/>
      <w:marLeft w:val="0"/>
      <w:marRight w:val="0"/>
      <w:marTop w:val="0"/>
      <w:marBottom w:val="0"/>
      <w:divBdr>
        <w:top w:val="none" w:sz="0" w:space="0" w:color="auto"/>
        <w:left w:val="none" w:sz="0" w:space="0" w:color="auto"/>
        <w:bottom w:val="none" w:sz="0" w:space="0" w:color="auto"/>
        <w:right w:val="none" w:sz="0" w:space="0" w:color="auto"/>
      </w:divBdr>
      <w:divsChild>
        <w:div w:id="1187863326">
          <w:marLeft w:val="0"/>
          <w:marRight w:val="0"/>
          <w:marTop w:val="0"/>
          <w:marBottom w:val="0"/>
          <w:divBdr>
            <w:top w:val="none" w:sz="0" w:space="0" w:color="auto"/>
            <w:left w:val="none" w:sz="0" w:space="0" w:color="auto"/>
            <w:bottom w:val="none" w:sz="0" w:space="0" w:color="auto"/>
            <w:right w:val="none" w:sz="0" w:space="0" w:color="auto"/>
          </w:divBdr>
        </w:div>
        <w:div w:id="719018983">
          <w:marLeft w:val="0"/>
          <w:marRight w:val="0"/>
          <w:marTop w:val="0"/>
          <w:marBottom w:val="0"/>
          <w:divBdr>
            <w:top w:val="none" w:sz="0" w:space="0" w:color="auto"/>
            <w:left w:val="none" w:sz="0" w:space="0" w:color="auto"/>
            <w:bottom w:val="none" w:sz="0" w:space="0" w:color="auto"/>
            <w:right w:val="none" w:sz="0" w:space="0" w:color="auto"/>
          </w:divBdr>
        </w:div>
        <w:div w:id="1071853568">
          <w:marLeft w:val="0"/>
          <w:marRight w:val="0"/>
          <w:marTop w:val="0"/>
          <w:marBottom w:val="0"/>
          <w:divBdr>
            <w:top w:val="none" w:sz="0" w:space="0" w:color="auto"/>
            <w:left w:val="none" w:sz="0" w:space="0" w:color="auto"/>
            <w:bottom w:val="none" w:sz="0" w:space="0" w:color="auto"/>
            <w:right w:val="none" w:sz="0" w:space="0" w:color="auto"/>
          </w:divBdr>
        </w:div>
      </w:divsChild>
    </w:div>
    <w:div w:id="123280628">
      <w:bodyDiv w:val="1"/>
      <w:marLeft w:val="0"/>
      <w:marRight w:val="0"/>
      <w:marTop w:val="0"/>
      <w:marBottom w:val="0"/>
      <w:divBdr>
        <w:top w:val="none" w:sz="0" w:space="0" w:color="auto"/>
        <w:left w:val="none" w:sz="0" w:space="0" w:color="auto"/>
        <w:bottom w:val="none" w:sz="0" w:space="0" w:color="auto"/>
        <w:right w:val="none" w:sz="0" w:space="0" w:color="auto"/>
      </w:divBdr>
      <w:divsChild>
        <w:div w:id="965431613">
          <w:marLeft w:val="0"/>
          <w:marRight w:val="0"/>
          <w:marTop w:val="0"/>
          <w:marBottom w:val="0"/>
          <w:divBdr>
            <w:top w:val="none" w:sz="0" w:space="0" w:color="auto"/>
            <w:left w:val="none" w:sz="0" w:space="0" w:color="auto"/>
            <w:bottom w:val="none" w:sz="0" w:space="0" w:color="auto"/>
            <w:right w:val="none" w:sz="0" w:space="0" w:color="auto"/>
          </w:divBdr>
        </w:div>
        <w:div w:id="593826396">
          <w:marLeft w:val="0"/>
          <w:marRight w:val="0"/>
          <w:marTop w:val="0"/>
          <w:marBottom w:val="0"/>
          <w:divBdr>
            <w:top w:val="none" w:sz="0" w:space="0" w:color="auto"/>
            <w:left w:val="none" w:sz="0" w:space="0" w:color="auto"/>
            <w:bottom w:val="none" w:sz="0" w:space="0" w:color="auto"/>
            <w:right w:val="none" w:sz="0" w:space="0" w:color="auto"/>
          </w:divBdr>
        </w:div>
        <w:div w:id="1758013523">
          <w:marLeft w:val="0"/>
          <w:marRight w:val="0"/>
          <w:marTop w:val="0"/>
          <w:marBottom w:val="0"/>
          <w:divBdr>
            <w:top w:val="none" w:sz="0" w:space="0" w:color="auto"/>
            <w:left w:val="none" w:sz="0" w:space="0" w:color="auto"/>
            <w:bottom w:val="none" w:sz="0" w:space="0" w:color="auto"/>
            <w:right w:val="none" w:sz="0" w:space="0" w:color="auto"/>
          </w:divBdr>
        </w:div>
      </w:divsChild>
    </w:div>
    <w:div w:id="131678480">
      <w:bodyDiv w:val="1"/>
      <w:marLeft w:val="0"/>
      <w:marRight w:val="0"/>
      <w:marTop w:val="0"/>
      <w:marBottom w:val="0"/>
      <w:divBdr>
        <w:top w:val="none" w:sz="0" w:space="0" w:color="auto"/>
        <w:left w:val="none" w:sz="0" w:space="0" w:color="auto"/>
        <w:bottom w:val="none" w:sz="0" w:space="0" w:color="auto"/>
        <w:right w:val="none" w:sz="0" w:space="0" w:color="auto"/>
      </w:divBdr>
      <w:divsChild>
        <w:div w:id="1797530262">
          <w:marLeft w:val="0"/>
          <w:marRight w:val="0"/>
          <w:marTop w:val="0"/>
          <w:marBottom w:val="0"/>
          <w:divBdr>
            <w:top w:val="none" w:sz="0" w:space="0" w:color="auto"/>
            <w:left w:val="none" w:sz="0" w:space="0" w:color="auto"/>
            <w:bottom w:val="none" w:sz="0" w:space="0" w:color="auto"/>
            <w:right w:val="none" w:sz="0" w:space="0" w:color="auto"/>
          </w:divBdr>
        </w:div>
        <w:div w:id="1913352093">
          <w:marLeft w:val="0"/>
          <w:marRight w:val="0"/>
          <w:marTop w:val="0"/>
          <w:marBottom w:val="0"/>
          <w:divBdr>
            <w:top w:val="none" w:sz="0" w:space="0" w:color="auto"/>
            <w:left w:val="none" w:sz="0" w:space="0" w:color="auto"/>
            <w:bottom w:val="none" w:sz="0" w:space="0" w:color="auto"/>
            <w:right w:val="none" w:sz="0" w:space="0" w:color="auto"/>
          </w:divBdr>
        </w:div>
        <w:div w:id="1894191235">
          <w:marLeft w:val="0"/>
          <w:marRight w:val="0"/>
          <w:marTop w:val="0"/>
          <w:marBottom w:val="0"/>
          <w:divBdr>
            <w:top w:val="none" w:sz="0" w:space="0" w:color="auto"/>
            <w:left w:val="none" w:sz="0" w:space="0" w:color="auto"/>
            <w:bottom w:val="none" w:sz="0" w:space="0" w:color="auto"/>
            <w:right w:val="none" w:sz="0" w:space="0" w:color="auto"/>
          </w:divBdr>
        </w:div>
      </w:divsChild>
    </w:div>
    <w:div w:id="150291964">
      <w:bodyDiv w:val="1"/>
      <w:marLeft w:val="0"/>
      <w:marRight w:val="0"/>
      <w:marTop w:val="0"/>
      <w:marBottom w:val="0"/>
      <w:divBdr>
        <w:top w:val="none" w:sz="0" w:space="0" w:color="auto"/>
        <w:left w:val="none" w:sz="0" w:space="0" w:color="auto"/>
        <w:bottom w:val="none" w:sz="0" w:space="0" w:color="auto"/>
        <w:right w:val="none" w:sz="0" w:space="0" w:color="auto"/>
      </w:divBdr>
      <w:divsChild>
        <w:div w:id="1375737254">
          <w:marLeft w:val="0"/>
          <w:marRight w:val="0"/>
          <w:marTop w:val="0"/>
          <w:marBottom w:val="0"/>
          <w:divBdr>
            <w:top w:val="none" w:sz="0" w:space="0" w:color="auto"/>
            <w:left w:val="none" w:sz="0" w:space="0" w:color="auto"/>
            <w:bottom w:val="none" w:sz="0" w:space="0" w:color="auto"/>
            <w:right w:val="none" w:sz="0" w:space="0" w:color="auto"/>
          </w:divBdr>
        </w:div>
        <w:div w:id="275216610">
          <w:marLeft w:val="0"/>
          <w:marRight w:val="0"/>
          <w:marTop w:val="0"/>
          <w:marBottom w:val="0"/>
          <w:divBdr>
            <w:top w:val="none" w:sz="0" w:space="0" w:color="auto"/>
            <w:left w:val="none" w:sz="0" w:space="0" w:color="auto"/>
            <w:bottom w:val="none" w:sz="0" w:space="0" w:color="auto"/>
            <w:right w:val="none" w:sz="0" w:space="0" w:color="auto"/>
          </w:divBdr>
        </w:div>
        <w:div w:id="394082872">
          <w:marLeft w:val="0"/>
          <w:marRight w:val="0"/>
          <w:marTop w:val="0"/>
          <w:marBottom w:val="0"/>
          <w:divBdr>
            <w:top w:val="none" w:sz="0" w:space="0" w:color="auto"/>
            <w:left w:val="none" w:sz="0" w:space="0" w:color="auto"/>
            <w:bottom w:val="none" w:sz="0" w:space="0" w:color="auto"/>
            <w:right w:val="none" w:sz="0" w:space="0" w:color="auto"/>
          </w:divBdr>
        </w:div>
      </w:divsChild>
    </w:div>
    <w:div w:id="250696992">
      <w:bodyDiv w:val="1"/>
      <w:marLeft w:val="0"/>
      <w:marRight w:val="0"/>
      <w:marTop w:val="0"/>
      <w:marBottom w:val="0"/>
      <w:divBdr>
        <w:top w:val="none" w:sz="0" w:space="0" w:color="auto"/>
        <w:left w:val="none" w:sz="0" w:space="0" w:color="auto"/>
        <w:bottom w:val="none" w:sz="0" w:space="0" w:color="auto"/>
        <w:right w:val="none" w:sz="0" w:space="0" w:color="auto"/>
      </w:divBdr>
      <w:divsChild>
        <w:div w:id="748620223">
          <w:marLeft w:val="0"/>
          <w:marRight w:val="0"/>
          <w:marTop w:val="0"/>
          <w:marBottom w:val="0"/>
          <w:divBdr>
            <w:top w:val="none" w:sz="0" w:space="0" w:color="auto"/>
            <w:left w:val="none" w:sz="0" w:space="0" w:color="auto"/>
            <w:bottom w:val="none" w:sz="0" w:space="0" w:color="auto"/>
            <w:right w:val="none" w:sz="0" w:space="0" w:color="auto"/>
          </w:divBdr>
        </w:div>
        <w:div w:id="2005274284">
          <w:marLeft w:val="0"/>
          <w:marRight w:val="0"/>
          <w:marTop w:val="0"/>
          <w:marBottom w:val="0"/>
          <w:divBdr>
            <w:top w:val="none" w:sz="0" w:space="0" w:color="auto"/>
            <w:left w:val="none" w:sz="0" w:space="0" w:color="auto"/>
            <w:bottom w:val="none" w:sz="0" w:space="0" w:color="auto"/>
            <w:right w:val="none" w:sz="0" w:space="0" w:color="auto"/>
          </w:divBdr>
        </w:div>
        <w:div w:id="2077702218">
          <w:marLeft w:val="0"/>
          <w:marRight w:val="0"/>
          <w:marTop w:val="0"/>
          <w:marBottom w:val="0"/>
          <w:divBdr>
            <w:top w:val="none" w:sz="0" w:space="0" w:color="auto"/>
            <w:left w:val="none" w:sz="0" w:space="0" w:color="auto"/>
            <w:bottom w:val="none" w:sz="0" w:space="0" w:color="auto"/>
            <w:right w:val="none" w:sz="0" w:space="0" w:color="auto"/>
          </w:divBdr>
        </w:div>
      </w:divsChild>
    </w:div>
    <w:div w:id="311107248">
      <w:bodyDiv w:val="1"/>
      <w:marLeft w:val="0"/>
      <w:marRight w:val="0"/>
      <w:marTop w:val="0"/>
      <w:marBottom w:val="0"/>
      <w:divBdr>
        <w:top w:val="none" w:sz="0" w:space="0" w:color="auto"/>
        <w:left w:val="none" w:sz="0" w:space="0" w:color="auto"/>
        <w:bottom w:val="none" w:sz="0" w:space="0" w:color="auto"/>
        <w:right w:val="none" w:sz="0" w:space="0" w:color="auto"/>
      </w:divBdr>
      <w:divsChild>
        <w:div w:id="383216095">
          <w:marLeft w:val="0"/>
          <w:marRight w:val="0"/>
          <w:marTop w:val="0"/>
          <w:marBottom w:val="0"/>
          <w:divBdr>
            <w:top w:val="none" w:sz="0" w:space="0" w:color="auto"/>
            <w:left w:val="none" w:sz="0" w:space="0" w:color="auto"/>
            <w:bottom w:val="none" w:sz="0" w:space="0" w:color="auto"/>
            <w:right w:val="none" w:sz="0" w:space="0" w:color="auto"/>
          </w:divBdr>
        </w:div>
        <w:div w:id="1177037305">
          <w:marLeft w:val="0"/>
          <w:marRight w:val="0"/>
          <w:marTop w:val="0"/>
          <w:marBottom w:val="0"/>
          <w:divBdr>
            <w:top w:val="none" w:sz="0" w:space="0" w:color="auto"/>
            <w:left w:val="none" w:sz="0" w:space="0" w:color="auto"/>
            <w:bottom w:val="none" w:sz="0" w:space="0" w:color="auto"/>
            <w:right w:val="none" w:sz="0" w:space="0" w:color="auto"/>
          </w:divBdr>
        </w:div>
        <w:div w:id="1068847323">
          <w:marLeft w:val="0"/>
          <w:marRight w:val="0"/>
          <w:marTop w:val="0"/>
          <w:marBottom w:val="0"/>
          <w:divBdr>
            <w:top w:val="none" w:sz="0" w:space="0" w:color="auto"/>
            <w:left w:val="none" w:sz="0" w:space="0" w:color="auto"/>
            <w:bottom w:val="none" w:sz="0" w:space="0" w:color="auto"/>
            <w:right w:val="none" w:sz="0" w:space="0" w:color="auto"/>
          </w:divBdr>
        </w:div>
      </w:divsChild>
    </w:div>
    <w:div w:id="389884254">
      <w:bodyDiv w:val="1"/>
      <w:marLeft w:val="0"/>
      <w:marRight w:val="0"/>
      <w:marTop w:val="0"/>
      <w:marBottom w:val="0"/>
      <w:divBdr>
        <w:top w:val="none" w:sz="0" w:space="0" w:color="auto"/>
        <w:left w:val="none" w:sz="0" w:space="0" w:color="auto"/>
        <w:bottom w:val="none" w:sz="0" w:space="0" w:color="auto"/>
        <w:right w:val="none" w:sz="0" w:space="0" w:color="auto"/>
      </w:divBdr>
      <w:divsChild>
        <w:div w:id="605694843">
          <w:marLeft w:val="0"/>
          <w:marRight w:val="0"/>
          <w:marTop w:val="0"/>
          <w:marBottom w:val="0"/>
          <w:divBdr>
            <w:top w:val="none" w:sz="0" w:space="0" w:color="auto"/>
            <w:left w:val="none" w:sz="0" w:space="0" w:color="auto"/>
            <w:bottom w:val="none" w:sz="0" w:space="0" w:color="auto"/>
            <w:right w:val="none" w:sz="0" w:space="0" w:color="auto"/>
          </w:divBdr>
        </w:div>
        <w:div w:id="780994839">
          <w:marLeft w:val="0"/>
          <w:marRight w:val="0"/>
          <w:marTop w:val="0"/>
          <w:marBottom w:val="0"/>
          <w:divBdr>
            <w:top w:val="none" w:sz="0" w:space="0" w:color="auto"/>
            <w:left w:val="none" w:sz="0" w:space="0" w:color="auto"/>
            <w:bottom w:val="none" w:sz="0" w:space="0" w:color="auto"/>
            <w:right w:val="none" w:sz="0" w:space="0" w:color="auto"/>
          </w:divBdr>
        </w:div>
        <w:div w:id="870460950">
          <w:marLeft w:val="0"/>
          <w:marRight w:val="0"/>
          <w:marTop w:val="0"/>
          <w:marBottom w:val="0"/>
          <w:divBdr>
            <w:top w:val="none" w:sz="0" w:space="0" w:color="auto"/>
            <w:left w:val="none" w:sz="0" w:space="0" w:color="auto"/>
            <w:bottom w:val="none" w:sz="0" w:space="0" w:color="auto"/>
            <w:right w:val="none" w:sz="0" w:space="0" w:color="auto"/>
          </w:divBdr>
        </w:div>
      </w:divsChild>
    </w:div>
    <w:div w:id="394934629">
      <w:bodyDiv w:val="1"/>
      <w:marLeft w:val="0"/>
      <w:marRight w:val="0"/>
      <w:marTop w:val="0"/>
      <w:marBottom w:val="0"/>
      <w:divBdr>
        <w:top w:val="none" w:sz="0" w:space="0" w:color="auto"/>
        <w:left w:val="none" w:sz="0" w:space="0" w:color="auto"/>
        <w:bottom w:val="none" w:sz="0" w:space="0" w:color="auto"/>
        <w:right w:val="none" w:sz="0" w:space="0" w:color="auto"/>
      </w:divBdr>
    </w:div>
    <w:div w:id="457916847">
      <w:bodyDiv w:val="1"/>
      <w:marLeft w:val="0"/>
      <w:marRight w:val="0"/>
      <w:marTop w:val="0"/>
      <w:marBottom w:val="0"/>
      <w:divBdr>
        <w:top w:val="none" w:sz="0" w:space="0" w:color="auto"/>
        <w:left w:val="none" w:sz="0" w:space="0" w:color="auto"/>
        <w:bottom w:val="none" w:sz="0" w:space="0" w:color="auto"/>
        <w:right w:val="none" w:sz="0" w:space="0" w:color="auto"/>
      </w:divBdr>
    </w:div>
    <w:div w:id="542980511">
      <w:bodyDiv w:val="1"/>
      <w:marLeft w:val="0"/>
      <w:marRight w:val="0"/>
      <w:marTop w:val="0"/>
      <w:marBottom w:val="0"/>
      <w:divBdr>
        <w:top w:val="none" w:sz="0" w:space="0" w:color="auto"/>
        <w:left w:val="none" w:sz="0" w:space="0" w:color="auto"/>
        <w:bottom w:val="none" w:sz="0" w:space="0" w:color="auto"/>
        <w:right w:val="none" w:sz="0" w:space="0" w:color="auto"/>
      </w:divBdr>
      <w:divsChild>
        <w:div w:id="600257656">
          <w:marLeft w:val="0"/>
          <w:marRight w:val="0"/>
          <w:marTop w:val="0"/>
          <w:marBottom w:val="0"/>
          <w:divBdr>
            <w:top w:val="none" w:sz="0" w:space="0" w:color="auto"/>
            <w:left w:val="none" w:sz="0" w:space="0" w:color="auto"/>
            <w:bottom w:val="none" w:sz="0" w:space="0" w:color="auto"/>
            <w:right w:val="none" w:sz="0" w:space="0" w:color="auto"/>
          </w:divBdr>
        </w:div>
        <w:div w:id="2036344858">
          <w:marLeft w:val="0"/>
          <w:marRight w:val="0"/>
          <w:marTop w:val="0"/>
          <w:marBottom w:val="0"/>
          <w:divBdr>
            <w:top w:val="none" w:sz="0" w:space="0" w:color="auto"/>
            <w:left w:val="none" w:sz="0" w:space="0" w:color="auto"/>
            <w:bottom w:val="none" w:sz="0" w:space="0" w:color="auto"/>
            <w:right w:val="none" w:sz="0" w:space="0" w:color="auto"/>
          </w:divBdr>
        </w:div>
        <w:div w:id="90392552">
          <w:marLeft w:val="0"/>
          <w:marRight w:val="0"/>
          <w:marTop w:val="0"/>
          <w:marBottom w:val="0"/>
          <w:divBdr>
            <w:top w:val="none" w:sz="0" w:space="0" w:color="auto"/>
            <w:left w:val="none" w:sz="0" w:space="0" w:color="auto"/>
            <w:bottom w:val="none" w:sz="0" w:space="0" w:color="auto"/>
            <w:right w:val="none" w:sz="0" w:space="0" w:color="auto"/>
          </w:divBdr>
        </w:div>
      </w:divsChild>
    </w:div>
    <w:div w:id="555050490">
      <w:bodyDiv w:val="1"/>
      <w:marLeft w:val="0"/>
      <w:marRight w:val="0"/>
      <w:marTop w:val="0"/>
      <w:marBottom w:val="0"/>
      <w:divBdr>
        <w:top w:val="none" w:sz="0" w:space="0" w:color="auto"/>
        <w:left w:val="none" w:sz="0" w:space="0" w:color="auto"/>
        <w:bottom w:val="none" w:sz="0" w:space="0" w:color="auto"/>
        <w:right w:val="none" w:sz="0" w:space="0" w:color="auto"/>
      </w:divBdr>
      <w:divsChild>
        <w:div w:id="1112287235">
          <w:marLeft w:val="0"/>
          <w:marRight w:val="0"/>
          <w:marTop w:val="0"/>
          <w:marBottom w:val="0"/>
          <w:divBdr>
            <w:top w:val="none" w:sz="0" w:space="0" w:color="auto"/>
            <w:left w:val="none" w:sz="0" w:space="0" w:color="auto"/>
            <w:bottom w:val="none" w:sz="0" w:space="0" w:color="auto"/>
            <w:right w:val="none" w:sz="0" w:space="0" w:color="auto"/>
          </w:divBdr>
        </w:div>
        <w:div w:id="152379382">
          <w:marLeft w:val="0"/>
          <w:marRight w:val="0"/>
          <w:marTop w:val="0"/>
          <w:marBottom w:val="0"/>
          <w:divBdr>
            <w:top w:val="none" w:sz="0" w:space="0" w:color="auto"/>
            <w:left w:val="none" w:sz="0" w:space="0" w:color="auto"/>
            <w:bottom w:val="none" w:sz="0" w:space="0" w:color="auto"/>
            <w:right w:val="none" w:sz="0" w:space="0" w:color="auto"/>
          </w:divBdr>
        </w:div>
        <w:div w:id="1034037328">
          <w:marLeft w:val="0"/>
          <w:marRight w:val="0"/>
          <w:marTop w:val="0"/>
          <w:marBottom w:val="0"/>
          <w:divBdr>
            <w:top w:val="none" w:sz="0" w:space="0" w:color="auto"/>
            <w:left w:val="none" w:sz="0" w:space="0" w:color="auto"/>
            <w:bottom w:val="none" w:sz="0" w:space="0" w:color="auto"/>
            <w:right w:val="none" w:sz="0" w:space="0" w:color="auto"/>
          </w:divBdr>
        </w:div>
      </w:divsChild>
    </w:div>
    <w:div w:id="578443451">
      <w:bodyDiv w:val="1"/>
      <w:marLeft w:val="0"/>
      <w:marRight w:val="0"/>
      <w:marTop w:val="0"/>
      <w:marBottom w:val="0"/>
      <w:divBdr>
        <w:top w:val="none" w:sz="0" w:space="0" w:color="auto"/>
        <w:left w:val="none" w:sz="0" w:space="0" w:color="auto"/>
        <w:bottom w:val="none" w:sz="0" w:space="0" w:color="auto"/>
        <w:right w:val="none" w:sz="0" w:space="0" w:color="auto"/>
      </w:divBdr>
    </w:div>
    <w:div w:id="691153088">
      <w:bodyDiv w:val="1"/>
      <w:marLeft w:val="0"/>
      <w:marRight w:val="0"/>
      <w:marTop w:val="0"/>
      <w:marBottom w:val="0"/>
      <w:divBdr>
        <w:top w:val="none" w:sz="0" w:space="0" w:color="auto"/>
        <w:left w:val="none" w:sz="0" w:space="0" w:color="auto"/>
        <w:bottom w:val="none" w:sz="0" w:space="0" w:color="auto"/>
        <w:right w:val="none" w:sz="0" w:space="0" w:color="auto"/>
      </w:divBdr>
      <w:divsChild>
        <w:div w:id="683939473">
          <w:marLeft w:val="0"/>
          <w:marRight w:val="0"/>
          <w:marTop w:val="0"/>
          <w:marBottom w:val="0"/>
          <w:divBdr>
            <w:top w:val="none" w:sz="0" w:space="0" w:color="auto"/>
            <w:left w:val="none" w:sz="0" w:space="0" w:color="auto"/>
            <w:bottom w:val="none" w:sz="0" w:space="0" w:color="auto"/>
            <w:right w:val="none" w:sz="0" w:space="0" w:color="auto"/>
          </w:divBdr>
        </w:div>
        <w:div w:id="914438436">
          <w:marLeft w:val="0"/>
          <w:marRight w:val="0"/>
          <w:marTop w:val="0"/>
          <w:marBottom w:val="0"/>
          <w:divBdr>
            <w:top w:val="none" w:sz="0" w:space="0" w:color="auto"/>
            <w:left w:val="none" w:sz="0" w:space="0" w:color="auto"/>
            <w:bottom w:val="none" w:sz="0" w:space="0" w:color="auto"/>
            <w:right w:val="none" w:sz="0" w:space="0" w:color="auto"/>
          </w:divBdr>
        </w:div>
        <w:div w:id="1109473402">
          <w:marLeft w:val="0"/>
          <w:marRight w:val="0"/>
          <w:marTop w:val="0"/>
          <w:marBottom w:val="0"/>
          <w:divBdr>
            <w:top w:val="none" w:sz="0" w:space="0" w:color="auto"/>
            <w:left w:val="none" w:sz="0" w:space="0" w:color="auto"/>
            <w:bottom w:val="none" w:sz="0" w:space="0" w:color="auto"/>
            <w:right w:val="none" w:sz="0" w:space="0" w:color="auto"/>
          </w:divBdr>
        </w:div>
      </w:divsChild>
    </w:div>
    <w:div w:id="778529363">
      <w:bodyDiv w:val="1"/>
      <w:marLeft w:val="0"/>
      <w:marRight w:val="0"/>
      <w:marTop w:val="0"/>
      <w:marBottom w:val="0"/>
      <w:divBdr>
        <w:top w:val="none" w:sz="0" w:space="0" w:color="auto"/>
        <w:left w:val="none" w:sz="0" w:space="0" w:color="auto"/>
        <w:bottom w:val="none" w:sz="0" w:space="0" w:color="auto"/>
        <w:right w:val="none" w:sz="0" w:space="0" w:color="auto"/>
      </w:divBdr>
      <w:divsChild>
        <w:div w:id="1803183127">
          <w:marLeft w:val="0"/>
          <w:marRight w:val="0"/>
          <w:marTop w:val="0"/>
          <w:marBottom w:val="0"/>
          <w:divBdr>
            <w:top w:val="none" w:sz="0" w:space="0" w:color="auto"/>
            <w:left w:val="none" w:sz="0" w:space="0" w:color="auto"/>
            <w:bottom w:val="none" w:sz="0" w:space="0" w:color="auto"/>
            <w:right w:val="none" w:sz="0" w:space="0" w:color="auto"/>
          </w:divBdr>
        </w:div>
        <w:div w:id="1647780948">
          <w:marLeft w:val="0"/>
          <w:marRight w:val="0"/>
          <w:marTop w:val="0"/>
          <w:marBottom w:val="0"/>
          <w:divBdr>
            <w:top w:val="none" w:sz="0" w:space="0" w:color="auto"/>
            <w:left w:val="none" w:sz="0" w:space="0" w:color="auto"/>
            <w:bottom w:val="none" w:sz="0" w:space="0" w:color="auto"/>
            <w:right w:val="none" w:sz="0" w:space="0" w:color="auto"/>
          </w:divBdr>
        </w:div>
        <w:div w:id="1240405628">
          <w:marLeft w:val="0"/>
          <w:marRight w:val="0"/>
          <w:marTop w:val="0"/>
          <w:marBottom w:val="0"/>
          <w:divBdr>
            <w:top w:val="none" w:sz="0" w:space="0" w:color="auto"/>
            <w:left w:val="none" w:sz="0" w:space="0" w:color="auto"/>
            <w:bottom w:val="none" w:sz="0" w:space="0" w:color="auto"/>
            <w:right w:val="none" w:sz="0" w:space="0" w:color="auto"/>
          </w:divBdr>
        </w:div>
      </w:divsChild>
    </w:div>
    <w:div w:id="779491143">
      <w:bodyDiv w:val="1"/>
      <w:marLeft w:val="0"/>
      <w:marRight w:val="0"/>
      <w:marTop w:val="0"/>
      <w:marBottom w:val="0"/>
      <w:divBdr>
        <w:top w:val="none" w:sz="0" w:space="0" w:color="auto"/>
        <w:left w:val="none" w:sz="0" w:space="0" w:color="auto"/>
        <w:bottom w:val="none" w:sz="0" w:space="0" w:color="auto"/>
        <w:right w:val="none" w:sz="0" w:space="0" w:color="auto"/>
      </w:divBdr>
      <w:divsChild>
        <w:div w:id="106237237">
          <w:marLeft w:val="0"/>
          <w:marRight w:val="0"/>
          <w:marTop w:val="0"/>
          <w:marBottom w:val="0"/>
          <w:divBdr>
            <w:top w:val="none" w:sz="0" w:space="0" w:color="auto"/>
            <w:left w:val="none" w:sz="0" w:space="0" w:color="auto"/>
            <w:bottom w:val="none" w:sz="0" w:space="0" w:color="auto"/>
            <w:right w:val="none" w:sz="0" w:space="0" w:color="auto"/>
          </w:divBdr>
        </w:div>
        <w:div w:id="1178734631">
          <w:marLeft w:val="0"/>
          <w:marRight w:val="0"/>
          <w:marTop w:val="0"/>
          <w:marBottom w:val="0"/>
          <w:divBdr>
            <w:top w:val="none" w:sz="0" w:space="0" w:color="auto"/>
            <w:left w:val="none" w:sz="0" w:space="0" w:color="auto"/>
            <w:bottom w:val="none" w:sz="0" w:space="0" w:color="auto"/>
            <w:right w:val="none" w:sz="0" w:space="0" w:color="auto"/>
          </w:divBdr>
        </w:div>
        <w:div w:id="1056708003">
          <w:marLeft w:val="0"/>
          <w:marRight w:val="0"/>
          <w:marTop w:val="0"/>
          <w:marBottom w:val="0"/>
          <w:divBdr>
            <w:top w:val="none" w:sz="0" w:space="0" w:color="auto"/>
            <w:left w:val="none" w:sz="0" w:space="0" w:color="auto"/>
            <w:bottom w:val="none" w:sz="0" w:space="0" w:color="auto"/>
            <w:right w:val="none" w:sz="0" w:space="0" w:color="auto"/>
          </w:divBdr>
        </w:div>
      </w:divsChild>
    </w:div>
    <w:div w:id="800539628">
      <w:bodyDiv w:val="1"/>
      <w:marLeft w:val="0"/>
      <w:marRight w:val="0"/>
      <w:marTop w:val="0"/>
      <w:marBottom w:val="0"/>
      <w:divBdr>
        <w:top w:val="none" w:sz="0" w:space="0" w:color="auto"/>
        <w:left w:val="none" w:sz="0" w:space="0" w:color="auto"/>
        <w:bottom w:val="none" w:sz="0" w:space="0" w:color="auto"/>
        <w:right w:val="none" w:sz="0" w:space="0" w:color="auto"/>
      </w:divBdr>
      <w:divsChild>
        <w:div w:id="538054568">
          <w:marLeft w:val="0"/>
          <w:marRight w:val="0"/>
          <w:marTop w:val="0"/>
          <w:marBottom w:val="0"/>
          <w:divBdr>
            <w:top w:val="none" w:sz="0" w:space="0" w:color="auto"/>
            <w:left w:val="none" w:sz="0" w:space="0" w:color="auto"/>
            <w:bottom w:val="none" w:sz="0" w:space="0" w:color="auto"/>
            <w:right w:val="none" w:sz="0" w:space="0" w:color="auto"/>
          </w:divBdr>
        </w:div>
        <w:div w:id="802427712">
          <w:marLeft w:val="0"/>
          <w:marRight w:val="0"/>
          <w:marTop w:val="0"/>
          <w:marBottom w:val="0"/>
          <w:divBdr>
            <w:top w:val="none" w:sz="0" w:space="0" w:color="auto"/>
            <w:left w:val="none" w:sz="0" w:space="0" w:color="auto"/>
            <w:bottom w:val="none" w:sz="0" w:space="0" w:color="auto"/>
            <w:right w:val="none" w:sz="0" w:space="0" w:color="auto"/>
          </w:divBdr>
        </w:div>
        <w:div w:id="429206152">
          <w:marLeft w:val="0"/>
          <w:marRight w:val="0"/>
          <w:marTop w:val="0"/>
          <w:marBottom w:val="0"/>
          <w:divBdr>
            <w:top w:val="none" w:sz="0" w:space="0" w:color="auto"/>
            <w:left w:val="none" w:sz="0" w:space="0" w:color="auto"/>
            <w:bottom w:val="none" w:sz="0" w:space="0" w:color="auto"/>
            <w:right w:val="none" w:sz="0" w:space="0" w:color="auto"/>
          </w:divBdr>
        </w:div>
      </w:divsChild>
    </w:div>
    <w:div w:id="820774419">
      <w:bodyDiv w:val="1"/>
      <w:marLeft w:val="0"/>
      <w:marRight w:val="0"/>
      <w:marTop w:val="0"/>
      <w:marBottom w:val="0"/>
      <w:divBdr>
        <w:top w:val="none" w:sz="0" w:space="0" w:color="auto"/>
        <w:left w:val="none" w:sz="0" w:space="0" w:color="auto"/>
        <w:bottom w:val="none" w:sz="0" w:space="0" w:color="auto"/>
        <w:right w:val="none" w:sz="0" w:space="0" w:color="auto"/>
      </w:divBdr>
      <w:divsChild>
        <w:div w:id="669719197">
          <w:marLeft w:val="0"/>
          <w:marRight w:val="0"/>
          <w:marTop w:val="0"/>
          <w:marBottom w:val="0"/>
          <w:divBdr>
            <w:top w:val="none" w:sz="0" w:space="0" w:color="auto"/>
            <w:left w:val="none" w:sz="0" w:space="0" w:color="auto"/>
            <w:bottom w:val="none" w:sz="0" w:space="0" w:color="auto"/>
            <w:right w:val="none" w:sz="0" w:space="0" w:color="auto"/>
          </w:divBdr>
        </w:div>
        <w:div w:id="51588378">
          <w:marLeft w:val="0"/>
          <w:marRight w:val="0"/>
          <w:marTop w:val="0"/>
          <w:marBottom w:val="0"/>
          <w:divBdr>
            <w:top w:val="none" w:sz="0" w:space="0" w:color="auto"/>
            <w:left w:val="none" w:sz="0" w:space="0" w:color="auto"/>
            <w:bottom w:val="none" w:sz="0" w:space="0" w:color="auto"/>
            <w:right w:val="none" w:sz="0" w:space="0" w:color="auto"/>
          </w:divBdr>
        </w:div>
        <w:div w:id="1363821467">
          <w:marLeft w:val="0"/>
          <w:marRight w:val="0"/>
          <w:marTop w:val="0"/>
          <w:marBottom w:val="0"/>
          <w:divBdr>
            <w:top w:val="none" w:sz="0" w:space="0" w:color="auto"/>
            <w:left w:val="none" w:sz="0" w:space="0" w:color="auto"/>
            <w:bottom w:val="none" w:sz="0" w:space="0" w:color="auto"/>
            <w:right w:val="none" w:sz="0" w:space="0" w:color="auto"/>
          </w:divBdr>
        </w:div>
      </w:divsChild>
    </w:div>
    <w:div w:id="932056131">
      <w:bodyDiv w:val="1"/>
      <w:marLeft w:val="0"/>
      <w:marRight w:val="0"/>
      <w:marTop w:val="0"/>
      <w:marBottom w:val="0"/>
      <w:divBdr>
        <w:top w:val="none" w:sz="0" w:space="0" w:color="auto"/>
        <w:left w:val="none" w:sz="0" w:space="0" w:color="auto"/>
        <w:bottom w:val="none" w:sz="0" w:space="0" w:color="auto"/>
        <w:right w:val="none" w:sz="0" w:space="0" w:color="auto"/>
      </w:divBdr>
      <w:divsChild>
        <w:div w:id="744956742">
          <w:marLeft w:val="0"/>
          <w:marRight w:val="0"/>
          <w:marTop w:val="0"/>
          <w:marBottom w:val="0"/>
          <w:divBdr>
            <w:top w:val="none" w:sz="0" w:space="0" w:color="auto"/>
            <w:left w:val="none" w:sz="0" w:space="0" w:color="auto"/>
            <w:bottom w:val="none" w:sz="0" w:space="0" w:color="auto"/>
            <w:right w:val="none" w:sz="0" w:space="0" w:color="auto"/>
          </w:divBdr>
        </w:div>
        <w:div w:id="1053776623">
          <w:marLeft w:val="0"/>
          <w:marRight w:val="0"/>
          <w:marTop w:val="0"/>
          <w:marBottom w:val="0"/>
          <w:divBdr>
            <w:top w:val="none" w:sz="0" w:space="0" w:color="auto"/>
            <w:left w:val="none" w:sz="0" w:space="0" w:color="auto"/>
            <w:bottom w:val="none" w:sz="0" w:space="0" w:color="auto"/>
            <w:right w:val="none" w:sz="0" w:space="0" w:color="auto"/>
          </w:divBdr>
        </w:div>
        <w:div w:id="446893522">
          <w:marLeft w:val="0"/>
          <w:marRight w:val="0"/>
          <w:marTop w:val="0"/>
          <w:marBottom w:val="0"/>
          <w:divBdr>
            <w:top w:val="none" w:sz="0" w:space="0" w:color="auto"/>
            <w:left w:val="none" w:sz="0" w:space="0" w:color="auto"/>
            <w:bottom w:val="none" w:sz="0" w:space="0" w:color="auto"/>
            <w:right w:val="none" w:sz="0" w:space="0" w:color="auto"/>
          </w:divBdr>
        </w:div>
      </w:divsChild>
    </w:div>
    <w:div w:id="984162266">
      <w:bodyDiv w:val="1"/>
      <w:marLeft w:val="0"/>
      <w:marRight w:val="0"/>
      <w:marTop w:val="0"/>
      <w:marBottom w:val="0"/>
      <w:divBdr>
        <w:top w:val="none" w:sz="0" w:space="0" w:color="auto"/>
        <w:left w:val="none" w:sz="0" w:space="0" w:color="auto"/>
        <w:bottom w:val="none" w:sz="0" w:space="0" w:color="auto"/>
        <w:right w:val="none" w:sz="0" w:space="0" w:color="auto"/>
      </w:divBdr>
      <w:divsChild>
        <w:div w:id="71322243">
          <w:marLeft w:val="0"/>
          <w:marRight w:val="0"/>
          <w:marTop w:val="0"/>
          <w:marBottom w:val="0"/>
          <w:divBdr>
            <w:top w:val="none" w:sz="0" w:space="0" w:color="auto"/>
            <w:left w:val="none" w:sz="0" w:space="0" w:color="auto"/>
            <w:bottom w:val="none" w:sz="0" w:space="0" w:color="auto"/>
            <w:right w:val="none" w:sz="0" w:space="0" w:color="auto"/>
          </w:divBdr>
        </w:div>
        <w:div w:id="353967927">
          <w:marLeft w:val="0"/>
          <w:marRight w:val="0"/>
          <w:marTop w:val="0"/>
          <w:marBottom w:val="0"/>
          <w:divBdr>
            <w:top w:val="none" w:sz="0" w:space="0" w:color="auto"/>
            <w:left w:val="none" w:sz="0" w:space="0" w:color="auto"/>
            <w:bottom w:val="none" w:sz="0" w:space="0" w:color="auto"/>
            <w:right w:val="none" w:sz="0" w:space="0" w:color="auto"/>
          </w:divBdr>
        </w:div>
        <w:div w:id="210313720">
          <w:marLeft w:val="0"/>
          <w:marRight w:val="0"/>
          <w:marTop w:val="0"/>
          <w:marBottom w:val="0"/>
          <w:divBdr>
            <w:top w:val="none" w:sz="0" w:space="0" w:color="auto"/>
            <w:left w:val="none" w:sz="0" w:space="0" w:color="auto"/>
            <w:bottom w:val="none" w:sz="0" w:space="0" w:color="auto"/>
            <w:right w:val="none" w:sz="0" w:space="0" w:color="auto"/>
          </w:divBdr>
        </w:div>
      </w:divsChild>
    </w:div>
    <w:div w:id="1053625360">
      <w:bodyDiv w:val="1"/>
      <w:marLeft w:val="0"/>
      <w:marRight w:val="0"/>
      <w:marTop w:val="0"/>
      <w:marBottom w:val="0"/>
      <w:divBdr>
        <w:top w:val="none" w:sz="0" w:space="0" w:color="auto"/>
        <w:left w:val="none" w:sz="0" w:space="0" w:color="auto"/>
        <w:bottom w:val="none" w:sz="0" w:space="0" w:color="auto"/>
        <w:right w:val="none" w:sz="0" w:space="0" w:color="auto"/>
      </w:divBdr>
      <w:divsChild>
        <w:div w:id="1134133096">
          <w:marLeft w:val="0"/>
          <w:marRight w:val="0"/>
          <w:marTop w:val="0"/>
          <w:marBottom w:val="0"/>
          <w:divBdr>
            <w:top w:val="none" w:sz="0" w:space="0" w:color="auto"/>
            <w:left w:val="none" w:sz="0" w:space="0" w:color="auto"/>
            <w:bottom w:val="none" w:sz="0" w:space="0" w:color="auto"/>
            <w:right w:val="none" w:sz="0" w:space="0" w:color="auto"/>
          </w:divBdr>
        </w:div>
        <w:div w:id="1556814992">
          <w:marLeft w:val="0"/>
          <w:marRight w:val="0"/>
          <w:marTop w:val="0"/>
          <w:marBottom w:val="0"/>
          <w:divBdr>
            <w:top w:val="none" w:sz="0" w:space="0" w:color="auto"/>
            <w:left w:val="none" w:sz="0" w:space="0" w:color="auto"/>
            <w:bottom w:val="none" w:sz="0" w:space="0" w:color="auto"/>
            <w:right w:val="none" w:sz="0" w:space="0" w:color="auto"/>
          </w:divBdr>
        </w:div>
        <w:div w:id="1243755505">
          <w:marLeft w:val="0"/>
          <w:marRight w:val="0"/>
          <w:marTop w:val="0"/>
          <w:marBottom w:val="0"/>
          <w:divBdr>
            <w:top w:val="none" w:sz="0" w:space="0" w:color="auto"/>
            <w:left w:val="none" w:sz="0" w:space="0" w:color="auto"/>
            <w:bottom w:val="none" w:sz="0" w:space="0" w:color="auto"/>
            <w:right w:val="none" w:sz="0" w:space="0" w:color="auto"/>
          </w:divBdr>
        </w:div>
      </w:divsChild>
    </w:div>
    <w:div w:id="1074009519">
      <w:bodyDiv w:val="1"/>
      <w:marLeft w:val="0"/>
      <w:marRight w:val="0"/>
      <w:marTop w:val="0"/>
      <w:marBottom w:val="0"/>
      <w:divBdr>
        <w:top w:val="none" w:sz="0" w:space="0" w:color="auto"/>
        <w:left w:val="none" w:sz="0" w:space="0" w:color="auto"/>
        <w:bottom w:val="none" w:sz="0" w:space="0" w:color="auto"/>
        <w:right w:val="none" w:sz="0" w:space="0" w:color="auto"/>
      </w:divBdr>
      <w:divsChild>
        <w:div w:id="2126145867">
          <w:marLeft w:val="0"/>
          <w:marRight w:val="0"/>
          <w:marTop w:val="0"/>
          <w:marBottom w:val="0"/>
          <w:divBdr>
            <w:top w:val="none" w:sz="0" w:space="0" w:color="auto"/>
            <w:left w:val="none" w:sz="0" w:space="0" w:color="auto"/>
            <w:bottom w:val="none" w:sz="0" w:space="0" w:color="auto"/>
            <w:right w:val="none" w:sz="0" w:space="0" w:color="auto"/>
          </w:divBdr>
        </w:div>
        <w:div w:id="90274927">
          <w:marLeft w:val="0"/>
          <w:marRight w:val="0"/>
          <w:marTop w:val="0"/>
          <w:marBottom w:val="0"/>
          <w:divBdr>
            <w:top w:val="none" w:sz="0" w:space="0" w:color="auto"/>
            <w:left w:val="none" w:sz="0" w:space="0" w:color="auto"/>
            <w:bottom w:val="none" w:sz="0" w:space="0" w:color="auto"/>
            <w:right w:val="none" w:sz="0" w:space="0" w:color="auto"/>
          </w:divBdr>
        </w:div>
        <w:div w:id="1685983481">
          <w:marLeft w:val="0"/>
          <w:marRight w:val="0"/>
          <w:marTop w:val="0"/>
          <w:marBottom w:val="0"/>
          <w:divBdr>
            <w:top w:val="none" w:sz="0" w:space="0" w:color="auto"/>
            <w:left w:val="none" w:sz="0" w:space="0" w:color="auto"/>
            <w:bottom w:val="none" w:sz="0" w:space="0" w:color="auto"/>
            <w:right w:val="none" w:sz="0" w:space="0" w:color="auto"/>
          </w:divBdr>
        </w:div>
      </w:divsChild>
    </w:div>
    <w:div w:id="1106928502">
      <w:bodyDiv w:val="1"/>
      <w:marLeft w:val="0"/>
      <w:marRight w:val="0"/>
      <w:marTop w:val="0"/>
      <w:marBottom w:val="0"/>
      <w:divBdr>
        <w:top w:val="none" w:sz="0" w:space="0" w:color="auto"/>
        <w:left w:val="none" w:sz="0" w:space="0" w:color="auto"/>
        <w:bottom w:val="none" w:sz="0" w:space="0" w:color="auto"/>
        <w:right w:val="none" w:sz="0" w:space="0" w:color="auto"/>
      </w:divBdr>
      <w:divsChild>
        <w:div w:id="1404989277">
          <w:marLeft w:val="0"/>
          <w:marRight w:val="0"/>
          <w:marTop w:val="0"/>
          <w:marBottom w:val="0"/>
          <w:divBdr>
            <w:top w:val="none" w:sz="0" w:space="0" w:color="auto"/>
            <w:left w:val="none" w:sz="0" w:space="0" w:color="auto"/>
            <w:bottom w:val="none" w:sz="0" w:space="0" w:color="auto"/>
            <w:right w:val="none" w:sz="0" w:space="0" w:color="auto"/>
          </w:divBdr>
        </w:div>
        <w:div w:id="1881936534">
          <w:marLeft w:val="0"/>
          <w:marRight w:val="0"/>
          <w:marTop w:val="0"/>
          <w:marBottom w:val="0"/>
          <w:divBdr>
            <w:top w:val="none" w:sz="0" w:space="0" w:color="auto"/>
            <w:left w:val="none" w:sz="0" w:space="0" w:color="auto"/>
            <w:bottom w:val="none" w:sz="0" w:space="0" w:color="auto"/>
            <w:right w:val="none" w:sz="0" w:space="0" w:color="auto"/>
          </w:divBdr>
        </w:div>
        <w:div w:id="144277051">
          <w:marLeft w:val="0"/>
          <w:marRight w:val="0"/>
          <w:marTop w:val="0"/>
          <w:marBottom w:val="0"/>
          <w:divBdr>
            <w:top w:val="none" w:sz="0" w:space="0" w:color="auto"/>
            <w:left w:val="none" w:sz="0" w:space="0" w:color="auto"/>
            <w:bottom w:val="none" w:sz="0" w:space="0" w:color="auto"/>
            <w:right w:val="none" w:sz="0" w:space="0" w:color="auto"/>
          </w:divBdr>
        </w:div>
      </w:divsChild>
    </w:div>
    <w:div w:id="1162821069">
      <w:bodyDiv w:val="1"/>
      <w:marLeft w:val="0"/>
      <w:marRight w:val="0"/>
      <w:marTop w:val="0"/>
      <w:marBottom w:val="0"/>
      <w:divBdr>
        <w:top w:val="none" w:sz="0" w:space="0" w:color="auto"/>
        <w:left w:val="none" w:sz="0" w:space="0" w:color="auto"/>
        <w:bottom w:val="none" w:sz="0" w:space="0" w:color="auto"/>
        <w:right w:val="none" w:sz="0" w:space="0" w:color="auto"/>
      </w:divBdr>
      <w:divsChild>
        <w:div w:id="1258099050">
          <w:marLeft w:val="0"/>
          <w:marRight w:val="0"/>
          <w:marTop w:val="0"/>
          <w:marBottom w:val="0"/>
          <w:divBdr>
            <w:top w:val="none" w:sz="0" w:space="0" w:color="auto"/>
            <w:left w:val="none" w:sz="0" w:space="0" w:color="auto"/>
            <w:bottom w:val="none" w:sz="0" w:space="0" w:color="auto"/>
            <w:right w:val="none" w:sz="0" w:space="0" w:color="auto"/>
          </w:divBdr>
        </w:div>
        <w:div w:id="303126153">
          <w:marLeft w:val="0"/>
          <w:marRight w:val="0"/>
          <w:marTop w:val="0"/>
          <w:marBottom w:val="0"/>
          <w:divBdr>
            <w:top w:val="none" w:sz="0" w:space="0" w:color="auto"/>
            <w:left w:val="none" w:sz="0" w:space="0" w:color="auto"/>
            <w:bottom w:val="none" w:sz="0" w:space="0" w:color="auto"/>
            <w:right w:val="none" w:sz="0" w:space="0" w:color="auto"/>
          </w:divBdr>
        </w:div>
        <w:div w:id="1897811508">
          <w:marLeft w:val="0"/>
          <w:marRight w:val="0"/>
          <w:marTop w:val="0"/>
          <w:marBottom w:val="0"/>
          <w:divBdr>
            <w:top w:val="none" w:sz="0" w:space="0" w:color="auto"/>
            <w:left w:val="none" w:sz="0" w:space="0" w:color="auto"/>
            <w:bottom w:val="none" w:sz="0" w:space="0" w:color="auto"/>
            <w:right w:val="none" w:sz="0" w:space="0" w:color="auto"/>
          </w:divBdr>
        </w:div>
      </w:divsChild>
    </w:div>
    <w:div w:id="1165972122">
      <w:bodyDiv w:val="1"/>
      <w:marLeft w:val="0"/>
      <w:marRight w:val="0"/>
      <w:marTop w:val="0"/>
      <w:marBottom w:val="0"/>
      <w:divBdr>
        <w:top w:val="none" w:sz="0" w:space="0" w:color="auto"/>
        <w:left w:val="none" w:sz="0" w:space="0" w:color="auto"/>
        <w:bottom w:val="none" w:sz="0" w:space="0" w:color="auto"/>
        <w:right w:val="none" w:sz="0" w:space="0" w:color="auto"/>
      </w:divBdr>
      <w:divsChild>
        <w:div w:id="166678936">
          <w:marLeft w:val="0"/>
          <w:marRight w:val="0"/>
          <w:marTop w:val="0"/>
          <w:marBottom w:val="0"/>
          <w:divBdr>
            <w:top w:val="none" w:sz="0" w:space="0" w:color="auto"/>
            <w:left w:val="none" w:sz="0" w:space="0" w:color="auto"/>
            <w:bottom w:val="none" w:sz="0" w:space="0" w:color="auto"/>
            <w:right w:val="none" w:sz="0" w:space="0" w:color="auto"/>
          </w:divBdr>
        </w:div>
        <w:div w:id="1554075846">
          <w:marLeft w:val="0"/>
          <w:marRight w:val="0"/>
          <w:marTop w:val="0"/>
          <w:marBottom w:val="0"/>
          <w:divBdr>
            <w:top w:val="none" w:sz="0" w:space="0" w:color="auto"/>
            <w:left w:val="none" w:sz="0" w:space="0" w:color="auto"/>
            <w:bottom w:val="none" w:sz="0" w:space="0" w:color="auto"/>
            <w:right w:val="none" w:sz="0" w:space="0" w:color="auto"/>
          </w:divBdr>
        </w:div>
        <w:div w:id="1767337303">
          <w:marLeft w:val="0"/>
          <w:marRight w:val="0"/>
          <w:marTop w:val="0"/>
          <w:marBottom w:val="0"/>
          <w:divBdr>
            <w:top w:val="none" w:sz="0" w:space="0" w:color="auto"/>
            <w:left w:val="none" w:sz="0" w:space="0" w:color="auto"/>
            <w:bottom w:val="none" w:sz="0" w:space="0" w:color="auto"/>
            <w:right w:val="none" w:sz="0" w:space="0" w:color="auto"/>
          </w:divBdr>
        </w:div>
      </w:divsChild>
    </w:div>
    <w:div w:id="1213423266">
      <w:bodyDiv w:val="1"/>
      <w:marLeft w:val="0"/>
      <w:marRight w:val="0"/>
      <w:marTop w:val="0"/>
      <w:marBottom w:val="0"/>
      <w:divBdr>
        <w:top w:val="none" w:sz="0" w:space="0" w:color="auto"/>
        <w:left w:val="none" w:sz="0" w:space="0" w:color="auto"/>
        <w:bottom w:val="none" w:sz="0" w:space="0" w:color="auto"/>
        <w:right w:val="none" w:sz="0" w:space="0" w:color="auto"/>
      </w:divBdr>
    </w:div>
    <w:div w:id="1235169324">
      <w:bodyDiv w:val="1"/>
      <w:marLeft w:val="0"/>
      <w:marRight w:val="0"/>
      <w:marTop w:val="0"/>
      <w:marBottom w:val="0"/>
      <w:divBdr>
        <w:top w:val="none" w:sz="0" w:space="0" w:color="auto"/>
        <w:left w:val="none" w:sz="0" w:space="0" w:color="auto"/>
        <w:bottom w:val="none" w:sz="0" w:space="0" w:color="auto"/>
        <w:right w:val="none" w:sz="0" w:space="0" w:color="auto"/>
      </w:divBdr>
      <w:divsChild>
        <w:div w:id="915671646">
          <w:marLeft w:val="0"/>
          <w:marRight w:val="0"/>
          <w:marTop w:val="0"/>
          <w:marBottom w:val="0"/>
          <w:divBdr>
            <w:top w:val="none" w:sz="0" w:space="0" w:color="auto"/>
            <w:left w:val="none" w:sz="0" w:space="0" w:color="auto"/>
            <w:bottom w:val="none" w:sz="0" w:space="0" w:color="auto"/>
            <w:right w:val="none" w:sz="0" w:space="0" w:color="auto"/>
          </w:divBdr>
        </w:div>
        <w:div w:id="1359427625">
          <w:marLeft w:val="0"/>
          <w:marRight w:val="0"/>
          <w:marTop w:val="0"/>
          <w:marBottom w:val="0"/>
          <w:divBdr>
            <w:top w:val="none" w:sz="0" w:space="0" w:color="auto"/>
            <w:left w:val="none" w:sz="0" w:space="0" w:color="auto"/>
            <w:bottom w:val="none" w:sz="0" w:space="0" w:color="auto"/>
            <w:right w:val="none" w:sz="0" w:space="0" w:color="auto"/>
          </w:divBdr>
        </w:div>
        <w:div w:id="267280449">
          <w:marLeft w:val="0"/>
          <w:marRight w:val="0"/>
          <w:marTop w:val="0"/>
          <w:marBottom w:val="0"/>
          <w:divBdr>
            <w:top w:val="none" w:sz="0" w:space="0" w:color="auto"/>
            <w:left w:val="none" w:sz="0" w:space="0" w:color="auto"/>
            <w:bottom w:val="none" w:sz="0" w:space="0" w:color="auto"/>
            <w:right w:val="none" w:sz="0" w:space="0" w:color="auto"/>
          </w:divBdr>
        </w:div>
      </w:divsChild>
    </w:div>
    <w:div w:id="1304968847">
      <w:bodyDiv w:val="1"/>
      <w:marLeft w:val="0"/>
      <w:marRight w:val="0"/>
      <w:marTop w:val="0"/>
      <w:marBottom w:val="0"/>
      <w:divBdr>
        <w:top w:val="none" w:sz="0" w:space="0" w:color="auto"/>
        <w:left w:val="none" w:sz="0" w:space="0" w:color="auto"/>
        <w:bottom w:val="none" w:sz="0" w:space="0" w:color="auto"/>
        <w:right w:val="none" w:sz="0" w:space="0" w:color="auto"/>
      </w:divBdr>
      <w:divsChild>
        <w:div w:id="1306470114">
          <w:marLeft w:val="0"/>
          <w:marRight w:val="0"/>
          <w:marTop w:val="0"/>
          <w:marBottom w:val="0"/>
          <w:divBdr>
            <w:top w:val="none" w:sz="0" w:space="0" w:color="auto"/>
            <w:left w:val="none" w:sz="0" w:space="0" w:color="auto"/>
            <w:bottom w:val="none" w:sz="0" w:space="0" w:color="auto"/>
            <w:right w:val="none" w:sz="0" w:space="0" w:color="auto"/>
          </w:divBdr>
        </w:div>
        <w:div w:id="770004638">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0"/>
          <w:marBottom w:val="0"/>
          <w:divBdr>
            <w:top w:val="none" w:sz="0" w:space="0" w:color="auto"/>
            <w:left w:val="none" w:sz="0" w:space="0" w:color="auto"/>
            <w:bottom w:val="none" w:sz="0" w:space="0" w:color="auto"/>
            <w:right w:val="none" w:sz="0" w:space="0" w:color="auto"/>
          </w:divBdr>
        </w:div>
      </w:divsChild>
    </w:div>
    <w:div w:id="1405449947">
      <w:bodyDiv w:val="1"/>
      <w:marLeft w:val="0"/>
      <w:marRight w:val="0"/>
      <w:marTop w:val="0"/>
      <w:marBottom w:val="0"/>
      <w:divBdr>
        <w:top w:val="none" w:sz="0" w:space="0" w:color="auto"/>
        <w:left w:val="none" w:sz="0" w:space="0" w:color="auto"/>
        <w:bottom w:val="none" w:sz="0" w:space="0" w:color="auto"/>
        <w:right w:val="none" w:sz="0" w:space="0" w:color="auto"/>
      </w:divBdr>
      <w:divsChild>
        <w:div w:id="576984771">
          <w:marLeft w:val="0"/>
          <w:marRight w:val="0"/>
          <w:marTop w:val="0"/>
          <w:marBottom w:val="0"/>
          <w:divBdr>
            <w:top w:val="none" w:sz="0" w:space="0" w:color="auto"/>
            <w:left w:val="none" w:sz="0" w:space="0" w:color="auto"/>
            <w:bottom w:val="none" w:sz="0" w:space="0" w:color="auto"/>
            <w:right w:val="none" w:sz="0" w:space="0" w:color="auto"/>
          </w:divBdr>
        </w:div>
        <w:div w:id="973633873">
          <w:marLeft w:val="0"/>
          <w:marRight w:val="0"/>
          <w:marTop w:val="0"/>
          <w:marBottom w:val="0"/>
          <w:divBdr>
            <w:top w:val="none" w:sz="0" w:space="0" w:color="auto"/>
            <w:left w:val="none" w:sz="0" w:space="0" w:color="auto"/>
            <w:bottom w:val="none" w:sz="0" w:space="0" w:color="auto"/>
            <w:right w:val="none" w:sz="0" w:space="0" w:color="auto"/>
          </w:divBdr>
        </w:div>
        <w:div w:id="1009285911">
          <w:marLeft w:val="0"/>
          <w:marRight w:val="0"/>
          <w:marTop w:val="0"/>
          <w:marBottom w:val="0"/>
          <w:divBdr>
            <w:top w:val="none" w:sz="0" w:space="0" w:color="auto"/>
            <w:left w:val="none" w:sz="0" w:space="0" w:color="auto"/>
            <w:bottom w:val="none" w:sz="0" w:space="0" w:color="auto"/>
            <w:right w:val="none" w:sz="0" w:space="0" w:color="auto"/>
          </w:divBdr>
        </w:div>
      </w:divsChild>
    </w:div>
    <w:div w:id="1466119511">
      <w:bodyDiv w:val="1"/>
      <w:marLeft w:val="0"/>
      <w:marRight w:val="0"/>
      <w:marTop w:val="0"/>
      <w:marBottom w:val="0"/>
      <w:divBdr>
        <w:top w:val="none" w:sz="0" w:space="0" w:color="auto"/>
        <w:left w:val="none" w:sz="0" w:space="0" w:color="auto"/>
        <w:bottom w:val="none" w:sz="0" w:space="0" w:color="auto"/>
        <w:right w:val="none" w:sz="0" w:space="0" w:color="auto"/>
      </w:divBdr>
    </w:div>
    <w:div w:id="1492063377">
      <w:bodyDiv w:val="1"/>
      <w:marLeft w:val="0"/>
      <w:marRight w:val="0"/>
      <w:marTop w:val="0"/>
      <w:marBottom w:val="0"/>
      <w:divBdr>
        <w:top w:val="none" w:sz="0" w:space="0" w:color="auto"/>
        <w:left w:val="none" w:sz="0" w:space="0" w:color="auto"/>
        <w:bottom w:val="none" w:sz="0" w:space="0" w:color="auto"/>
        <w:right w:val="none" w:sz="0" w:space="0" w:color="auto"/>
      </w:divBdr>
      <w:divsChild>
        <w:div w:id="944112874">
          <w:marLeft w:val="0"/>
          <w:marRight w:val="0"/>
          <w:marTop w:val="0"/>
          <w:marBottom w:val="0"/>
          <w:divBdr>
            <w:top w:val="none" w:sz="0" w:space="0" w:color="auto"/>
            <w:left w:val="none" w:sz="0" w:space="0" w:color="auto"/>
            <w:bottom w:val="none" w:sz="0" w:space="0" w:color="auto"/>
            <w:right w:val="none" w:sz="0" w:space="0" w:color="auto"/>
          </w:divBdr>
        </w:div>
        <w:div w:id="119111473">
          <w:marLeft w:val="0"/>
          <w:marRight w:val="0"/>
          <w:marTop w:val="0"/>
          <w:marBottom w:val="0"/>
          <w:divBdr>
            <w:top w:val="none" w:sz="0" w:space="0" w:color="auto"/>
            <w:left w:val="none" w:sz="0" w:space="0" w:color="auto"/>
            <w:bottom w:val="none" w:sz="0" w:space="0" w:color="auto"/>
            <w:right w:val="none" w:sz="0" w:space="0" w:color="auto"/>
          </w:divBdr>
        </w:div>
        <w:div w:id="560017123">
          <w:marLeft w:val="0"/>
          <w:marRight w:val="0"/>
          <w:marTop w:val="0"/>
          <w:marBottom w:val="0"/>
          <w:divBdr>
            <w:top w:val="none" w:sz="0" w:space="0" w:color="auto"/>
            <w:left w:val="none" w:sz="0" w:space="0" w:color="auto"/>
            <w:bottom w:val="none" w:sz="0" w:space="0" w:color="auto"/>
            <w:right w:val="none" w:sz="0" w:space="0" w:color="auto"/>
          </w:divBdr>
        </w:div>
      </w:divsChild>
    </w:div>
    <w:div w:id="1496802827">
      <w:bodyDiv w:val="1"/>
      <w:marLeft w:val="0"/>
      <w:marRight w:val="0"/>
      <w:marTop w:val="0"/>
      <w:marBottom w:val="0"/>
      <w:divBdr>
        <w:top w:val="none" w:sz="0" w:space="0" w:color="auto"/>
        <w:left w:val="none" w:sz="0" w:space="0" w:color="auto"/>
        <w:bottom w:val="none" w:sz="0" w:space="0" w:color="auto"/>
        <w:right w:val="none" w:sz="0" w:space="0" w:color="auto"/>
      </w:divBdr>
    </w:div>
    <w:div w:id="1541164788">
      <w:bodyDiv w:val="1"/>
      <w:marLeft w:val="0"/>
      <w:marRight w:val="0"/>
      <w:marTop w:val="0"/>
      <w:marBottom w:val="0"/>
      <w:divBdr>
        <w:top w:val="none" w:sz="0" w:space="0" w:color="auto"/>
        <w:left w:val="none" w:sz="0" w:space="0" w:color="auto"/>
        <w:bottom w:val="none" w:sz="0" w:space="0" w:color="auto"/>
        <w:right w:val="none" w:sz="0" w:space="0" w:color="auto"/>
      </w:divBdr>
      <w:divsChild>
        <w:div w:id="1172259744">
          <w:marLeft w:val="0"/>
          <w:marRight w:val="0"/>
          <w:marTop w:val="0"/>
          <w:marBottom w:val="0"/>
          <w:divBdr>
            <w:top w:val="none" w:sz="0" w:space="0" w:color="auto"/>
            <w:left w:val="none" w:sz="0" w:space="0" w:color="auto"/>
            <w:bottom w:val="none" w:sz="0" w:space="0" w:color="auto"/>
            <w:right w:val="none" w:sz="0" w:space="0" w:color="auto"/>
          </w:divBdr>
        </w:div>
        <w:div w:id="1511523169">
          <w:marLeft w:val="0"/>
          <w:marRight w:val="0"/>
          <w:marTop w:val="0"/>
          <w:marBottom w:val="0"/>
          <w:divBdr>
            <w:top w:val="none" w:sz="0" w:space="0" w:color="auto"/>
            <w:left w:val="none" w:sz="0" w:space="0" w:color="auto"/>
            <w:bottom w:val="none" w:sz="0" w:space="0" w:color="auto"/>
            <w:right w:val="none" w:sz="0" w:space="0" w:color="auto"/>
          </w:divBdr>
        </w:div>
        <w:div w:id="375662524">
          <w:marLeft w:val="0"/>
          <w:marRight w:val="0"/>
          <w:marTop w:val="0"/>
          <w:marBottom w:val="0"/>
          <w:divBdr>
            <w:top w:val="none" w:sz="0" w:space="0" w:color="auto"/>
            <w:left w:val="none" w:sz="0" w:space="0" w:color="auto"/>
            <w:bottom w:val="none" w:sz="0" w:space="0" w:color="auto"/>
            <w:right w:val="none" w:sz="0" w:space="0" w:color="auto"/>
          </w:divBdr>
        </w:div>
      </w:divsChild>
    </w:div>
    <w:div w:id="1541283731">
      <w:bodyDiv w:val="1"/>
      <w:marLeft w:val="0"/>
      <w:marRight w:val="0"/>
      <w:marTop w:val="0"/>
      <w:marBottom w:val="0"/>
      <w:divBdr>
        <w:top w:val="none" w:sz="0" w:space="0" w:color="auto"/>
        <w:left w:val="none" w:sz="0" w:space="0" w:color="auto"/>
        <w:bottom w:val="none" w:sz="0" w:space="0" w:color="auto"/>
        <w:right w:val="none" w:sz="0" w:space="0" w:color="auto"/>
      </w:divBdr>
    </w:div>
    <w:div w:id="1579049339">
      <w:bodyDiv w:val="1"/>
      <w:marLeft w:val="0"/>
      <w:marRight w:val="0"/>
      <w:marTop w:val="0"/>
      <w:marBottom w:val="0"/>
      <w:divBdr>
        <w:top w:val="none" w:sz="0" w:space="0" w:color="auto"/>
        <w:left w:val="none" w:sz="0" w:space="0" w:color="auto"/>
        <w:bottom w:val="none" w:sz="0" w:space="0" w:color="auto"/>
        <w:right w:val="none" w:sz="0" w:space="0" w:color="auto"/>
      </w:divBdr>
    </w:div>
    <w:div w:id="1654335609">
      <w:bodyDiv w:val="1"/>
      <w:marLeft w:val="0"/>
      <w:marRight w:val="0"/>
      <w:marTop w:val="0"/>
      <w:marBottom w:val="0"/>
      <w:divBdr>
        <w:top w:val="none" w:sz="0" w:space="0" w:color="auto"/>
        <w:left w:val="none" w:sz="0" w:space="0" w:color="auto"/>
        <w:bottom w:val="none" w:sz="0" w:space="0" w:color="auto"/>
        <w:right w:val="none" w:sz="0" w:space="0" w:color="auto"/>
      </w:divBdr>
    </w:div>
    <w:div w:id="1793868075">
      <w:bodyDiv w:val="1"/>
      <w:marLeft w:val="0"/>
      <w:marRight w:val="0"/>
      <w:marTop w:val="0"/>
      <w:marBottom w:val="0"/>
      <w:divBdr>
        <w:top w:val="none" w:sz="0" w:space="0" w:color="auto"/>
        <w:left w:val="none" w:sz="0" w:space="0" w:color="auto"/>
        <w:bottom w:val="none" w:sz="0" w:space="0" w:color="auto"/>
        <w:right w:val="none" w:sz="0" w:space="0" w:color="auto"/>
      </w:divBdr>
      <w:divsChild>
        <w:div w:id="1091198970">
          <w:marLeft w:val="0"/>
          <w:marRight w:val="0"/>
          <w:marTop w:val="0"/>
          <w:marBottom w:val="0"/>
          <w:divBdr>
            <w:top w:val="none" w:sz="0" w:space="0" w:color="auto"/>
            <w:left w:val="none" w:sz="0" w:space="0" w:color="auto"/>
            <w:bottom w:val="none" w:sz="0" w:space="0" w:color="auto"/>
            <w:right w:val="none" w:sz="0" w:space="0" w:color="auto"/>
          </w:divBdr>
        </w:div>
        <w:div w:id="399135248">
          <w:marLeft w:val="0"/>
          <w:marRight w:val="0"/>
          <w:marTop w:val="0"/>
          <w:marBottom w:val="0"/>
          <w:divBdr>
            <w:top w:val="none" w:sz="0" w:space="0" w:color="auto"/>
            <w:left w:val="none" w:sz="0" w:space="0" w:color="auto"/>
            <w:bottom w:val="none" w:sz="0" w:space="0" w:color="auto"/>
            <w:right w:val="none" w:sz="0" w:space="0" w:color="auto"/>
          </w:divBdr>
        </w:div>
        <w:div w:id="1031536736">
          <w:marLeft w:val="0"/>
          <w:marRight w:val="0"/>
          <w:marTop w:val="0"/>
          <w:marBottom w:val="0"/>
          <w:divBdr>
            <w:top w:val="none" w:sz="0" w:space="0" w:color="auto"/>
            <w:left w:val="none" w:sz="0" w:space="0" w:color="auto"/>
            <w:bottom w:val="none" w:sz="0" w:space="0" w:color="auto"/>
            <w:right w:val="none" w:sz="0" w:space="0" w:color="auto"/>
          </w:divBdr>
        </w:div>
      </w:divsChild>
    </w:div>
    <w:div w:id="1806774818">
      <w:bodyDiv w:val="1"/>
      <w:marLeft w:val="0"/>
      <w:marRight w:val="0"/>
      <w:marTop w:val="0"/>
      <w:marBottom w:val="0"/>
      <w:divBdr>
        <w:top w:val="none" w:sz="0" w:space="0" w:color="auto"/>
        <w:left w:val="none" w:sz="0" w:space="0" w:color="auto"/>
        <w:bottom w:val="none" w:sz="0" w:space="0" w:color="auto"/>
        <w:right w:val="none" w:sz="0" w:space="0" w:color="auto"/>
      </w:divBdr>
    </w:div>
    <w:div w:id="1813869169">
      <w:bodyDiv w:val="1"/>
      <w:marLeft w:val="0"/>
      <w:marRight w:val="0"/>
      <w:marTop w:val="0"/>
      <w:marBottom w:val="0"/>
      <w:divBdr>
        <w:top w:val="none" w:sz="0" w:space="0" w:color="auto"/>
        <w:left w:val="none" w:sz="0" w:space="0" w:color="auto"/>
        <w:bottom w:val="none" w:sz="0" w:space="0" w:color="auto"/>
        <w:right w:val="none" w:sz="0" w:space="0" w:color="auto"/>
      </w:divBdr>
      <w:divsChild>
        <w:div w:id="392050727">
          <w:marLeft w:val="0"/>
          <w:marRight w:val="0"/>
          <w:marTop w:val="0"/>
          <w:marBottom w:val="0"/>
          <w:divBdr>
            <w:top w:val="none" w:sz="0" w:space="0" w:color="auto"/>
            <w:left w:val="none" w:sz="0" w:space="0" w:color="auto"/>
            <w:bottom w:val="none" w:sz="0" w:space="0" w:color="auto"/>
            <w:right w:val="none" w:sz="0" w:space="0" w:color="auto"/>
          </w:divBdr>
        </w:div>
        <w:div w:id="1448088341">
          <w:marLeft w:val="0"/>
          <w:marRight w:val="0"/>
          <w:marTop w:val="0"/>
          <w:marBottom w:val="0"/>
          <w:divBdr>
            <w:top w:val="none" w:sz="0" w:space="0" w:color="auto"/>
            <w:left w:val="none" w:sz="0" w:space="0" w:color="auto"/>
            <w:bottom w:val="none" w:sz="0" w:space="0" w:color="auto"/>
            <w:right w:val="none" w:sz="0" w:space="0" w:color="auto"/>
          </w:divBdr>
        </w:div>
        <w:div w:id="371728109">
          <w:marLeft w:val="0"/>
          <w:marRight w:val="0"/>
          <w:marTop w:val="0"/>
          <w:marBottom w:val="0"/>
          <w:divBdr>
            <w:top w:val="none" w:sz="0" w:space="0" w:color="auto"/>
            <w:left w:val="none" w:sz="0" w:space="0" w:color="auto"/>
            <w:bottom w:val="none" w:sz="0" w:space="0" w:color="auto"/>
            <w:right w:val="none" w:sz="0" w:space="0" w:color="auto"/>
          </w:divBdr>
        </w:div>
      </w:divsChild>
    </w:div>
    <w:div w:id="1817794811">
      <w:bodyDiv w:val="1"/>
      <w:marLeft w:val="0"/>
      <w:marRight w:val="0"/>
      <w:marTop w:val="0"/>
      <w:marBottom w:val="0"/>
      <w:divBdr>
        <w:top w:val="none" w:sz="0" w:space="0" w:color="auto"/>
        <w:left w:val="none" w:sz="0" w:space="0" w:color="auto"/>
        <w:bottom w:val="none" w:sz="0" w:space="0" w:color="auto"/>
        <w:right w:val="none" w:sz="0" w:space="0" w:color="auto"/>
      </w:divBdr>
      <w:divsChild>
        <w:div w:id="88627569">
          <w:marLeft w:val="0"/>
          <w:marRight w:val="0"/>
          <w:marTop w:val="0"/>
          <w:marBottom w:val="0"/>
          <w:divBdr>
            <w:top w:val="none" w:sz="0" w:space="0" w:color="auto"/>
            <w:left w:val="none" w:sz="0" w:space="0" w:color="auto"/>
            <w:bottom w:val="none" w:sz="0" w:space="0" w:color="auto"/>
            <w:right w:val="none" w:sz="0" w:space="0" w:color="auto"/>
          </w:divBdr>
        </w:div>
        <w:div w:id="1675645009">
          <w:marLeft w:val="0"/>
          <w:marRight w:val="0"/>
          <w:marTop w:val="0"/>
          <w:marBottom w:val="0"/>
          <w:divBdr>
            <w:top w:val="none" w:sz="0" w:space="0" w:color="auto"/>
            <w:left w:val="none" w:sz="0" w:space="0" w:color="auto"/>
            <w:bottom w:val="none" w:sz="0" w:space="0" w:color="auto"/>
            <w:right w:val="none" w:sz="0" w:space="0" w:color="auto"/>
          </w:divBdr>
        </w:div>
        <w:div w:id="1510869689">
          <w:marLeft w:val="0"/>
          <w:marRight w:val="0"/>
          <w:marTop w:val="0"/>
          <w:marBottom w:val="0"/>
          <w:divBdr>
            <w:top w:val="none" w:sz="0" w:space="0" w:color="auto"/>
            <w:left w:val="none" w:sz="0" w:space="0" w:color="auto"/>
            <w:bottom w:val="none" w:sz="0" w:space="0" w:color="auto"/>
            <w:right w:val="none" w:sz="0" w:space="0" w:color="auto"/>
          </w:divBdr>
        </w:div>
      </w:divsChild>
    </w:div>
    <w:div w:id="1835224333">
      <w:bodyDiv w:val="1"/>
      <w:marLeft w:val="0"/>
      <w:marRight w:val="0"/>
      <w:marTop w:val="0"/>
      <w:marBottom w:val="0"/>
      <w:divBdr>
        <w:top w:val="none" w:sz="0" w:space="0" w:color="auto"/>
        <w:left w:val="none" w:sz="0" w:space="0" w:color="auto"/>
        <w:bottom w:val="none" w:sz="0" w:space="0" w:color="auto"/>
        <w:right w:val="none" w:sz="0" w:space="0" w:color="auto"/>
      </w:divBdr>
      <w:divsChild>
        <w:div w:id="798648371">
          <w:marLeft w:val="0"/>
          <w:marRight w:val="0"/>
          <w:marTop w:val="0"/>
          <w:marBottom w:val="0"/>
          <w:divBdr>
            <w:top w:val="none" w:sz="0" w:space="0" w:color="auto"/>
            <w:left w:val="none" w:sz="0" w:space="0" w:color="auto"/>
            <w:bottom w:val="none" w:sz="0" w:space="0" w:color="auto"/>
            <w:right w:val="none" w:sz="0" w:space="0" w:color="auto"/>
          </w:divBdr>
        </w:div>
        <w:div w:id="161437385">
          <w:marLeft w:val="0"/>
          <w:marRight w:val="0"/>
          <w:marTop w:val="0"/>
          <w:marBottom w:val="0"/>
          <w:divBdr>
            <w:top w:val="none" w:sz="0" w:space="0" w:color="auto"/>
            <w:left w:val="none" w:sz="0" w:space="0" w:color="auto"/>
            <w:bottom w:val="none" w:sz="0" w:space="0" w:color="auto"/>
            <w:right w:val="none" w:sz="0" w:space="0" w:color="auto"/>
          </w:divBdr>
        </w:div>
        <w:div w:id="2074808357">
          <w:marLeft w:val="0"/>
          <w:marRight w:val="0"/>
          <w:marTop w:val="0"/>
          <w:marBottom w:val="0"/>
          <w:divBdr>
            <w:top w:val="none" w:sz="0" w:space="0" w:color="auto"/>
            <w:left w:val="none" w:sz="0" w:space="0" w:color="auto"/>
            <w:bottom w:val="none" w:sz="0" w:space="0" w:color="auto"/>
            <w:right w:val="none" w:sz="0" w:space="0" w:color="auto"/>
          </w:divBdr>
        </w:div>
      </w:divsChild>
    </w:div>
    <w:div w:id="1931692767">
      <w:bodyDiv w:val="1"/>
      <w:marLeft w:val="0"/>
      <w:marRight w:val="0"/>
      <w:marTop w:val="0"/>
      <w:marBottom w:val="0"/>
      <w:divBdr>
        <w:top w:val="none" w:sz="0" w:space="0" w:color="auto"/>
        <w:left w:val="none" w:sz="0" w:space="0" w:color="auto"/>
        <w:bottom w:val="none" w:sz="0" w:space="0" w:color="auto"/>
        <w:right w:val="none" w:sz="0" w:space="0" w:color="auto"/>
      </w:divBdr>
    </w:div>
    <w:div w:id="1943561081">
      <w:bodyDiv w:val="1"/>
      <w:marLeft w:val="0"/>
      <w:marRight w:val="0"/>
      <w:marTop w:val="0"/>
      <w:marBottom w:val="0"/>
      <w:divBdr>
        <w:top w:val="none" w:sz="0" w:space="0" w:color="auto"/>
        <w:left w:val="none" w:sz="0" w:space="0" w:color="auto"/>
        <w:bottom w:val="none" w:sz="0" w:space="0" w:color="auto"/>
        <w:right w:val="none" w:sz="0" w:space="0" w:color="auto"/>
      </w:divBdr>
    </w:div>
    <w:div w:id="1956213877">
      <w:bodyDiv w:val="1"/>
      <w:marLeft w:val="0"/>
      <w:marRight w:val="0"/>
      <w:marTop w:val="0"/>
      <w:marBottom w:val="0"/>
      <w:divBdr>
        <w:top w:val="none" w:sz="0" w:space="0" w:color="auto"/>
        <w:left w:val="none" w:sz="0" w:space="0" w:color="auto"/>
        <w:bottom w:val="none" w:sz="0" w:space="0" w:color="auto"/>
        <w:right w:val="none" w:sz="0" w:space="0" w:color="auto"/>
      </w:divBdr>
      <w:divsChild>
        <w:div w:id="838351395">
          <w:marLeft w:val="0"/>
          <w:marRight w:val="0"/>
          <w:marTop w:val="0"/>
          <w:marBottom w:val="0"/>
          <w:divBdr>
            <w:top w:val="none" w:sz="0" w:space="0" w:color="auto"/>
            <w:left w:val="none" w:sz="0" w:space="0" w:color="auto"/>
            <w:bottom w:val="none" w:sz="0" w:space="0" w:color="auto"/>
            <w:right w:val="none" w:sz="0" w:space="0" w:color="auto"/>
          </w:divBdr>
        </w:div>
        <w:div w:id="1733963939">
          <w:marLeft w:val="0"/>
          <w:marRight w:val="0"/>
          <w:marTop w:val="0"/>
          <w:marBottom w:val="0"/>
          <w:divBdr>
            <w:top w:val="none" w:sz="0" w:space="0" w:color="auto"/>
            <w:left w:val="none" w:sz="0" w:space="0" w:color="auto"/>
            <w:bottom w:val="none" w:sz="0" w:space="0" w:color="auto"/>
            <w:right w:val="none" w:sz="0" w:space="0" w:color="auto"/>
          </w:divBdr>
        </w:div>
        <w:div w:id="2128961572">
          <w:marLeft w:val="0"/>
          <w:marRight w:val="0"/>
          <w:marTop w:val="0"/>
          <w:marBottom w:val="0"/>
          <w:divBdr>
            <w:top w:val="none" w:sz="0" w:space="0" w:color="auto"/>
            <w:left w:val="none" w:sz="0" w:space="0" w:color="auto"/>
            <w:bottom w:val="none" w:sz="0" w:space="0" w:color="auto"/>
            <w:right w:val="none" w:sz="0" w:space="0" w:color="auto"/>
          </w:divBdr>
        </w:div>
      </w:divsChild>
    </w:div>
    <w:div w:id="1992825924">
      <w:bodyDiv w:val="1"/>
      <w:marLeft w:val="0"/>
      <w:marRight w:val="0"/>
      <w:marTop w:val="0"/>
      <w:marBottom w:val="0"/>
      <w:divBdr>
        <w:top w:val="none" w:sz="0" w:space="0" w:color="auto"/>
        <w:left w:val="none" w:sz="0" w:space="0" w:color="auto"/>
        <w:bottom w:val="none" w:sz="0" w:space="0" w:color="auto"/>
        <w:right w:val="none" w:sz="0" w:space="0" w:color="auto"/>
      </w:divBdr>
      <w:divsChild>
        <w:div w:id="78448358">
          <w:marLeft w:val="0"/>
          <w:marRight w:val="0"/>
          <w:marTop w:val="0"/>
          <w:marBottom w:val="0"/>
          <w:divBdr>
            <w:top w:val="none" w:sz="0" w:space="0" w:color="auto"/>
            <w:left w:val="none" w:sz="0" w:space="0" w:color="auto"/>
            <w:bottom w:val="none" w:sz="0" w:space="0" w:color="auto"/>
            <w:right w:val="none" w:sz="0" w:space="0" w:color="auto"/>
          </w:divBdr>
        </w:div>
        <w:div w:id="838231743">
          <w:marLeft w:val="0"/>
          <w:marRight w:val="0"/>
          <w:marTop w:val="0"/>
          <w:marBottom w:val="0"/>
          <w:divBdr>
            <w:top w:val="none" w:sz="0" w:space="0" w:color="auto"/>
            <w:left w:val="none" w:sz="0" w:space="0" w:color="auto"/>
            <w:bottom w:val="none" w:sz="0" w:space="0" w:color="auto"/>
            <w:right w:val="none" w:sz="0" w:space="0" w:color="auto"/>
          </w:divBdr>
        </w:div>
        <w:div w:id="1533689620">
          <w:marLeft w:val="0"/>
          <w:marRight w:val="0"/>
          <w:marTop w:val="0"/>
          <w:marBottom w:val="0"/>
          <w:divBdr>
            <w:top w:val="none" w:sz="0" w:space="0" w:color="auto"/>
            <w:left w:val="none" w:sz="0" w:space="0" w:color="auto"/>
            <w:bottom w:val="none" w:sz="0" w:space="0" w:color="auto"/>
            <w:right w:val="none" w:sz="0" w:space="0" w:color="auto"/>
          </w:divBdr>
        </w:div>
      </w:divsChild>
    </w:div>
    <w:div w:id="2046247783">
      <w:bodyDiv w:val="1"/>
      <w:marLeft w:val="0"/>
      <w:marRight w:val="0"/>
      <w:marTop w:val="0"/>
      <w:marBottom w:val="0"/>
      <w:divBdr>
        <w:top w:val="none" w:sz="0" w:space="0" w:color="auto"/>
        <w:left w:val="none" w:sz="0" w:space="0" w:color="auto"/>
        <w:bottom w:val="none" w:sz="0" w:space="0" w:color="auto"/>
        <w:right w:val="none" w:sz="0" w:space="0" w:color="auto"/>
      </w:divBdr>
      <w:divsChild>
        <w:div w:id="293872838">
          <w:marLeft w:val="0"/>
          <w:marRight w:val="0"/>
          <w:marTop w:val="0"/>
          <w:marBottom w:val="0"/>
          <w:divBdr>
            <w:top w:val="none" w:sz="0" w:space="0" w:color="auto"/>
            <w:left w:val="none" w:sz="0" w:space="0" w:color="auto"/>
            <w:bottom w:val="none" w:sz="0" w:space="0" w:color="auto"/>
            <w:right w:val="none" w:sz="0" w:space="0" w:color="auto"/>
          </w:divBdr>
        </w:div>
        <w:div w:id="1691485733">
          <w:marLeft w:val="0"/>
          <w:marRight w:val="0"/>
          <w:marTop w:val="0"/>
          <w:marBottom w:val="0"/>
          <w:divBdr>
            <w:top w:val="none" w:sz="0" w:space="0" w:color="auto"/>
            <w:left w:val="none" w:sz="0" w:space="0" w:color="auto"/>
            <w:bottom w:val="none" w:sz="0" w:space="0" w:color="auto"/>
            <w:right w:val="none" w:sz="0" w:space="0" w:color="auto"/>
          </w:divBdr>
        </w:div>
        <w:div w:id="1301498481">
          <w:marLeft w:val="0"/>
          <w:marRight w:val="0"/>
          <w:marTop w:val="0"/>
          <w:marBottom w:val="0"/>
          <w:divBdr>
            <w:top w:val="none" w:sz="0" w:space="0" w:color="auto"/>
            <w:left w:val="none" w:sz="0" w:space="0" w:color="auto"/>
            <w:bottom w:val="none" w:sz="0" w:space="0" w:color="auto"/>
            <w:right w:val="none" w:sz="0" w:space="0" w:color="auto"/>
          </w:divBdr>
        </w:div>
      </w:divsChild>
    </w:div>
    <w:div w:id="210398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library.ru/item.asp?id=4725370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gmp.aewa.info/sites/default/files/workshop_files/inf-docs/AEWA_TBG_ISSAP_INF_1.3.pdf" TargetMode="External"/><Relationship Id="rId5" Type="http://schemas.openxmlformats.org/officeDocument/2006/relationships/numbering" Target="numbering.xml"/><Relationship Id="rId15" Type="http://schemas.openxmlformats.org/officeDocument/2006/relationships/hyperlink" Target="https://doi.org/10.1088/1755-1315/421/8/08201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ucnredlist.org/resources/threat-classification-scheme" TargetMode="Externa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459F4D8E528469D3962F4FE463042" ma:contentTypeVersion="12" ma:contentTypeDescription="Create a new document." ma:contentTypeScope="" ma:versionID="62326b8a82f2bded4d58598762dc3674">
  <xsd:schema xmlns:xsd="http://www.w3.org/2001/XMLSchema" xmlns:xs="http://www.w3.org/2001/XMLSchema" xmlns:p="http://schemas.microsoft.com/office/2006/metadata/properties" xmlns:ns2="1f6449ef-8392-4353-a0cc-313355221d27" xmlns:ns3="985ec44e-1bab-4c0b-9df0-6ba128686fc9" xmlns:ns4="c8992d47-093a-46b0-9d1c-d86bfd4cb06c" targetNamespace="http://schemas.microsoft.com/office/2006/metadata/properties" ma:root="true" ma:fieldsID="6f084031b459277d3064b002b0424273" ns2:_="" ns3:_="" ns4:_="">
    <xsd:import namespace="1f6449ef-8392-4353-a0cc-313355221d27"/>
    <xsd:import namespace="985ec44e-1bab-4c0b-9df0-6ba128686fc9"/>
    <xsd:import namespace="c8992d47-093a-46b0-9d1c-d86bfd4cb06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49ef-8392-4353-a0cc-31335522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08b628-0a87-4d1b-96ea-550a709ff00b}" ma:internalName="TaxCatchAll" ma:showField="CatchAllData" ma:web="c8992d47-093a-46b0-9d1c-d86bfd4cb0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992d47-093a-46b0-9d1c-d86bfd4cb0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6449ef-8392-4353-a0cc-313355221d27">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F96AC-D592-4286-B212-03B37A3484B7}">
  <ds:schemaRefs>
    <ds:schemaRef ds:uri="http://schemas.microsoft.com/sharepoint/v3/contenttype/forms"/>
  </ds:schemaRefs>
</ds:datastoreItem>
</file>

<file path=customXml/itemProps2.xml><?xml version="1.0" encoding="utf-8"?>
<ds:datastoreItem xmlns:ds="http://schemas.openxmlformats.org/officeDocument/2006/customXml" ds:itemID="{7931D997-16E1-4B3D-97A2-B05207FBE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49ef-8392-4353-a0cc-313355221d27"/>
    <ds:schemaRef ds:uri="985ec44e-1bab-4c0b-9df0-6ba128686fc9"/>
    <ds:schemaRef ds:uri="c8992d47-093a-46b0-9d1c-d86bfd4cb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C6368B-6554-4CAB-A09B-74C138CFE758}">
  <ds:schemaRefs>
    <ds:schemaRef ds:uri="http://schemas.microsoft.com/office/2006/metadata/properties"/>
    <ds:schemaRef ds:uri="http://schemas.microsoft.com/office/infopath/2007/PartnerControls"/>
    <ds:schemaRef ds:uri="1f6449ef-8392-4353-a0cc-313355221d27"/>
    <ds:schemaRef ds:uri="985ec44e-1bab-4c0b-9df0-6ba128686fc9"/>
  </ds:schemaRefs>
</ds:datastoreItem>
</file>

<file path=customXml/itemProps4.xml><?xml version="1.0" encoding="utf-8"?>
<ds:datastoreItem xmlns:ds="http://schemas.openxmlformats.org/officeDocument/2006/customXml" ds:itemID="{399C2486-B818-4BE9-B8F1-0B02B8910EEB}">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2</TotalTime>
  <Pages>18</Pages>
  <Words>6893</Words>
  <Characters>39294</Characters>
  <Application>Microsoft Office Word</Application>
  <DocSecurity>0</DocSecurity>
  <Lines>327</Lines>
  <Paragraphs>92</Paragraphs>
  <ScaleCrop>false</ScaleCrop>
  <Company/>
  <LinksUpToDate>false</LinksUpToDate>
  <CharactersWithSpaces>46095</CharactersWithSpaces>
  <SharedDoc>false</SharedDoc>
  <HLinks>
    <vt:vector size="24" baseType="variant">
      <vt:variant>
        <vt:i4>6225944</vt:i4>
      </vt:variant>
      <vt:variant>
        <vt:i4>9</vt:i4>
      </vt:variant>
      <vt:variant>
        <vt:i4>0</vt:i4>
      </vt:variant>
      <vt:variant>
        <vt:i4>5</vt:i4>
      </vt:variant>
      <vt:variant>
        <vt:lpwstr>https://www.elibrary.ru/item.asp?id=47253705</vt:lpwstr>
      </vt:variant>
      <vt:variant>
        <vt:lpwstr/>
      </vt:variant>
      <vt:variant>
        <vt:i4>3670131</vt:i4>
      </vt:variant>
      <vt:variant>
        <vt:i4>6</vt:i4>
      </vt:variant>
      <vt:variant>
        <vt:i4>0</vt:i4>
      </vt:variant>
      <vt:variant>
        <vt:i4>5</vt:i4>
      </vt:variant>
      <vt:variant>
        <vt:lpwstr>https://doi.org/10.1088/1755-1315/421/8/082014</vt:lpwstr>
      </vt:variant>
      <vt:variant>
        <vt:lpwstr/>
      </vt:variant>
      <vt:variant>
        <vt:i4>3145832</vt:i4>
      </vt:variant>
      <vt:variant>
        <vt:i4>3</vt:i4>
      </vt:variant>
      <vt:variant>
        <vt:i4>0</vt:i4>
      </vt:variant>
      <vt:variant>
        <vt:i4>5</vt:i4>
      </vt:variant>
      <vt:variant>
        <vt:lpwstr>https://www.iucnredlist.org/resources/threat-classification-scheme</vt:lpwstr>
      </vt:variant>
      <vt:variant>
        <vt:lpwstr/>
      </vt:variant>
      <vt:variant>
        <vt:i4>6750279</vt:i4>
      </vt:variant>
      <vt:variant>
        <vt:i4>0</vt:i4>
      </vt:variant>
      <vt:variant>
        <vt:i4>0</vt:i4>
      </vt:variant>
      <vt:variant>
        <vt:i4>5</vt:i4>
      </vt:variant>
      <vt:variant>
        <vt:lpwstr>https://egmp.aewa.info/sites/default/files/workshop_files/inf-docs/AEWA_TBG_ISSAP_INF_1.3.pdf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Mikander (UNEP/AEWA Secretariat)</dc:creator>
  <cp:keywords/>
  <dc:description/>
  <cp:lastModifiedBy>Shanay Huseynova</cp:lastModifiedBy>
  <cp:revision>2</cp:revision>
  <cp:lastPrinted>2018-09-22T13:27:00Z</cp:lastPrinted>
  <dcterms:created xsi:type="dcterms:W3CDTF">2025-04-03T07:22:00Z</dcterms:created>
  <dcterms:modified xsi:type="dcterms:W3CDTF">2025-04-03T07:22:00Z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0x010100C0B459F4D8E528469D3962F4FE463042</vt:lpwstr>
  </property>
  <property fmtid="{D5CDD505-2E9C-101B-9397-08002B2CF9AE}" pid="3" name="MediaServiceImageTags">
    <vt:lpwstr/>
  </property>
</Properties>
</file>